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C88A4" w14:textId="3F242F35" w:rsidR="00D87B61" w:rsidRPr="007D517A" w:rsidRDefault="00CF3D25" w:rsidP="00C40614">
      <w:pPr>
        <w:pStyle w:val="Heading2"/>
        <w:numPr>
          <w:ilvl w:val="0"/>
          <w:numId w:val="32"/>
        </w:numPr>
        <w:spacing w:line="240" w:lineRule="auto"/>
        <w:jc w:val="center"/>
        <w:rPr>
          <w:rFonts w:ascii="Calibri Light" w:hAnsi="Calibri Light"/>
        </w:rPr>
      </w:pPr>
      <w:bookmarkStart w:id="0" w:name="_Ref15981236"/>
      <w:bookmarkStart w:id="1" w:name="_Toc39479472"/>
      <w:bookmarkStart w:id="2" w:name="_GoBack"/>
      <w:bookmarkEnd w:id="2"/>
      <w:r w:rsidRPr="007D517A">
        <w:rPr>
          <w:rFonts w:ascii="Calibri Light" w:hAnsi="Calibri Light"/>
        </w:rPr>
        <w:t>Especificaciones Técnicas</w:t>
      </w:r>
      <w:bookmarkEnd w:id="0"/>
      <w:bookmarkEnd w:id="1"/>
    </w:p>
    <w:p w14:paraId="51DD3AA8" w14:textId="7FD9FA5F" w:rsidR="001F6918" w:rsidRPr="007D517A" w:rsidRDefault="00D87B61" w:rsidP="00C40614">
      <w:pPr>
        <w:spacing w:line="240" w:lineRule="auto"/>
        <w:jc w:val="center"/>
        <w:rPr>
          <w:rFonts w:ascii="Calibri Light" w:hAnsi="Calibri Light"/>
        </w:rPr>
      </w:pPr>
      <w:r w:rsidRPr="007D517A">
        <w:rPr>
          <w:rFonts w:ascii="Calibri Light" w:hAnsi="Calibri Light"/>
          <w:b/>
          <w:highlight w:val="yellow"/>
        </w:rPr>
        <w:t>INSTALACIÓN</w:t>
      </w:r>
      <w:r w:rsidR="00210CB7" w:rsidRPr="007D517A">
        <w:rPr>
          <w:rFonts w:ascii="Calibri Light" w:hAnsi="Calibri Light"/>
          <w:b/>
          <w:highlight w:val="yellow"/>
        </w:rPr>
        <w:t>/RECAMBIO</w:t>
      </w:r>
      <w:r w:rsidRPr="007D517A">
        <w:rPr>
          <w:rFonts w:ascii="Calibri Light" w:hAnsi="Calibri Light"/>
          <w:highlight w:val="yellow"/>
        </w:rPr>
        <w:t xml:space="preserve"> </w:t>
      </w:r>
      <w:r w:rsidRPr="007D517A">
        <w:rPr>
          <w:rFonts w:ascii="Calibri Light" w:hAnsi="Calibri Light"/>
        </w:rPr>
        <w:t xml:space="preserve">DE LUMINARIAS </w:t>
      </w:r>
      <w:r w:rsidRPr="007D517A">
        <w:rPr>
          <w:rFonts w:ascii="Calibri Light" w:hAnsi="Calibri Light"/>
          <w:b/>
          <w:highlight w:val="yellow"/>
        </w:rPr>
        <w:t>VIALES</w:t>
      </w:r>
      <w:r w:rsidR="00D6153D" w:rsidRPr="007D517A">
        <w:rPr>
          <w:rFonts w:ascii="Calibri Light" w:hAnsi="Calibri Light"/>
          <w:b/>
          <w:highlight w:val="yellow"/>
        </w:rPr>
        <w:t>/</w:t>
      </w:r>
      <w:r w:rsidRPr="007D517A">
        <w:rPr>
          <w:rFonts w:ascii="Calibri Light" w:hAnsi="Calibri Light"/>
          <w:b/>
          <w:highlight w:val="yellow"/>
        </w:rPr>
        <w:t>PEATONALES</w:t>
      </w:r>
    </w:p>
    <w:p w14:paraId="21E2DB6A" w14:textId="54412889" w:rsidR="00D87B61" w:rsidRPr="007D517A" w:rsidRDefault="00D87B61" w:rsidP="00C40614">
      <w:pPr>
        <w:spacing w:line="240" w:lineRule="auto"/>
        <w:jc w:val="center"/>
        <w:rPr>
          <w:rFonts w:ascii="Calibri Light" w:hAnsi="Calibri Light"/>
        </w:rPr>
      </w:pPr>
      <w:r w:rsidRPr="007D517A">
        <w:rPr>
          <w:rFonts w:ascii="Calibri Light" w:hAnsi="Calibri Light"/>
        </w:rPr>
        <w:t xml:space="preserve">COMUNA DE </w:t>
      </w:r>
      <w:r w:rsidRPr="007D517A">
        <w:rPr>
          <w:rFonts w:ascii="Calibri Light" w:hAnsi="Calibri Light"/>
          <w:b/>
          <w:highlight w:val="yellow"/>
        </w:rPr>
        <w:t>XX</w:t>
      </w:r>
    </w:p>
    <w:p w14:paraId="34D69BD4" w14:textId="77777777" w:rsidR="0084588E" w:rsidRPr="007D517A" w:rsidRDefault="0084588E" w:rsidP="00C40614">
      <w:pPr>
        <w:spacing w:line="240" w:lineRule="auto"/>
        <w:rPr>
          <w:rFonts w:ascii="Calibri Light" w:hAnsi="Calibri Light"/>
        </w:rPr>
      </w:pPr>
    </w:p>
    <w:p w14:paraId="2824F62C" w14:textId="4B6726F6" w:rsidR="0084588E" w:rsidRPr="007D517A" w:rsidRDefault="00B5141F" w:rsidP="00C40614">
      <w:pPr>
        <w:pStyle w:val="Heading2"/>
        <w:numPr>
          <w:ilvl w:val="0"/>
          <w:numId w:val="19"/>
        </w:numPr>
        <w:spacing w:line="240" w:lineRule="auto"/>
        <w:rPr>
          <w:rFonts w:ascii="Calibri Light" w:hAnsi="Calibri Light"/>
        </w:rPr>
      </w:pPr>
      <w:bookmarkStart w:id="3" w:name="_Toc39479473"/>
      <w:r w:rsidRPr="007D517A">
        <w:rPr>
          <w:rFonts w:ascii="Calibri Light" w:hAnsi="Calibri Light"/>
        </w:rPr>
        <w:t>Generalidades</w:t>
      </w:r>
      <w:r w:rsidR="0084588E" w:rsidRPr="007D517A">
        <w:rPr>
          <w:rFonts w:ascii="Calibri Light" w:hAnsi="Calibri Light"/>
        </w:rPr>
        <w:t xml:space="preserve"> de la Licitación</w:t>
      </w:r>
      <w:bookmarkEnd w:id="3"/>
    </w:p>
    <w:p w14:paraId="248D9C97" w14:textId="6FAC1A63" w:rsidR="00D87B61" w:rsidRPr="007D517A" w:rsidRDefault="00D6153D" w:rsidP="00C40614">
      <w:pPr>
        <w:spacing w:line="240" w:lineRule="auto"/>
        <w:rPr>
          <w:rFonts w:ascii="Calibri Light" w:hAnsi="Calibri Light"/>
          <w:b/>
          <w:color w:val="FF0000"/>
        </w:rPr>
      </w:pPr>
      <w:r w:rsidRPr="007D517A">
        <w:rPr>
          <w:rFonts w:ascii="Calibri Light" w:hAnsi="Calibri Light"/>
          <w:b/>
          <w:color w:val="FF0000"/>
          <w:highlight w:val="yellow"/>
        </w:rPr>
        <w:t>(</w:t>
      </w:r>
      <w:r w:rsidR="00184311" w:rsidRPr="007D517A">
        <w:rPr>
          <w:rFonts w:ascii="Calibri Light" w:hAnsi="Calibri Light"/>
          <w:b/>
          <w:color w:val="FF0000"/>
          <w:highlight w:val="yellow"/>
        </w:rPr>
        <w:t>Se debe entregar una descripción resumida del proyecto, dónde estará localizado y sus características principales</w:t>
      </w:r>
      <w:r w:rsidRPr="007D517A">
        <w:rPr>
          <w:rFonts w:ascii="Calibri Light" w:hAnsi="Calibri Light"/>
          <w:b/>
          <w:color w:val="FF0000"/>
          <w:highlight w:val="yellow"/>
        </w:rPr>
        <w:t>)</w:t>
      </w:r>
      <w:r w:rsidR="00184311" w:rsidRPr="007D517A">
        <w:rPr>
          <w:rFonts w:ascii="Calibri Light" w:hAnsi="Calibri Light"/>
          <w:b/>
          <w:color w:val="FF0000"/>
          <w:highlight w:val="yellow"/>
        </w:rPr>
        <w:t>.</w:t>
      </w:r>
    </w:p>
    <w:p w14:paraId="16450919" w14:textId="552BFCC4" w:rsidR="00656FE0" w:rsidRPr="007D517A" w:rsidRDefault="00656FE0" w:rsidP="00C40614">
      <w:pPr>
        <w:spacing w:line="240" w:lineRule="auto"/>
        <w:rPr>
          <w:rFonts w:ascii="Calibri Light" w:hAnsi="Calibri Light"/>
        </w:rPr>
      </w:pPr>
      <w:r w:rsidRPr="007D517A">
        <w:rPr>
          <w:rFonts w:ascii="Calibri Light" w:hAnsi="Calibri Light"/>
        </w:rPr>
        <w:t xml:space="preserve">La presente licitación considera el suministro de luminarias para el cambio tecnológico del alumbrado público de la comuna de </w:t>
      </w:r>
      <w:r w:rsidRPr="007D517A">
        <w:rPr>
          <w:rFonts w:ascii="Calibri Light" w:hAnsi="Calibri Light"/>
          <w:b/>
          <w:highlight w:val="yellow"/>
        </w:rPr>
        <w:t>XX</w:t>
      </w:r>
      <w:r w:rsidRPr="007D517A">
        <w:rPr>
          <w:rFonts w:ascii="Calibri Light" w:hAnsi="Calibri Light"/>
        </w:rPr>
        <w:t xml:space="preserve">. La Municipalidad de </w:t>
      </w:r>
      <w:r w:rsidRPr="007D517A">
        <w:rPr>
          <w:rFonts w:ascii="Calibri Light" w:hAnsi="Calibri Light"/>
          <w:b/>
          <w:highlight w:val="yellow"/>
        </w:rPr>
        <w:t>XX</w:t>
      </w:r>
      <w:r w:rsidRPr="007D517A">
        <w:rPr>
          <w:rFonts w:ascii="Calibri Light" w:hAnsi="Calibri Light"/>
        </w:rPr>
        <w:t xml:space="preserve"> llama a licitación para la </w:t>
      </w:r>
      <w:r w:rsidRPr="007D517A">
        <w:rPr>
          <w:rFonts w:ascii="Calibri Light" w:hAnsi="Calibri Light"/>
          <w:highlight w:val="yellow"/>
        </w:rPr>
        <w:t>instalación/recambio</w:t>
      </w:r>
      <w:r w:rsidRPr="007D517A">
        <w:rPr>
          <w:rFonts w:ascii="Calibri Light" w:hAnsi="Calibri Light"/>
        </w:rPr>
        <w:t xml:space="preserve"> de </w:t>
      </w:r>
      <w:r w:rsidRPr="007D517A">
        <w:rPr>
          <w:rFonts w:ascii="Calibri Light" w:hAnsi="Calibri Light"/>
          <w:b/>
          <w:highlight w:val="yellow"/>
        </w:rPr>
        <w:t>XX</w:t>
      </w:r>
      <w:r w:rsidRPr="007D517A">
        <w:rPr>
          <w:rFonts w:ascii="Calibri Light" w:hAnsi="Calibri Light"/>
        </w:rPr>
        <w:t xml:space="preserve"> luminarias de alumbrado público.</w:t>
      </w:r>
    </w:p>
    <w:p w14:paraId="6FA184B5" w14:textId="7E224F6B" w:rsidR="00D83AFC" w:rsidRPr="007D517A" w:rsidRDefault="001F6918" w:rsidP="00C40614">
      <w:pPr>
        <w:pStyle w:val="Heading2"/>
        <w:numPr>
          <w:ilvl w:val="0"/>
          <w:numId w:val="19"/>
        </w:numPr>
        <w:spacing w:line="240" w:lineRule="auto"/>
        <w:rPr>
          <w:rFonts w:ascii="Calibri Light" w:hAnsi="Calibri Light"/>
        </w:rPr>
      </w:pPr>
      <w:bookmarkStart w:id="4" w:name="_Toc39479474"/>
      <w:r w:rsidRPr="007D517A">
        <w:rPr>
          <w:rFonts w:ascii="Calibri Light" w:hAnsi="Calibri Light"/>
        </w:rPr>
        <w:t>Normativa Aplicable</w:t>
      </w:r>
      <w:bookmarkEnd w:id="4"/>
    </w:p>
    <w:p w14:paraId="2DED27BF" w14:textId="734F7FAB" w:rsidR="0084588E" w:rsidRPr="007D517A" w:rsidRDefault="0084588E" w:rsidP="00C40614">
      <w:pPr>
        <w:spacing w:line="240" w:lineRule="auto"/>
        <w:rPr>
          <w:rFonts w:ascii="Calibri Light" w:hAnsi="Calibri Light"/>
        </w:rPr>
      </w:pPr>
      <w:r w:rsidRPr="007D517A">
        <w:rPr>
          <w:rFonts w:ascii="Calibri Light" w:hAnsi="Calibri Light"/>
        </w:rPr>
        <w:t>El proyecto deberá cumplir con las Normas y Reglamentos vigentes, detallados a continuación</w:t>
      </w:r>
      <w:r w:rsidR="00E64E0B" w:rsidRPr="007D517A">
        <w:rPr>
          <w:rFonts w:ascii="Calibri Light" w:hAnsi="Calibri Light"/>
        </w:rPr>
        <w:t xml:space="preserve"> </w:t>
      </w:r>
      <w:r w:rsidR="00E64E0B" w:rsidRPr="007D517A">
        <w:rPr>
          <w:rFonts w:ascii="Calibri Light" w:hAnsi="Calibri Light"/>
          <w:b/>
          <w:color w:val="FF0000"/>
          <w:highlight w:val="yellow"/>
        </w:rPr>
        <w:t>(mantener sólo aquellas que apliquen al proyecto)</w:t>
      </w:r>
      <w:r w:rsidRPr="007D517A">
        <w:rPr>
          <w:rFonts w:ascii="Calibri Light" w:hAnsi="Calibri Light"/>
        </w:rPr>
        <w:t>:</w:t>
      </w:r>
    </w:p>
    <w:p w14:paraId="4B6D294D" w14:textId="77777777" w:rsidR="00D83AFC" w:rsidRPr="007D517A" w:rsidRDefault="00D83AFC" w:rsidP="00C40614">
      <w:pPr>
        <w:pStyle w:val="Heading3"/>
        <w:spacing w:line="240" w:lineRule="auto"/>
        <w:rPr>
          <w:rFonts w:ascii="Calibri Light" w:hAnsi="Calibri Light"/>
        </w:rPr>
      </w:pPr>
      <w:bookmarkStart w:id="5" w:name="_Toc39479475"/>
      <w:r w:rsidRPr="007D517A">
        <w:rPr>
          <w:rFonts w:ascii="Calibri Light" w:hAnsi="Calibri Light"/>
        </w:rPr>
        <w:t>Generales</w:t>
      </w:r>
      <w:bookmarkEnd w:id="5"/>
    </w:p>
    <w:p w14:paraId="35D65C85" w14:textId="77777777"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Ley </w:t>
      </w:r>
      <w:proofErr w:type="spellStart"/>
      <w:r w:rsidRPr="007D517A">
        <w:rPr>
          <w:rFonts w:ascii="Calibri Light" w:hAnsi="Calibri Light"/>
        </w:rPr>
        <w:t>N°</w:t>
      </w:r>
      <w:proofErr w:type="spellEnd"/>
      <w:r w:rsidRPr="007D517A">
        <w:rPr>
          <w:rFonts w:ascii="Calibri Light" w:hAnsi="Calibri Light"/>
        </w:rPr>
        <w:t xml:space="preserve"> 16.744 sobre accidentes del trabajo y enfermedades profesionales. </w:t>
      </w:r>
    </w:p>
    <w:p w14:paraId="7BA82338" w14:textId="77777777"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D.F.L 4/20.018 del 2007, del Ministerio de Economía Fomento y Reconstrucción, que fija texto refundido, coordinado y sistematizado del decreto de fuerza de ley </w:t>
      </w:r>
      <w:proofErr w:type="spellStart"/>
      <w:r w:rsidRPr="007D517A">
        <w:rPr>
          <w:rFonts w:ascii="Calibri Light" w:hAnsi="Calibri Light"/>
        </w:rPr>
        <w:t>N°</w:t>
      </w:r>
      <w:proofErr w:type="spellEnd"/>
      <w:r w:rsidRPr="007D517A">
        <w:rPr>
          <w:rFonts w:ascii="Calibri Light" w:hAnsi="Calibri Light"/>
        </w:rPr>
        <w:t xml:space="preserve"> 1 del Ministerio de Minería del año 1982, Ley General de Servicios Eléctricos, en materia de energía eléctrica.</w:t>
      </w:r>
    </w:p>
    <w:p w14:paraId="7C5C116D" w14:textId="28D041C6"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DS</w:t>
      </w:r>
      <w:r w:rsidR="004B1895" w:rsidRPr="007D517A">
        <w:rPr>
          <w:rFonts w:ascii="Calibri Light" w:hAnsi="Calibri Light"/>
        </w:rPr>
        <w:t>.</w:t>
      </w:r>
      <w:r w:rsidRPr="007D517A">
        <w:rPr>
          <w:rFonts w:ascii="Calibri Light" w:hAnsi="Calibri Light"/>
        </w:rPr>
        <w:t xml:space="preserve"> 92/1983, del Ministerio de Economía Fomento y Reconstrucción. Fija Reglamento de instaladores eléctricos y de electricistas de recintos de espectáculos públicos.</w:t>
      </w:r>
    </w:p>
    <w:p w14:paraId="73158CFD" w14:textId="58781EA6"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DS</w:t>
      </w:r>
      <w:r w:rsidR="004B1895" w:rsidRPr="007D517A">
        <w:rPr>
          <w:rFonts w:ascii="Calibri Light" w:hAnsi="Calibri Light"/>
        </w:rPr>
        <w:t>.</w:t>
      </w:r>
      <w:r w:rsidRPr="007D517A">
        <w:rPr>
          <w:rFonts w:ascii="Calibri Light" w:hAnsi="Calibri Light"/>
        </w:rPr>
        <w:t xml:space="preserve"> 298/2005, del Ministerio de Economía Fomento y Reconstrucción. Reglamento para la certificación de productos eléctricos y combustibles, y deroga decretos que indica.</w:t>
      </w:r>
    </w:p>
    <w:p w14:paraId="1CCEB2A2" w14:textId="133C985B"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DS</w:t>
      </w:r>
      <w:r w:rsidR="004B1895" w:rsidRPr="007D517A">
        <w:rPr>
          <w:rFonts w:ascii="Calibri Light" w:hAnsi="Calibri Light"/>
        </w:rPr>
        <w:t>.</w:t>
      </w:r>
      <w:r w:rsidRPr="007D517A">
        <w:rPr>
          <w:rFonts w:ascii="Calibri Light" w:hAnsi="Calibri Light"/>
        </w:rPr>
        <w:t xml:space="preserve"> 327/1997, del Ministerio de </w:t>
      </w:r>
      <w:r w:rsidR="00135518" w:rsidRPr="007D517A">
        <w:rPr>
          <w:rFonts w:ascii="Calibri Light" w:hAnsi="Calibri Light"/>
        </w:rPr>
        <w:t>Minería, Fija</w:t>
      </w:r>
      <w:r w:rsidRPr="007D517A">
        <w:rPr>
          <w:rFonts w:ascii="Calibri Light" w:hAnsi="Calibri Light"/>
        </w:rPr>
        <w:t xml:space="preserve"> reglamento de la Ley General de Servicios Eléctricos. </w:t>
      </w:r>
    </w:p>
    <w:p w14:paraId="40A7B9E8" w14:textId="77777777" w:rsidR="00D83AFC" w:rsidRPr="007D517A" w:rsidRDefault="00D83AFC"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w:t>
      </w:r>
      <w:proofErr w:type="spellStart"/>
      <w:r w:rsidRPr="007D517A">
        <w:rPr>
          <w:rFonts w:ascii="Calibri Light" w:hAnsi="Calibri Light"/>
        </w:rPr>
        <w:t>Elec</w:t>
      </w:r>
      <w:proofErr w:type="spellEnd"/>
      <w:r w:rsidRPr="007D517A">
        <w:rPr>
          <w:rFonts w:ascii="Calibri Light" w:hAnsi="Calibri Light"/>
        </w:rPr>
        <w:t>. 2/1984 Electricidad, Elaboración y presentación de Proyectos.</w:t>
      </w:r>
    </w:p>
    <w:p w14:paraId="7D93D6F0" w14:textId="69135BAA" w:rsidR="00D83AFC" w:rsidRPr="007D517A" w:rsidRDefault="00D83AFC"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w:t>
      </w:r>
      <w:proofErr w:type="spellStart"/>
      <w:r w:rsidRPr="007D517A">
        <w:rPr>
          <w:rFonts w:ascii="Calibri Light" w:hAnsi="Calibri Light"/>
        </w:rPr>
        <w:t>Elec</w:t>
      </w:r>
      <w:proofErr w:type="spellEnd"/>
      <w:r w:rsidRPr="007D517A">
        <w:rPr>
          <w:rFonts w:ascii="Calibri Light" w:hAnsi="Calibri Light"/>
        </w:rPr>
        <w:t xml:space="preserve">. 4/2003 Electricidad, </w:t>
      </w:r>
      <w:r w:rsidR="00E96AC0" w:rsidRPr="007D517A">
        <w:rPr>
          <w:rFonts w:ascii="Calibri Light" w:hAnsi="Calibri Light"/>
        </w:rPr>
        <w:t xml:space="preserve">Instalaciones </w:t>
      </w:r>
      <w:r w:rsidRPr="007D517A">
        <w:rPr>
          <w:rFonts w:ascii="Calibri Light" w:hAnsi="Calibri Light"/>
        </w:rPr>
        <w:t>de consumo en Baja Tensión.</w:t>
      </w:r>
    </w:p>
    <w:p w14:paraId="2BA9B757" w14:textId="77777777" w:rsidR="00D83AFC" w:rsidRPr="007D517A" w:rsidRDefault="00D83AFC"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w:t>
      </w:r>
      <w:proofErr w:type="spellStart"/>
      <w:r w:rsidRPr="007D517A">
        <w:rPr>
          <w:rFonts w:ascii="Calibri Light" w:hAnsi="Calibri Light"/>
        </w:rPr>
        <w:t>Elec</w:t>
      </w:r>
      <w:proofErr w:type="spellEnd"/>
      <w:r w:rsidRPr="007D517A">
        <w:rPr>
          <w:rFonts w:ascii="Calibri Light" w:hAnsi="Calibri Light"/>
        </w:rPr>
        <w:t xml:space="preserve">. 12/1987 Empalmes aéreos monofásicos. </w:t>
      </w:r>
    </w:p>
    <w:p w14:paraId="33D7853A" w14:textId="171859FF" w:rsidR="002460D8" w:rsidRPr="007D517A" w:rsidRDefault="002460D8" w:rsidP="00C40614">
      <w:pPr>
        <w:pStyle w:val="ListParagraph"/>
        <w:numPr>
          <w:ilvl w:val="0"/>
          <w:numId w:val="20"/>
        </w:numPr>
        <w:spacing w:line="240" w:lineRule="auto"/>
        <w:rPr>
          <w:rFonts w:ascii="Calibri Light" w:hAnsi="Calibri Light"/>
        </w:rPr>
      </w:pPr>
      <w:r w:rsidRPr="007D517A">
        <w:rPr>
          <w:rFonts w:ascii="Calibri Light" w:hAnsi="Calibri Light"/>
        </w:rPr>
        <w:t>Norma Técnica de Calidad de Servicio para Sistemas de Distribución,</w:t>
      </w:r>
      <w:r w:rsidR="00373EAA" w:rsidRPr="007D517A">
        <w:rPr>
          <w:rFonts w:ascii="Calibri Light" w:hAnsi="Calibri Light"/>
        </w:rPr>
        <w:t xml:space="preserve"> diciembre</w:t>
      </w:r>
      <w:r w:rsidRPr="007D517A">
        <w:rPr>
          <w:rFonts w:ascii="Calibri Light" w:hAnsi="Calibri Light"/>
        </w:rPr>
        <w:t xml:space="preserve"> 2017.</w:t>
      </w:r>
    </w:p>
    <w:p w14:paraId="28EB4BB7" w14:textId="6E1EE439"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3 </w:t>
      </w:r>
      <w:proofErr w:type="spellStart"/>
      <w:r w:rsidRPr="007D517A">
        <w:rPr>
          <w:rFonts w:ascii="Calibri Light" w:hAnsi="Calibri Light"/>
        </w:rPr>
        <w:t>E.n</w:t>
      </w:r>
      <w:proofErr w:type="spellEnd"/>
      <w:r w:rsidRPr="007D517A">
        <w:rPr>
          <w:rFonts w:ascii="Calibri Light" w:hAnsi="Calibri Light"/>
        </w:rPr>
        <w:t>. 71 Normas técnicas sobre medidores.</w:t>
      </w:r>
    </w:p>
    <w:p w14:paraId="65C46D6A" w14:textId="77777777"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5 </w:t>
      </w:r>
      <w:proofErr w:type="spellStart"/>
      <w:r w:rsidRPr="007D517A">
        <w:rPr>
          <w:rFonts w:ascii="Calibri Light" w:hAnsi="Calibri Light"/>
        </w:rPr>
        <w:t>E.n</w:t>
      </w:r>
      <w:proofErr w:type="spellEnd"/>
      <w:r w:rsidRPr="007D517A">
        <w:rPr>
          <w:rFonts w:ascii="Calibri Light" w:hAnsi="Calibri Light"/>
        </w:rPr>
        <w:t>. 71 Instalaciones de corrientes fuertes.</w:t>
      </w:r>
    </w:p>
    <w:p w14:paraId="3BA675B7" w14:textId="77777777"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6 </w:t>
      </w:r>
      <w:proofErr w:type="spellStart"/>
      <w:r w:rsidRPr="007D517A">
        <w:rPr>
          <w:rFonts w:ascii="Calibri Light" w:hAnsi="Calibri Light"/>
        </w:rPr>
        <w:t>E.n</w:t>
      </w:r>
      <w:proofErr w:type="spellEnd"/>
      <w:r w:rsidRPr="007D517A">
        <w:rPr>
          <w:rFonts w:ascii="Calibri Light" w:hAnsi="Calibri Light"/>
        </w:rPr>
        <w:t>. 71 Electricidad, Cruces y paralelismo de líneas eléctricas.</w:t>
      </w:r>
    </w:p>
    <w:p w14:paraId="7BFED122" w14:textId="77777777"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8 </w:t>
      </w:r>
      <w:proofErr w:type="spellStart"/>
      <w:r w:rsidRPr="007D517A">
        <w:rPr>
          <w:rFonts w:ascii="Calibri Light" w:hAnsi="Calibri Light"/>
        </w:rPr>
        <w:t>E.n</w:t>
      </w:r>
      <w:proofErr w:type="spellEnd"/>
      <w:r w:rsidRPr="007D517A">
        <w:rPr>
          <w:rFonts w:ascii="Calibri Light" w:hAnsi="Calibri Light"/>
        </w:rPr>
        <w:t>. 75 Electricidad, Tensiones normales para sistemas e instalaciones.</w:t>
      </w:r>
    </w:p>
    <w:p w14:paraId="79A9F584" w14:textId="77777777" w:rsidR="00D83AFC"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13 </w:t>
      </w:r>
      <w:proofErr w:type="spellStart"/>
      <w:r w:rsidRPr="007D517A">
        <w:rPr>
          <w:rFonts w:ascii="Calibri Light" w:hAnsi="Calibri Light"/>
        </w:rPr>
        <w:t>E.n</w:t>
      </w:r>
      <w:proofErr w:type="spellEnd"/>
      <w:r w:rsidRPr="007D517A">
        <w:rPr>
          <w:rFonts w:ascii="Calibri Light" w:hAnsi="Calibri Light"/>
        </w:rPr>
        <w:t xml:space="preserve">. 78 Electricidad, Recubrimiento a base de pinturas para cajas metálicas de empalmes eléctricos y similares. </w:t>
      </w:r>
    </w:p>
    <w:p w14:paraId="267D0F72" w14:textId="77777777" w:rsidR="00EB1844" w:rsidRPr="007D517A" w:rsidRDefault="00D83AFC"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14 </w:t>
      </w:r>
      <w:proofErr w:type="spellStart"/>
      <w:r w:rsidRPr="007D517A">
        <w:rPr>
          <w:rFonts w:ascii="Calibri Light" w:hAnsi="Calibri Light"/>
        </w:rPr>
        <w:t>E.n</w:t>
      </w:r>
      <w:proofErr w:type="spellEnd"/>
      <w:r w:rsidRPr="007D517A">
        <w:rPr>
          <w:rFonts w:ascii="Calibri Light" w:hAnsi="Calibri Light"/>
        </w:rPr>
        <w:t>. 76 Electricidad, Empalmes aéreos trifásicos.</w:t>
      </w:r>
    </w:p>
    <w:p w14:paraId="65F0350B" w14:textId="252BD58B" w:rsidR="00E0565D" w:rsidRPr="007D517A" w:rsidRDefault="00EB1844" w:rsidP="00C40614">
      <w:pPr>
        <w:pStyle w:val="ListParagraph"/>
        <w:numPr>
          <w:ilvl w:val="0"/>
          <w:numId w:val="20"/>
        </w:numPr>
        <w:spacing w:line="240" w:lineRule="auto"/>
        <w:rPr>
          <w:rFonts w:ascii="Calibri Light" w:hAnsi="Calibri Light"/>
        </w:rPr>
      </w:pPr>
      <w:r w:rsidRPr="007D517A">
        <w:rPr>
          <w:rFonts w:ascii="Calibri Light" w:hAnsi="Calibri Light"/>
        </w:rPr>
        <w:t xml:space="preserve">NSEG 20 </w:t>
      </w:r>
      <w:proofErr w:type="spellStart"/>
      <w:r w:rsidRPr="007D517A">
        <w:rPr>
          <w:rFonts w:ascii="Calibri Light" w:hAnsi="Calibri Light"/>
        </w:rPr>
        <w:t>E.n</w:t>
      </w:r>
      <w:proofErr w:type="spellEnd"/>
      <w:r w:rsidRPr="007D517A">
        <w:rPr>
          <w:rFonts w:ascii="Calibri Light" w:hAnsi="Calibri Light"/>
        </w:rPr>
        <w:t>. 78 Electricidad, Subestaciones transformadoras interiores.</w:t>
      </w:r>
    </w:p>
    <w:p w14:paraId="7CC0C2DD" w14:textId="2F59AF73" w:rsidR="00E0565D" w:rsidRPr="007D517A" w:rsidRDefault="00E0565D"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3379:2019. Acero – Postes de acero para alumbrado público. Requisitos</w:t>
      </w:r>
      <w:r w:rsidR="00210CB7" w:rsidRPr="007D517A">
        <w:rPr>
          <w:rFonts w:ascii="Calibri Light" w:hAnsi="Calibri Light"/>
        </w:rPr>
        <w:t xml:space="preserve"> </w:t>
      </w:r>
      <w:r w:rsidR="00210CB7" w:rsidRPr="007D517A">
        <w:rPr>
          <w:rFonts w:ascii="Calibri Light" w:hAnsi="Calibri Light"/>
          <w:b/>
          <w:color w:val="FF0000"/>
          <w:highlight w:val="yellow"/>
        </w:rPr>
        <w:t>(</w:t>
      </w:r>
      <w:r w:rsidR="00830098" w:rsidRPr="007D517A">
        <w:rPr>
          <w:rFonts w:ascii="Calibri Light" w:hAnsi="Calibri Light"/>
          <w:b/>
          <w:color w:val="FF0000"/>
          <w:highlight w:val="yellow"/>
        </w:rPr>
        <w:t xml:space="preserve">nueva </w:t>
      </w:r>
      <w:r w:rsidR="00210CB7" w:rsidRPr="007D517A">
        <w:rPr>
          <w:rFonts w:ascii="Calibri Light" w:hAnsi="Calibri Light"/>
          <w:b/>
          <w:color w:val="FF0000"/>
          <w:highlight w:val="yellow"/>
        </w:rPr>
        <w:t>instalación</w:t>
      </w:r>
      <w:r w:rsidR="00804770" w:rsidRPr="007D517A">
        <w:rPr>
          <w:rFonts w:ascii="Calibri Light" w:hAnsi="Calibri Light"/>
          <w:b/>
          <w:color w:val="FF0000"/>
          <w:highlight w:val="yellow"/>
        </w:rPr>
        <w:t>, según materialidad del poste</w:t>
      </w:r>
      <w:r w:rsidR="00210CB7" w:rsidRPr="007D517A">
        <w:rPr>
          <w:rFonts w:ascii="Calibri Light" w:hAnsi="Calibri Light"/>
          <w:b/>
          <w:color w:val="FF0000"/>
          <w:highlight w:val="yellow"/>
        </w:rPr>
        <w:t>)</w:t>
      </w:r>
      <w:r w:rsidR="006C575F" w:rsidRPr="007D517A">
        <w:rPr>
          <w:rFonts w:ascii="Calibri Light" w:hAnsi="Calibri Light"/>
        </w:rPr>
        <w:t>.</w:t>
      </w:r>
    </w:p>
    <w:p w14:paraId="17D9ECD9" w14:textId="52B980B6" w:rsidR="00C83F18" w:rsidRPr="007D517A" w:rsidRDefault="00E0565D"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2122:2000, Mod. 2004. Maderas – Postes de pino radiata. Especificaciones y dimensiones</w:t>
      </w:r>
      <w:r w:rsidR="00210CB7" w:rsidRPr="007D517A">
        <w:rPr>
          <w:rFonts w:ascii="Calibri Light" w:hAnsi="Calibri Light"/>
        </w:rPr>
        <w:t xml:space="preserve"> </w:t>
      </w:r>
      <w:r w:rsidR="00210CB7" w:rsidRPr="007D517A">
        <w:rPr>
          <w:rFonts w:ascii="Calibri Light" w:hAnsi="Calibri Light"/>
          <w:b/>
          <w:color w:val="FF0000"/>
          <w:highlight w:val="yellow"/>
        </w:rPr>
        <w:t>(</w:t>
      </w:r>
      <w:r w:rsidR="00830098" w:rsidRPr="007D517A">
        <w:rPr>
          <w:rFonts w:ascii="Calibri Light" w:hAnsi="Calibri Light"/>
          <w:b/>
          <w:color w:val="FF0000"/>
          <w:highlight w:val="yellow"/>
        </w:rPr>
        <w:t xml:space="preserve">nueva </w:t>
      </w:r>
      <w:r w:rsidR="00210CB7" w:rsidRPr="007D517A">
        <w:rPr>
          <w:rFonts w:ascii="Calibri Light" w:hAnsi="Calibri Light"/>
          <w:b/>
          <w:color w:val="FF0000"/>
          <w:highlight w:val="yellow"/>
        </w:rPr>
        <w:t>instalación</w:t>
      </w:r>
      <w:r w:rsidR="00804770" w:rsidRPr="007D517A">
        <w:rPr>
          <w:rFonts w:ascii="Calibri Light" w:hAnsi="Calibri Light"/>
          <w:b/>
          <w:color w:val="FF0000"/>
          <w:highlight w:val="yellow"/>
        </w:rPr>
        <w:t>, según materialidad del poste</w:t>
      </w:r>
      <w:r w:rsidR="00210CB7" w:rsidRPr="007D517A">
        <w:rPr>
          <w:rFonts w:ascii="Calibri Light" w:hAnsi="Calibri Light"/>
          <w:b/>
          <w:color w:val="FF0000"/>
          <w:highlight w:val="yellow"/>
        </w:rPr>
        <w:t>)</w:t>
      </w:r>
      <w:r w:rsidR="006C575F" w:rsidRPr="007D517A">
        <w:rPr>
          <w:rFonts w:ascii="Calibri Light" w:hAnsi="Calibri Light"/>
        </w:rPr>
        <w:t>.</w:t>
      </w:r>
    </w:p>
    <w:p w14:paraId="45E20733" w14:textId="42B778EC" w:rsidR="00804770" w:rsidRPr="007D517A" w:rsidRDefault="00804770"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819:2012 Madera preservada – Pino radiata – Clasificación según riesgo de deterioro en servicio y muestreo</w:t>
      </w:r>
      <w:r w:rsidR="00152425" w:rsidRPr="007D517A">
        <w:rPr>
          <w:rFonts w:ascii="Calibri Light" w:hAnsi="Calibri Light"/>
        </w:rPr>
        <w:t xml:space="preserve"> </w:t>
      </w:r>
      <w:r w:rsidR="00152425" w:rsidRPr="007D517A">
        <w:rPr>
          <w:rFonts w:ascii="Calibri Light" w:hAnsi="Calibri Light"/>
          <w:b/>
          <w:color w:val="FF0000"/>
          <w:highlight w:val="yellow"/>
        </w:rPr>
        <w:t>(nueva instalación, según materialidad del poste)</w:t>
      </w:r>
      <w:r w:rsidR="00152425" w:rsidRPr="007D517A">
        <w:rPr>
          <w:rFonts w:ascii="Calibri Light" w:hAnsi="Calibri Light"/>
        </w:rPr>
        <w:t>.</w:t>
      </w:r>
    </w:p>
    <w:p w14:paraId="64BBC5AB" w14:textId="6E0402B1" w:rsidR="00804770" w:rsidRPr="007D517A" w:rsidRDefault="00152425"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630</w:t>
      </w:r>
      <w:r w:rsidR="00346C35" w:rsidRPr="007D517A">
        <w:rPr>
          <w:rFonts w:ascii="Calibri Light" w:hAnsi="Calibri Light"/>
        </w:rPr>
        <w:t>:1998</w:t>
      </w:r>
      <w:r w:rsidRPr="007D517A">
        <w:rPr>
          <w:rFonts w:ascii="Calibri Light" w:hAnsi="Calibri Light"/>
        </w:rPr>
        <w:t xml:space="preserve"> Madera – Preservación – Terminología </w:t>
      </w:r>
      <w:r w:rsidRPr="007D517A">
        <w:rPr>
          <w:rFonts w:ascii="Calibri Light" w:hAnsi="Calibri Light"/>
          <w:b/>
          <w:color w:val="FF0000"/>
          <w:highlight w:val="yellow"/>
        </w:rPr>
        <w:t>(nueva instalación, según materialidad del poste)</w:t>
      </w:r>
      <w:r w:rsidRPr="007D517A">
        <w:rPr>
          <w:rFonts w:ascii="Calibri Light" w:hAnsi="Calibri Light"/>
        </w:rPr>
        <w:t>.</w:t>
      </w:r>
    </w:p>
    <w:p w14:paraId="3D5CCAD6" w14:textId="2AE83604" w:rsidR="00152425" w:rsidRPr="007D517A" w:rsidRDefault="00152425"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lastRenderedPageBreak/>
        <w:t>NCh</w:t>
      </w:r>
      <w:proofErr w:type="spellEnd"/>
      <w:r w:rsidRPr="007D517A">
        <w:rPr>
          <w:rFonts w:ascii="Calibri Light" w:hAnsi="Calibri Light"/>
        </w:rPr>
        <w:t xml:space="preserve"> 790</w:t>
      </w:r>
      <w:r w:rsidR="00346C35" w:rsidRPr="007D517A">
        <w:rPr>
          <w:rFonts w:ascii="Calibri Light" w:hAnsi="Calibri Light"/>
        </w:rPr>
        <w:t>:2012</w:t>
      </w:r>
      <w:r w:rsidRPr="007D517A">
        <w:rPr>
          <w:rFonts w:ascii="Calibri Light" w:hAnsi="Calibri Light"/>
        </w:rPr>
        <w:t xml:space="preserve"> Madera – Preservación – Clasificación, composición y requisitos de los preservantes para madera </w:t>
      </w:r>
      <w:r w:rsidRPr="007D517A">
        <w:rPr>
          <w:rFonts w:ascii="Calibri Light" w:hAnsi="Calibri Light"/>
          <w:b/>
          <w:color w:val="FF0000"/>
          <w:highlight w:val="yellow"/>
        </w:rPr>
        <w:t>(nueva instalación, según materialidad del poste)</w:t>
      </w:r>
      <w:r w:rsidRPr="007D517A">
        <w:rPr>
          <w:rFonts w:ascii="Calibri Light" w:hAnsi="Calibri Light"/>
        </w:rPr>
        <w:t>.</w:t>
      </w:r>
    </w:p>
    <w:p w14:paraId="1E5FEEFE" w14:textId="11D780F1" w:rsidR="00C83F18" w:rsidRPr="007D517A" w:rsidRDefault="00C83F18"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431:2010 Diseño estructural – Cargas de nieve</w:t>
      </w:r>
      <w:r w:rsidR="00FD1ADB" w:rsidRPr="007D517A">
        <w:rPr>
          <w:rFonts w:ascii="Calibri Light" w:hAnsi="Calibri Light"/>
        </w:rPr>
        <w:t xml:space="preserve"> </w:t>
      </w:r>
      <w:r w:rsidR="00FD1ADB" w:rsidRPr="007D517A">
        <w:rPr>
          <w:rFonts w:ascii="Calibri Light" w:hAnsi="Calibri Light"/>
          <w:b/>
          <w:color w:val="FF0000"/>
          <w:highlight w:val="yellow"/>
        </w:rPr>
        <w:t>(</w:t>
      </w:r>
      <w:r w:rsidR="00830098" w:rsidRPr="007D517A">
        <w:rPr>
          <w:rFonts w:ascii="Calibri Light" w:hAnsi="Calibri Light"/>
          <w:b/>
          <w:color w:val="FF0000"/>
          <w:highlight w:val="yellow"/>
        </w:rPr>
        <w:t xml:space="preserve">nueva </w:t>
      </w:r>
      <w:r w:rsidR="00FD1ADB" w:rsidRPr="007D517A">
        <w:rPr>
          <w:rFonts w:ascii="Calibri Light" w:hAnsi="Calibri Light"/>
          <w:b/>
          <w:color w:val="FF0000"/>
          <w:highlight w:val="yellow"/>
        </w:rPr>
        <w:t>instalación)</w:t>
      </w:r>
      <w:r w:rsidR="00FD1ADB" w:rsidRPr="007D517A">
        <w:rPr>
          <w:rFonts w:ascii="Calibri Light" w:hAnsi="Calibri Light"/>
        </w:rPr>
        <w:t>.</w:t>
      </w:r>
    </w:p>
    <w:p w14:paraId="14A9B515" w14:textId="57C39CAC" w:rsidR="00FF761B" w:rsidRPr="007D517A" w:rsidRDefault="00C83F18"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432:2010 Diseño estructural – Cargas de viento</w:t>
      </w:r>
      <w:r w:rsidR="00FD1ADB" w:rsidRPr="007D517A">
        <w:rPr>
          <w:rFonts w:ascii="Calibri Light" w:hAnsi="Calibri Light"/>
        </w:rPr>
        <w:t xml:space="preserve"> </w:t>
      </w:r>
      <w:r w:rsidR="00FD1ADB" w:rsidRPr="007D517A">
        <w:rPr>
          <w:rFonts w:ascii="Calibri Light" w:hAnsi="Calibri Light"/>
          <w:b/>
          <w:color w:val="FF0000"/>
          <w:highlight w:val="yellow"/>
        </w:rPr>
        <w:t>(</w:t>
      </w:r>
      <w:r w:rsidR="00830098" w:rsidRPr="007D517A">
        <w:rPr>
          <w:rFonts w:ascii="Calibri Light" w:hAnsi="Calibri Light"/>
          <w:b/>
          <w:color w:val="FF0000"/>
          <w:highlight w:val="yellow"/>
        </w:rPr>
        <w:t xml:space="preserve">nueva </w:t>
      </w:r>
      <w:r w:rsidR="00FD1ADB" w:rsidRPr="007D517A">
        <w:rPr>
          <w:rFonts w:ascii="Calibri Light" w:hAnsi="Calibri Light"/>
          <w:b/>
          <w:color w:val="FF0000"/>
          <w:highlight w:val="yellow"/>
        </w:rPr>
        <w:t>instalación)</w:t>
      </w:r>
      <w:r w:rsidR="00FD1ADB" w:rsidRPr="007D517A">
        <w:rPr>
          <w:rFonts w:ascii="Calibri Light" w:hAnsi="Calibri Light"/>
        </w:rPr>
        <w:t>.</w:t>
      </w:r>
      <w:r w:rsidR="00FF761B" w:rsidRPr="007D517A">
        <w:rPr>
          <w:rFonts w:ascii="Calibri Light" w:hAnsi="Calibri Light"/>
        </w:rPr>
        <w:t xml:space="preserve"> </w:t>
      </w:r>
    </w:p>
    <w:p w14:paraId="1085F356" w14:textId="53FFC630" w:rsidR="00FF761B" w:rsidRPr="007D517A" w:rsidRDefault="00FF761B"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433:2009 Diseño sísmico de edificios </w:t>
      </w:r>
      <w:r w:rsidRPr="007D517A">
        <w:rPr>
          <w:rFonts w:ascii="Calibri Light" w:hAnsi="Calibri Light"/>
          <w:b/>
          <w:color w:val="FF0000"/>
          <w:highlight w:val="yellow"/>
        </w:rPr>
        <w:t>(nueva instalación)</w:t>
      </w:r>
      <w:r w:rsidRPr="007D517A">
        <w:rPr>
          <w:rFonts w:ascii="Calibri Light" w:hAnsi="Calibri Light"/>
        </w:rPr>
        <w:t>.</w:t>
      </w:r>
    </w:p>
    <w:p w14:paraId="7DD4E38F" w14:textId="1916D1F9" w:rsidR="00FF761B" w:rsidRPr="007D517A" w:rsidRDefault="00FF761B"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1537:2009 Diseño estructural – Cargas permanentes y cargas de uso </w:t>
      </w:r>
      <w:r w:rsidRPr="007D517A">
        <w:rPr>
          <w:rFonts w:ascii="Calibri Light" w:hAnsi="Calibri Light"/>
          <w:b/>
          <w:color w:val="FF0000"/>
          <w:highlight w:val="yellow"/>
        </w:rPr>
        <w:t>(nueva instalación)</w:t>
      </w:r>
      <w:r w:rsidRPr="007D517A">
        <w:rPr>
          <w:rFonts w:ascii="Calibri Light" w:hAnsi="Calibri Light"/>
        </w:rPr>
        <w:t>.</w:t>
      </w:r>
    </w:p>
    <w:p w14:paraId="448E17EE" w14:textId="3A2410EA" w:rsidR="000B3726" w:rsidRPr="007D517A" w:rsidRDefault="000B3726" w:rsidP="00C40614">
      <w:pPr>
        <w:pStyle w:val="ListParagraph"/>
        <w:numPr>
          <w:ilvl w:val="0"/>
          <w:numId w:val="20"/>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3171:2017 Diseño estructural – Disposiciones generales y combinaciones de cargas </w:t>
      </w:r>
      <w:r w:rsidRPr="007D517A">
        <w:rPr>
          <w:rFonts w:ascii="Calibri Light" w:hAnsi="Calibri Light"/>
          <w:b/>
          <w:color w:val="FF0000"/>
          <w:highlight w:val="yellow"/>
        </w:rPr>
        <w:t>(nueva instalación)</w:t>
      </w:r>
      <w:r w:rsidRPr="007D517A">
        <w:rPr>
          <w:rFonts w:ascii="Calibri Light" w:hAnsi="Calibri Light"/>
        </w:rPr>
        <w:t>.</w:t>
      </w:r>
    </w:p>
    <w:p w14:paraId="1E851AB6" w14:textId="77777777" w:rsidR="00D83AFC" w:rsidRPr="007D517A" w:rsidRDefault="00D83AFC" w:rsidP="00C40614">
      <w:pPr>
        <w:pStyle w:val="Heading3"/>
        <w:spacing w:line="240" w:lineRule="auto"/>
        <w:rPr>
          <w:rFonts w:ascii="Calibri Light" w:hAnsi="Calibri Light"/>
        </w:rPr>
      </w:pPr>
      <w:bookmarkStart w:id="6" w:name="_Toc39479476"/>
      <w:r w:rsidRPr="007D517A">
        <w:rPr>
          <w:rFonts w:ascii="Calibri Light" w:hAnsi="Calibri Light"/>
        </w:rPr>
        <w:t>Luminarias</w:t>
      </w:r>
      <w:bookmarkEnd w:id="6"/>
    </w:p>
    <w:p w14:paraId="735E85BD" w14:textId="16AD8A91" w:rsidR="00D83AFC" w:rsidRPr="007D517A" w:rsidRDefault="00121977" w:rsidP="00C40614">
      <w:pPr>
        <w:pStyle w:val="ListParagraph"/>
        <w:numPr>
          <w:ilvl w:val="0"/>
          <w:numId w:val="21"/>
        </w:numPr>
        <w:spacing w:line="240" w:lineRule="auto"/>
        <w:ind w:left="426" w:hanging="426"/>
        <w:rPr>
          <w:rFonts w:ascii="Calibri Light" w:hAnsi="Calibri Light"/>
        </w:rPr>
      </w:pPr>
      <w:r w:rsidRPr="007D517A">
        <w:rPr>
          <w:rFonts w:ascii="Calibri Light" w:hAnsi="Calibri Light"/>
        </w:rPr>
        <w:t>DS</w:t>
      </w:r>
      <w:r w:rsidR="004B1895" w:rsidRPr="007D517A">
        <w:rPr>
          <w:rFonts w:ascii="Calibri Light" w:hAnsi="Calibri Light"/>
        </w:rPr>
        <w:t>.</w:t>
      </w:r>
      <w:r w:rsidRPr="007D517A">
        <w:rPr>
          <w:rFonts w:ascii="Calibri Light" w:hAnsi="Calibri Light"/>
        </w:rPr>
        <w:t xml:space="preserve"> 2/2014</w:t>
      </w:r>
      <w:r w:rsidR="00D83AFC" w:rsidRPr="007D517A">
        <w:rPr>
          <w:rFonts w:ascii="Calibri Light" w:hAnsi="Calibri Light"/>
        </w:rPr>
        <w:t xml:space="preserve"> del Ministerio de Energía, Reglamento De Alumbrado Público De Vías De Tránsito Vehicular</w:t>
      </w:r>
      <w:r w:rsidR="00487AF3" w:rsidRPr="007D517A">
        <w:rPr>
          <w:rFonts w:ascii="Calibri Light" w:hAnsi="Calibri Light"/>
        </w:rPr>
        <w:t>.</w:t>
      </w:r>
    </w:p>
    <w:p w14:paraId="0C3DAAC2" w14:textId="1AA9964C" w:rsidR="00D83AFC" w:rsidRPr="007D517A" w:rsidRDefault="00D83AFC" w:rsidP="00C40614">
      <w:pPr>
        <w:pStyle w:val="ListParagraph"/>
        <w:numPr>
          <w:ilvl w:val="0"/>
          <w:numId w:val="21"/>
        </w:numPr>
        <w:spacing w:line="240" w:lineRule="auto"/>
        <w:ind w:left="426" w:hanging="426"/>
        <w:rPr>
          <w:rFonts w:ascii="Calibri Light" w:hAnsi="Calibri Light"/>
        </w:rPr>
      </w:pPr>
      <w:r w:rsidRPr="007D517A">
        <w:rPr>
          <w:rFonts w:ascii="Calibri Light" w:hAnsi="Calibri Light"/>
        </w:rPr>
        <w:t>DS</w:t>
      </w:r>
      <w:r w:rsidR="004B1895" w:rsidRPr="007D517A">
        <w:rPr>
          <w:rFonts w:ascii="Calibri Light" w:hAnsi="Calibri Light"/>
        </w:rPr>
        <w:t>.</w:t>
      </w:r>
      <w:r w:rsidRPr="007D517A">
        <w:rPr>
          <w:rFonts w:ascii="Calibri Light" w:hAnsi="Calibri Light"/>
        </w:rPr>
        <w:t xml:space="preserve"> 51/2015 del Ministerio de Energía, Reglamento De Alumbrado Público de Bienes Nacionales de Uso Público Destinados al Tránsito Peatonal.</w:t>
      </w:r>
    </w:p>
    <w:p w14:paraId="34CC9B23" w14:textId="1156C9BD" w:rsidR="00D83AFC" w:rsidRPr="007D517A" w:rsidRDefault="00121977" w:rsidP="00C40614">
      <w:pPr>
        <w:pStyle w:val="ListParagraph"/>
        <w:numPr>
          <w:ilvl w:val="0"/>
          <w:numId w:val="21"/>
        </w:numPr>
        <w:spacing w:line="240" w:lineRule="auto"/>
        <w:ind w:left="426" w:hanging="426"/>
        <w:rPr>
          <w:rFonts w:ascii="Calibri Light" w:hAnsi="Calibri Light"/>
        </w:rPr>
      </w:pPr>
      <w:r w:rsidRPr="007D517A">
        <w:rPr>
          <w:rFonts w:ascii="Calibri Light" w:hAnsi="Calibri Light"/>
        </w:rPr>
        <w:t xml:space="preserve">P.E. </w:t>
      </w:r>
      <w:proofErr w:type="spellStart"/>
      <w:r w:rsidRPr="007D517A">
        <w:rPr>
          <w:rFonts w:ascii="Calibri Light" w:hAnsi="Calibri Light"/>
        </w:rPr>
        <w:t>N°</w:t>
      </w:r>
      <w:proofErr w:type="spellEnd"/>
      <w:r w:rsidRPr="007D517A">
        <w:rPr>
          <w:rFonts w:ascii="Calibri Light" w:hAnsi="Calibri Light"/>
        </w:rPr>
        <w:t xml:space="preserve"> 5/07</w:t>
      </w:r>
      <w:r w:rsidR="00D83AFC" w:rsidRPr="007D517A">
        <w:rPr>
          <w:rFonts w:ascii="Calibri Light" w:hAnsi="Calibri Light"/>
        </w:rPr>
        <w:t xml:space="preserve"> de la SEC, Protocolo de Análisis y/o Ensayos de Seguridad de Producto Eléctrico: </w:t>
      </w:r>
      <w:r w:rsidR="00966E95" w:rsidRPr="007D517A">
        <w:rPr>
          <w:rFonts w:ascii="Calibri Light" w:hAnsi="Calibri Light"/>
        </w:rPr>
        <w:t>L</w:t>
      </w:r>
      <w:r w:rsidR="00D83AFC" w:rsidRPr="007D517A">
        <w:rPr>
          <w:rFonts w:ascii="Calibri Light" w:hAnsi="Calibri Light"/>
        </w:rPr>
        <w:t xml:space="preserve">uminarias para Alumbrado Público. </w:t>
      </w:r>
    </w:p>
    <w:p w14:paraId="75266615" w14:textId="137A6230" w:rsidR="00487AF3" w:rsidRPr="007D517A" w:rsidRDefault="00487AF3" w:rsidP="00C40614">
      <w:pPr>
        <w:pStyle w:val="ListParagraph"/>
        <w:numPr>
          <w:ilvl w:val="0"/>
          <w:numId w:val="21"/>
        </w:numPr>
        <w:spacing w:line="240" w:lineRule="auto"/>
        <w:ind w:left="426" w:hanging="426"/>
        <w:rPr>
          <w:rFonts w:ascii="Calibri Light" w:hAnsi="Calibri Light"/>
        </w:rPr>
      </w:pPr>
      <w:r w:rsidRPr="007D517A">
        <w:rPr>
          <w:rFonts w:ascii="Calibri Light" w:hAnsi="Calibri Light"/>
        </w:rPr>
        <w:t xml:space="preserve">P.E. </w:t>
      </w:r>
      <w:proofErr w:type="spellStart"/>
      <w:r w:rsidRPr="007D517A">
        <w:rPr>
          <w:rFonts w:ascii="Calibri Light" w:hAnsi="Calibri Light"/>
        </w:rPr>
        <w:t>N°</w:t>
      </w:r>
      <w:proofErr w:type="spellEnd"/>
      <w:r w:rsidRPr="007D517A">
        <w:rPr>
          <w:rFonts w:ascii="Calibri Light" w:hAnsi="Calibri Light"/>
        </w:rPr>
        <w:t xml:space="preserve"> 5/19 de la SEC, Protocolo de Análisis y/o Ensayos de Seguridad de Producto Eléctrico: </w:t>
      </w:r>
      <w:r w:rsidR="00966E95" w:rsidRPr="007D517A">
        <w:rPr>
          <w:rFonts w:ascii="Calibri Light" w:hAnsi="Calibri Light"/>
        </w:rPr>
        <w:t>L</w:t>
      </w:r>
      <w:r w:rsidRPr="007D517A">
        <w:rPr>
          <w:rFonts w:ascii="Calibri Light" w:hAnsi="Calibri Light"/>
        </w:rPr>
        <w:t>uminaria Proyector (Proyector de Área) para Alumbrado Público</w:t>
      </w:r>
      <w:r w:rsidR="005873A2" w:rsidRPr="007D517A">
        <w:rPr>
          <w:rFonts w:ascii="Calibri Light" w:hAnsi="Calibri Light"/>
        </w:rPr>
        <w:t xml:space="preserve"> </w:t>
      </w:r>
      <w:r w:rsidR="005873A2" w:rsidRPr="007D517A">
        <w:rPr>
          <w:rFonts w:ascii="Calibri Light" w:hAnsi="Calibri Light"/>
          <w:b/>
          <w:color w:val="FF0000"/>
          <w:highlight w:val="yellow"/>
        </w:rPr>
        <w:t>(para proyectores de área)</w:t>
      </w:r>
      <w:r w:rsidR="005873A2" w:rsidRPr="007D517A">
        <w:rPr>
          <w:rFonts w:ascii="Calibri Light" w:hAnsi="Calibri Light"/>
        </w:rPr>
        <w:t>.</w:t>
      </w:r>
    </w:p>
    <w:p w14:paraId="58A1D67F" w14:textId="15A4994B" w:rsidR="00D83AFC" w:rsidRPr="007D517A" w:rsidRDefault="00150876" w:rsidP="00C40614">
      <w:pPr>
        <w:pStyle w:val="ListParagraph"/>
        <w:numPr>
          <w:ilvl w:val="0"/>
          <w:numId w:val="21"/>
        </w:numPr>
        <w:spacing w:line="240" w:lineRule="auto"/>
        <w:ind w:left="426" w:hanging="426"/>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w:t>
      </w:r>
      <w:r w:rsidR="00D83AFC" w:rsidRPr="007D517A">
        <w:rPr>
          <w:rFonts w:ascii="Calibri Light" w:hAnsi="Calibri Light"/>
        </w:rPr>
        <w:t>IEC 60598</w:t>
      </w:r>
      <w:r w:rsidR="00FB22EB" w:rsidRPr="007D517A">
        <w:rPr>
          <w:rFonts w:ascii="Calibri Light" w:hAnsi="Calibri Light"/>
        </w:rPr>
        <w:t>-</w:t>
      </w:r>
      <w:r w:rsidR="00D83AFC" w:rsidRPr="007D517A">
        <w:rPr>
          <w:rFonts w:ascii="Calibri Light" w:hAnsi="Calibri Light"/>
        </w:rPr>
        <w:t xml:space="preserve">1:2017 </w:t>
      </w:r>
      <w:r w:rsidR="00121977" w:rsidRPr="007D517A">
        <w:rPr>
          <w:rFonts w:ascii="Calibri Light" w:hAnsi="Calibri Light"/>
        </w:rPr>
        <w:t>L</w:t>
      </w:r>
      <w:r w:rsidR="00D83AFC" w:rsidRPr="007D517A">
        <w:rPr>
          <w:rFonts w:ascii="Calibri Light" w:hAnsi="Calibri Light"/>
        </w:rPr>
        <w:t xml:space="preserve">uminarias - Parte 1: Requisitos generales y ensayos. </w:t>
      </w:r>
    </w:p>
    <w:p w14:paraId="53AEAB37" w14:textId="75BED4AB" w:rsidR="00D83AFC" w:rsidRPr="007D517A" w:rsidRDefault="00150876" w:rsidP="00C40614">
      <w:pPr>
        <w:pStyle w:val="ListParagraph"/>
        <w:numPr>
          <w:ilvl w:val="0"/>
          <w:numId w:val="21"/>
        </w:numPr>
        <w:spacing w:line="240" w:lineRule="auto"/>
        <w:ind w:left="426" w:hanging="426"/>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w:t>
      </w:r>
      <w:r w:rsidR="00D83AFC" w:rsidRPr="007D517A">
        <w:rPr>
          <w:rFonts w:ascii="Calibri Light" w:hAnsi="Calibri Light"/>
        </w:rPr>
        <w:t>IEC 60598</w:t>
      </w:r>
      <w:r w:rsidR="00FB22EB" w:rsidRPr="007D517A">
        <w:rPr>
          <w:rFonts w:ascii="Calibri Light" w:hAnsi="Calibri Light"/>
        </w:rPr>
        <w:t>-</w:t>
      </w:r>
      <w:r w:rsidR="00D83AFC" w:rsidRPr="007D517A">
        <w:rPr>
          <w:rFonts w:ascii="Calibri Light" w:hAnsi="Calibri Light"/>
        </w:rPr>
        <w:t xml:space="preserve">2-3:2017 </w:t>
      </w:r>
      <w:r w:rsidR="00121977" w:rsidRPr="007D517A">
        <w:rPr>
          <w:rFonts w:ascii="Calibri Light" w:hAnsi="Calibri Light"/>
        </w:rPr>
        <w:t>L</w:t>
      </w:r>
      <w:r w:rsidR="00D83AFC" w:rsidRPr="007D517A">
        <w:rPr>
          <w:rFonts w:ascii="Calibri Light" w:hAnsi="Calibri Light"/>
        </w:rPr>
        <w:t xml:space="preserve">uminarias - Parte 2-3: Requisitos particulares - </w:t>
      </w:r>
      <w:r w:rsidR="00121977" w:rsidRPr="007D517A">
        <w:rPr>
          <w:rFonts w:ascii="Calibri Light" w:hAnsi="Calibri Light"/>
        </w:rPr>
        <w:t>L</w:t>
      </w:r>
      <w:r w:rsidR="00D83AFC" w:rsidRPr="007D517A">
        <w:rPr>
          <w:rFonts w:ascii="Calibri Light" w:hAnsi="Calibri Light"/>
        </w:rPr>
        <w:t>uminarias para alumbrado público.</w:t>
      </w:r>
    </w:p>
    <w:p w14:paraId="6BF7A4E2" w14:textId="66704FED" w:rsidR="00150876" w:rsidRPr="007D517A" w:rsidRDefault="00150876" w:rsidP="00C40614">
      <w:pPr>
        <w:pStyle w:val="ListParagraph"/>
        <w:numPr>
          <w:ilvl w:val="0"/>
          <w:numId w:val="21"/>
        </w:numPr>
        <w:spacing w:line="240" w:lineRule="auto"/>
        <w:ind w:left="426" w:hanging="426"/>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3426:2017 Equipo de iluminación de zona y carreteras - Dispositivo externo tipo fotocelda para control de </w:t>
      </w:r>
      <w:proofErr w:type="gramStart"/>
      <w:r w:rsidRPr="007D517A">
        <w:rPr>
          <w:rFonts w:ascii="Calibri Light" w:hAnsi="Calibri Light"/>
        </w:rPr>
        <w:t>driver</w:t>
      </w:r>
      <w:proofErr w:type="gramEnd"/>
      <w:r w:rsidRPr="007D517A">
        <w:rPr>
          <w:rFonts w:ascii="Calibri Light" w:hAnsi="Calibri Light"/>
        </w:rPr>
        <w:t xml:space="preserve"> o balasto.</w:t>
      </w:r>
    </w:p>
    <w:p w14:paraId="6EEB3817" w14:textId="76F7AF3B" w:rsidR="00D83AFC" w:rsidRPr="007D517A" w:rsidRDefault="00D83AFC" w:rsidP="00C40614">
      <w:pPr>
        <w:pStyle w:val="ListParagraph"/>
        <w:numPr>
          <w:ilvl w:val="0"/>
          <w:numId w:val="21"/>
        </w:numPr>
        <w:spacing w:line="240" w:lineRule="auto"/>
        <w:ind w:left="426" w:hanging="426"/>
        <w:rPr>
          <w:rFonts w:ascii="Calibri Light" w:hAnsi="Calibri Light"/>
        </w:rPr>
      </w:pPr>
      <w:r w:rsidRPr="007D517A">
        <w:rPr>
          <w:rFonts w:ascii="Calibri Light" w:hAnsi="Calibri Light"/>
        </w:rPr>
        <w:t>DS</w:t>
      </w:r>
      <w:r w:rsidR="004B1895" w:rsidRPr="007D517A">
        <w:rPr>
          <w:rFonts w:ascii="Calibri Light" w:hAnsi="Calibri Light"/>
        </w:rPr>
        <w:t>.</w:t>
      </w:r>
      <w:r w:rsidRPr="007D517A">
        <w:rPr>
          <w:rFonts w:ascii="Calibri Light" w:hAnsi="Calibri Light"/>
        </w:rPr>
        <w:t xml:space="preserve"> 43/2012 Establece Norma de Emisión para la Regulación de Contaminación Lumínica </w:t>
      </w:r>
      <w:r w:rsidRPr="007D517A">
        <w:rPr>
          <w:rFonts w:ascii="Calibri Light" w:hAnsi="Calibri Light"/>
          <w:b/>
          <w:color w:val="FF0000"/>
          <w:highlight w:val="yellow"/>
        </w:rPr>
        <w:t xml:space="preserve">(regiones </w:t>
      </w:r>
      <w:r w:rsidR="00121977" w:rsidRPr="007D517A">
        <w:rPr>
          <w:rFonts w:ascii="Calibri Light" w:hAnsi="Calibri Light"/>
          <w:b/>
          <w:color w:val="FF0000"/>
          <w:highlight w:val="yellow"/>
        </w:rPr>
        <w:t>de Antofagasta, Atacama y Coquimbo</w:t>
      </w:r>
      <w:r w:rsidRPr="007D517A">
        <w:rPr>
          <w:rFonts w:ascii="Calibri Light" w:hAnsi="Calibri Light"/>
          <w:b/>
          <w:color w:val="FF0000"/>
          <w:highlight w:val="yellow"/>
        </w:rPr>
        <w:t>)</w:t>
      </w:r>
      <w:r w:rsidRPr="007D517A">
        <w:rPr>
          <w:rFonts w:ascii="Calibri Light" w:hAnsi="Calibri Light"/>
        </w:rPr>
        <w:t>.</w:t>
      </w:r>
    </w:p>
    <w:p w14:paraId="71D4DBCA" w14:textId="5655F60F" w:rsidR="00340E5C" w:rsidRPr="007D517A" w:rsidRDefault="00340E5C" w:rsidP="00C40614">
      <w:pPr>
        <w:pStyle w:val="ListParagraph"/>
        <w:numPr>
          <w:ilvl w:val="0"/>
          <w:numId w:val="21"/>
        </w:numPr>
        <w:spacing w:line="240" w:lineRule="auto"/>
        <w:ind w:left="426" w:hanging="426"/>
        <w:rPr>
          <w:rFonts w:ascii="Calibri Light" w:hAnsi="Calibri Light"/>
        </w:rPr>
      </w:pPr>
      <w:r w:rsidRPr="007D517A">
        <w:rPr>
          <w:rFonts w:ascii="Calibri Light" w:hAnsi="Calibri Light"/>
        </w:rPr>
        <w:t xml:space="preserve">ISO 9223:2012 </w:t>
      </w:r>
      <w:proofErr w:type="spellStart"/>
      <w:r w:rsidRPr="007D517A">
        <w:rPr>
          <w:rFonts w:ascii="Calibri Light" w:hAnsi="Calibri Light"/>
        </w:rPr>
        <w:t>Corrosion</w:t>
      </w:r>
      <w:proofErr w:type="spellEnd"/>
      <w:r w:rsidRPr="007D517A">
        <w:rPr>
          <w:rFonts w:ascii="Calibri Light" w:hAnsi="Calibri Light"/>
        </w:rPr>
        <w:t xml:space="preserve"> </w:t>
      </w:r>
      <w:proofErr w:type="spellStart"/>
      <w:r w:rsidRPr="007D517A">
        <w:rPr>
          <w:rFonts w:ascii="Calibri Light" w:hAnsi="Calibri Light"/>
        </w:rPr>
        <w:t>of</w:t>
      </w:r>
      <w:proofErr w:type="spellEnd"/>
      <w:r w:rsidRPr="007D517A">
        <w:rPr>
          <w:rFonts w:ascii="Calibri Light" w:hAnsi="Calibri Light"/>
        </w:rPr>
        <w:t xml:space="preserve"> </w:t>
      </w:r>
      <w:proofErr w:type="spellStart"/>
      <w:r w:rsidRPr="007D517A">
        <w:rPr>
          <w:rFonts w:ascii="Calibri Light" w:hAnsi="Calibri Light"/>
        </w:rPr>
        <w:t>metals</w:t>
      </w:r>
      <w:proofErr w:type="spellEnd"/>
      <w:r w:rsidRPr="007D517A">
        <w:rPr>
          <w:rFonts w:ascii="Calibri Light" w:hAnsi="Calibri Light"/>
        </w:rPr>
        <w:t xml:space="preserve"> and </w:t>
      </w:r>
      <w:proofErr w:type="spellStart"/>
      <w:r w:rsidRPr="007D517A">
        <w:rPr>
          <w:rFonts w:ascii="Calibri Light" w:hAnsi="Calibri Light"/>
        </w:rPr>
        <w:t>alloys</w:t>
      </w:r>
      <w:proofErr w:type="spellEnd"/>
      <w:r w:rsidRPr="007D517A">
        <w:rPr>
          <w:rFonts w:ascii="Calibri Light" w:hAnsi="Calibri Light"/>
        </w:rPr>
        <w:t xml:space="preserve"> </w:t>
      </w:r>
      <w:r w:rsidR="00C545CA" w:rsidRPr="007D517A">
        <w:rPr>
          <w:rFonts w:ascii="Calibri Light" w:hAnsi="Calibri Light"/>
        </w:rPr>
        <w:t>–</w:t>
      </w:r>
      <w:r w:rsidRPr="007D517A">
        <w:rPr>
          <w:rFonts w:ascii="Calibri Light" w:hAnsi="Calibri Light"/>
        </w:rPr>
        <w:t xml:space="preserve"> </w:t>
      </w:r>
      <w:proofErr w:type="spellStart"/>
      <w:r w:rsidRPr="007D517A">
        <w:rPr>
          <w:rFonts w:ascii="Calibri Light" w:hAnsi="Calibri Light"/>
        </w:rPr>
        <w:t>Corrosivity</w:t>
      </w:r>
      <w:proofErr w:type="spellEnd"/>
      <w:r w:rsidR="00C545CA" w:rsidRPr="007D517A">
        <w:rPr>
          <w:rFonts w:ascii="Calibri Light" w:hAnsi="Calibri Light"/>
        </w:rPr>
        <w:t xml:space="preserve"> </w:t>
      </w:r>
      <w:proofErr w:type="spellStart"/>
      <w:r w:rsidRPr="007D517A">
        <w:rPr>
          <w:rFonts w:ascii="Calibri Light" w:hAnsi="Calibri Light"/>
        </w:rPr>
        <w:t>of</w:t>
      </w:r>
      <w:proofErr w:type="spellEnd"/>
      <w:r w:rsidRPr="007D517A">
        <w:rPr>
          <w:rFonts w:ascii="Calibri Light" w:hAnsi="Calibri Light"/>
        </w:rPr>
        <w:t xml:space="preserve"> </w:t>
      </w:r>
      <w:proofErr w:type="spellStart"/>
      <w:r w:rsidRPr="007D517A">
        <w:rPr>
          <w:rFonts w:ascii="Calibri Light" w:hAnsi="Calibri Light"/>
        </w:rPr>
        <w:t>atmospheres</w:t>
      </w:r>
      <w:proofErr w:type="spellEnd"/>
      <w:r w:rsidRPr="007D517A">
        <w:rPr>
          <w:rFonts w:ascii="Calibri Light" w:hAnsi="Calibri Light"/>
        </w:rPr>
        <w:t xml:space="preserve"> </w:t>
      </w:r>
      <w:r w:rsidR="00C545CA" w:rsidRPr="007D517A">
        <w:rPr>
          <w:rFonts w:ascii="Calibri Light" w:hAnsi="Calibri Light"/>
        </w:rPr>
        <w:t>–</w:t>
      </w:r>
      <w:r w:rsidRPr="007D517A">
        <w:rPr>
          <w:rFonts w:ascii="Calibri Light" w:hAnsi="Calibri Light"/>
        </w:rPr>
        <w:t xml:space="preserve"> </w:t>
      </w:r>
      <w:proofErr w:type="spellStart"/>
      <w:r w:rsidRPr="007D517A">
        <w:rPr>
          <w:rFonts w:ascii="Calibri Light" w:hAnsi="Calibri Light"/>
        </w:rPr>
        <w:t>Classification</w:t>
      </w:r>
      <w:proofErr w:type="spellEnd"/>
      <w:r w:rsidRPr="007D517A">
        <w:rPr>
          <w:rFonts w:ascii="Calibri Light" w:hAnsi="Calibri Light"/>
        </w:rPr>
        <w:t xml:space="preserve">, </w:t>
      </w:r>
      <w:proofErr w:type="spellStart"/>
      <w:r w:rsidRPr="007D517A">
        <w:rPr>
          <w:rFonts w:ascii="Calibri Light" w:hAnsi="Calibri Light"/>
        </w:rPr>
        <w:t>determination</w:t>
      </w:r>
      <w:proofErr w:type="spellEnd"/>
      <w:r w:rsidRPr="007D517A">
        <w:rPr>
          <w:rFonts w:ascii="Calibri Light" w:hAnsi="Calibri Light"/>
        </w:rPr>
        <w:t xml:space="preserve"> and </w:t>
      </w:r>
      <w:proofErr w:type="spellStart"/>
      <w:r w:rsidRPr="007D517A">
        <w:rPr>
          <w:rFonts w:ascii="Calibri Light" w:hAnsi="Calibri Light"/>
        </w:rPr>
        <w:t>estimation</w:t>
      </w:r>
      <w:proofErr w:type="spellEnd"/>
      <w:r w:rsidRPr="007D517A">
        <w:rPr>
          <w:rFonts w:ascii="Calibri Light" w:hAnsi="Calibri Light"/>
        </w:rPr>
        <w:t xml:space="preserve"> </w:t>
      </w:r>
      <w:r w:rsidRPr="007D517A">
        <w:rPr>
          <w:rFonts w:ascii="Calibri Light" w:hAnsi="Calibri Light"/>
          <w:b/>
          <w:color w:val="FF0000"/>
          <w:highlight w:val="yellow"/>
        </w:rPr>
        <w:t xml:space="preserve">(en zonas costeras o </w:t>
      </w:r>
      <w:r w:rsidR="00C545CA" w:rsidRPr="007D517A">
        <w:rPr>
          <w:rFonts w:ascii="Calibri Light" w:hAnsi="Calibri Light"/>
          <w:b/>
          <w:color w:val="FF0000"/>
          <w:highlight w:val="yellow"/>
        </w:rPr>
        <w:t>con ambiente salino)</w:t>
      </w:r>
      <w:r w:rsidRPr="007D517A">
        <w:rPr>
          <w:rFonts w:ascii="Calibri Light" w:hAnsi="Calibri Light"/>
        </w:rPr>
        <w:t>.</w:t>
      </w:r>
    </w:p>
    <w:p w14:paraId="6756A9F9" w14:textId="6B9369CF" w:rsidR="00D83AFC" w:rsidRPr="007D517A" w:rsidRDefault="00D83AFC" w:rsidP="00C40614">
      <w:pPr>
        <w:pStyle w:val="Heading3"/>
        <w:spacing w:line="240" w:lineRule="auto"/>
        <w:rPr>
          <w:rFonts w:ascii="Calibri Light" w:hAnsi="Calibri Light"/>
        </w:rPr>
      </w:pPr>
      <w:bookmarkStart w:id="7" w:name="_Toc39479477"/>
      <w:r w:rsidRPr="007D517A">
        <w:rPr>
          <w:rFonts w:ascii="Calibri Light" w:hAnsi="Calibri Light"/>
        </w:rPr>
        <w:t xml:space="preserve">Luminarias </w:t>
      </w:r>
      <w:r w:rsidR="0053179D" w:rsidRPr="007D517A">
        <w:rPr>
          <w:rFonts w:ascii="Calibri Light" w:hAnsi="Calibri Light"/>
        </w:rPr>
        <w:t>Solares</w:t>
      </w:r>
      <w:r w:rsidR="00B34D01" w:rsidRPr="007D517A">
        <w:rPr>
          <w:rFonts w:ascii="Calibri Light" w:hAnsi="Calibri Light"/>
        </w:rPr>
        <w:t xml:space="preserve"> </w:t>
      </w:r>
      <w:r w:rsidR="00B34D01" w:rsidRPr="007D517A">
        <w:rPr>
          <w:rFonts w:ascii="Calibri Light" w:hAnsi="Calibri Light"/>
          <w:bCs w:val="0"/>
          <w:color w:val="FF0000"/>
          <w:highlight w:val="yellow"/>
        </w:rPr>
        <w:t>(opcional)</w:t>
      </w:r>
      <w:bookmarkEnd w:id="7"/>
    </w:p>
    <w:p w14:paraId="02C39106" w14:textId="702519C6" w:rsidR="00D83AFC" w:rsidRPr="007D517A" w:rsidRDefault="00057DD7" w:rsidP="00C40614">
      <w:pPr>
        <w:pStyle w:val="ListParagraph"/>
        <w:numPr>
          <w:ilvl w:val="0"/>
          <w:numId w:val="46"/>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w:t>
      </w:r>
      <w:r w:rsidR="0053179D" w:rsidRPr="007D517A">
        <w:rPr>
          <w:rFonts w:ascii="Calibri Light" w:hAnsi="Calibri Light"/>
        </w:rPr>
        <w:t>IEC 61215</w:t>
      </w:r>
      <w:r w:rsidR="00FB22EB" w:rsidRPr="007D517A">
        <w:rPr>
          <w:rFonts w:ascii="Calibri Light" w:hAnsi="Calibri Light"/>
        </w:rPr>
        <w:t>-</w:t>
      </w:r>
      <w:r w:rsidR="0053179D" w:rsidRPr="007D517A">
        <w:rPr>
          <w:rFonts w:ascii="Calibri Light" w:hAnsi="Calibri Light"/>
        </w:rPr>
        <w:t>1:201</w:t>
      </w:r>
      <w:r w:rsidRPr="007D517A">
        <w:rPr>
          <w:rFonts w:ascii="Calibri Light" w:hAnsi="Calibri Light"/>
        </w:rPr>
        <w:t>7</w:t>
      </w:r>
      <w:r w:rsidR="0053179D" w:rsidRPr="007D517A">
        <w:rPr>
          <w:rFonts w:ascii="Calibri Light" w:hAnsi="Calibri Light"/>
        </w:rPr>
        <w:t xml:space="preserve"> </w:t>
      </w:r>
      <w:r w:rsidRPr="007D517A">
        <w:rPr>
          <w:rFonts w:ascii="Calibri Light" w:hAnsi="Calibri Light"/>
        </w:rPr>
        <w:t>Módulos fotovoltaicos (FV) para uso terrestre - Calificación del diseño y aprobación de tipo - Parte 1: Requisitos de ensayos</w:t>
      </w:r>
      <w:r w:rsidR="00B51088" w:rsidRPr="007D517A">
        <w:rPr>
          <w:rFonts w:ascii="Calibri Light" w:hAnsi="Calibri Light"/>
        </w:rPr>
        <w:t>.</w:t>
      </w:r>
    </w:p>
    <w:p w14:paraId="420DC795" w14:textId="2F670A94" w:rsidR="009A0397" w:rsidRPr="007D517A" w:rsidRDefault="00057DD7" w:rsidP="00C40614">
      <w:pPr>
        <w:pStyle w:val="ListParagraph"/>
        <w:numPr>
          <w:ilvl w:val="0"/>
          <w:numId w:val="46"/>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-IEC 61215</w:t>
      </w:r>
      <w:r w:rsidR="00FB22EB" w:rsidRPr="007D517A">
        <w:rPr>
          <w:rFonts w:ascii="Calibri Light" w:hAnsi="Calibri Light"/>
        </w:rPr>
        <w:t>-</w:t>
      </w:r>
      <w:r w:rsidR="00791C44" w:rsidRPr="007D517A">
        <w:rPr>
          <w:rFonts w:ascii="Calibri Light" w:hAnsi="Calibri Light"/>
        </w:rPr>
        <w:t>2</w:t>
      </w:r>
      <w:r w:rsidRPr="007D517A">
        <w:rPr>
          <w:rFonts w:ascii="Calibri Light" w:hAnsi="Calibri Light"/>
        </w:rPr>
        <w:t>:2017 Módulos fotovoltaicos (FV) para uso terrestre - Calificación del diseño y aprobación de tipo - Parte 2: Procedimientos de ensayos</w:t>
      </w:r>
      <w:r w:rsidR="00B51088" w:rsidRPr="007D517A">
        <w:rPr>
          <w:rFonts w:ascii="Calibri Light" w:hAnsi="Calibri Light"/>
        </w:rPr>
        <w:t>.</w:t>
      </w:r>
    </w:p>
    <w:p w14:paraId="4134F7C7" w14:textId="4828EEA7" w:rsidR="0053179D" w:rsidRPr="007D517A" w:rsidRDefault="0053179D" w:rsidP="00C40614">
      <w:pPr>
        <w:pStyle w:val="ListParagraph"/>
        <w:numPr>
          <w:ilvl w:val="0"/>
          <w:numId w:val="46"/>
        </w:numPr>
        <w:spacing w:line="240" w:lineRule="auto"/>
        <w:rPr>
          <w:rFonts w:ascii="Calibri Light" w:hAnsi="Calibri Light"/>
        </w:rPr>
      </w:pPr>
      <w:proofErr w:type="spellStart"/>
      <w:r w:rsidRPr="007D517A">
        <w:rPr>
          <w:rFonts w:ascii="Calibri Light" w:hAnsi="Calibri Light"/>
        </w:rPr>
        <w:t>NC</w:t>
      </w:r>
      <w:r w:rsidR="00487AF3" w:rsidRPr="007D517A">
        <w:rPr>
          <w:rFonts w:ascii="Calibri Light" w:hAnsi="Calibri Light"/>
        </w:rPr>
        <w:t>h</w:t>
      </w:r>
      <w:proofErr w:type="spellEnd"/>
      <w:r w:rsidR="00487AF3" w:rsidRPr="007D517A">
        <w:rPr>
          <w:rFonts w:ascii="Calibri Light" w:hAnsi="Calibri Light"/>
        </w:rPr>
        <w:t xml:space="preserve"> </w:t>
      </w:r>
      <w:r w:rsidRPr="007D517A">
        <w:rPr>
          <w:rFonts w:ascii="Calibri Light" w:hAnsi="Calibri Light"/>
        </w:rPr>
        <w:t>2978</w:t>
      </w:r>
      <w:r w:rsidR="00487AF3" w:rsidRPr="007D517A">
        <w:rPr>
          <w:rFonts w:ascii="Calibri Light" w:hAnsi="Calibri Light"/>
        </w:rPr>
        <w:t>:</w:t>
      </w:r>
      <w:r w:rsidRPr="007D517A">
        <w:rPr>
          <w:rFonts w:ascii="Calibri Light" w:hAnsi="Calibri Light"/>
        </w:rPr>
        <w:t>2005</w:t>
      </w:r>
      <w:r w:rsidR="00487AF3" w:rsidRPr="007D517A">
        <w:rPr>
          <w:rFonts w:ascii="Calibri Light" w:hAnsi="Calibri Light"/>
        </w:rPr>
        <w:t xml:space="preserve"> Energía Fotovoltaica </w:t>
      </w:r>
      <w:r w:rsidR="008811A3" w:rsidRPr="007D517A">
        <w:rPr>
          <w:rFonts w:ascii="Calibri Light" w:hAnsi="Calibri Light"/>
        </w:rPr>
        <w:t>–</w:t>
      </w:r>
      <w:r w:rsidR="00487AF3" w:rsidRPr="007D517A">
        <w:rPr>
          <w:rFonts w:ascii="Calibri Light" w:hAnsi="Calibri Light"/>
        </w:rPr>
        <w:t xml:space="preserve"> Baterías</w:t>
      </w:r>
      <w:r w:rsidR="008811A3" w:rsidRPr="007D517A">
        <w:rPr>
          <w:rFonts w:ascii="Calibri Light" w:hAnsi="Calibri Light"/>
        </w:rPr>
        <w:t xml:space="preserve"> </w:t>
      </w:r>
      <w:r w:rsidR="00487AF3" w:rsidRPr="007D517A">
        <w:rPr>
          <w:rFonts w:ascii="Calibri Light" w:hAnsi="Calibri Light"/>
        </w:rPr>
        <w:t xml:space="preserve">para Sistemas de Conversión Fotovoltaicos de Energía Solar </w:t>
      </w:r>
      <w:r w:rsidR="008811A3" w:rsidRPr="007D517A">
        <w:rPr>
          <w:rFonts w:ascii="Calibri Light" w:hAnsi="Calibri Light"/>
        </w:rPr>
        <w:t>–</w:t>
      </w:r>
      <w:r w:rsidR="00487AF3" w:rsidRPr="007D517A">
        <w:rPr>
          <w:rFonts w:ascii="Calibri Light" w:hAnsi="Calibri Light"/>
        </w:rPr>
        <w:t xml:space="preserve"> Requisitos</w:t>
      </w:r>
      <w:r w:rsidR="008811A3" w:rsidRPr="007D517A">
        <w:rPr>
          <w:rFonts w:ascii="Calibri Light" w:hAnsi="Calibri Light"/>
        </w:rPr>
        <w:t xml:space="preserve"> </w:t>
      </w:r>
      <w:r w:rsidR="00487AF3" w:rsidRPr="007D517A">
        <w:rPr>
          <w:rFonts w:ascii="Calibri Light" w:hAnsi="Calibri Light"/>
        </w:rPr>
        <w:t>Generales y Métodos de Ensayo.</w:t>
      </w:r>
    </w:p>
    <w:p w14:paraId="590F92B3" w14:textId="0F78214D" w:rsidR="00B51088" w:rsidRPr="007D517A" w:rsidRDefault="00B51088" w:rsidP="00C40614">
      <w:pPr>
        <w:pStyle w:val="ListParagraph"/>
        <w:numPr>
          <w:ilvl w:val="0"/>
          <w:numId w:val="46"/>
        </w:numPr>
        <w:spacing w:line="240" w:lineRule="auto"/>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 3650:2018 Sistemas fotovoltaicos (FV) </w:t>
      </w:r>
      <w:r w:rsidR="00315FED" w:rsidRPr="007D517A">
        <w:rPr>
          <w:rFonts w:ascii="Calibri Light" w:hAnsi="Calibri Light"/>
        </w:rPr>
        <w:t>–</w:t>
      </w:r>
      <w:r w:rsidRPr="007D517A">
        <w:rPr>
          <w:rFonts w:ascii="Calibri Light" w:hAnsi="Calibri Light"/>
        </w:rPr>
        <w:t xml:space="preserve"> Requisitos</w:t>
      </w:r>
      <w:r w:rsidR="00315FED" w:rsidRPr="007D517A">
        <w:rPr>
          <w:rFonts w:ascii="Calibri Light" w:hAnsi="Calibri Light"/>
        </w:rPr>
        <w:t xml:space="preserve"> </w:t>
      </w:r>
      <w:r w:rsidRPr="007D517A">
        <w:rPr>
          <w:rFonts w:ascii="Calibri Light" w:hAnsi="Calibri Light"/>
        </w:rPr>
        <w:t xml:space="preserve">de ensayo, documentación y mantenimiento. </w:t>
      </w:r>
    </w:p>
    <w:p w14:paraId="457BCAF2" w14:textId="7E8A9C61" w:rsidR="00B51088" w:rsidRPr="007D517A" w:rsidRDefault="00B51088" w:rsidP="00C40614">
      <w:pPr>
        <w:pStyle w:val="ListParagraph"/>
        <w:numPr>
          <w:ilvl w:val="0"/>
          <w:numId w:val="46"/>
        </w:numPr>
        <w:spacing w:line="240" w:lineRule="auto"/>
        <w:rPr>
          <w:rFonts w:ascii="Calibri Light" w:hAnsi="Calibri Light"/>
          <w:lang w:val="en-US"/>
        </w:rPr>
      </w:pPr>
      <w:r w:rsidRPr="007D517A">
        <w:rPr>
          <w:rFonts w:ascii="Calibri Light" w:hAnsi="Calibri Light"/>
          <w:lang w:val="en-US"/>
        </w:rPr>
        <w:t>IEC 61730</w:t>
      </w:r>
      <w:r w:rsidR="00FB22EB" w:rsidRPr="007D517A">
        <w:rPr>
          <w:rFonts w:ascii="Calibri Light" w:hAnsi="Calibri Light"/>
          <w:lang w:val="en-US"/>
        </w:rPr>
        <w:t>-</w:t>
      </w:r>
      <w:r w:rsidRPr="007D517A">
        <w:rPr>
          <w:rFonts w:ascii="Calibri Light" w:hAnsi="Calibri Light"/>
          <w:lang w:val="en-US"/>
        </w:rPr>
        <w:t xml:space="preserve">1:2019 Photovoltaic (PV) module safety qualification </w:t>
      </w:r>
      <w:r w:rsidR="00315FED" w:rsidRPr="007D517A">
        <w:rPr>
          <w:rFonts w:ascii="Calibri Light" w:hAnsi="Calibri Light"/>
          <w:lang w:val="en-US"/>
        </w:rPr>
        <w:t>–</w:t>
      </w:r>
      <w:r w:rsidRPr="007D517A">
        <w:rPr>
          <w:rFonts w:ascii="Calibri Light" w:hAnsi="Calibri Light"/>
          <w:lang w:val="en-US"/>
        </w:rPr>
        <w:t xml:space="preserve"> Part</w:t>
      </w:r>
      <w:r w:rsidR="00315FED" w:rsidRPr="007D517A">
        <w:rPr>
          <w:rFonts w:ascii="Calibri Light" w:hAnsi="Calibri Light"/>
          <w:lang w:val="en-US"/>
        </w:rPr>
        <w:t xml:space="preserve"> </w:t>
      </w:r>
      <w:r w:rsidRPr="007D517A">
        <w:rPr>
          <w:rFonts w:ascii="Calibri Light" w:hAnsi="Calibri Light"/>
          <w:lang w:val="en-US"/>
        </w:rPr>
        <w:t>1: Requirements for construction.</w:t>
      </w:r>
    </w:p>
    <w:p w14:paraId="064090D5" w14:textId="33FCAD18" w:rsidR="00B51088" w:rsidRPr="007D517A" w:rsidRDefault="00B51088" w:rsidP="00C40614">
      <w:pPr>
        <w:pStyle w:val="ListParagraph"/>
        <w:numPr>
          <w:ilvl w:val="0"/>
          <w:numId w:val="46"/>
        </w:numPr>
        <w:spacing w:line="240" w:lineRule="auto"/>
        <w:rPr>
          <w:rFonts w:ascii="Calibri Light" w:hAnsi="Calibri Light"/>
          <w:lang w:val="en-US"/>
        </w:rPr>
      </w:pPr>
      <w:r w:rsidRPr="007D517A">
        <w:rPr>
          <w:rFonts w:ascii="Calibri Light" w:hAnsi="Calibri Light"/>
          <w:lang w:val="en-US"/>
        </w:rPr>
        <w:t>IEC 62548:2016 Photovoltaic (PV) arrays – Design requirements.</w:t>
      </w:r>
    </w:p>
    <w:p w14:paraId="752A5CB3" w14:textId="17E97818" w:rsidR="00C608F1" w:rsidRPr="007D517A" w:rsidRDefault="00C608F1" w:rsidP="00C40614">
      <w:pPr>
        <w:pStyle w:val="ListParagraph"/>
        <w:numPr>
          <w:ilvl w:val="0"/>
          <w:numId w:val="46"/>
        </w:numPr>
        <w:spacing w:line="240" w:lineRule="auto"/>
        <w:rPr>
          <w:rFonts w:ascii="Calibri Light" w:hAnsi="Calibri Light"/>
        </w:rPr>
      </w:pPr>
      <w:r w:rsidRPr="007D517A">
        <w:rPr>
          <w:rFonts w:ascii="Calibri Light" w:hAnsi="Calibri Light"/>
        </w:rPr>
        <w:t xml:space="preserve">IEC 61701:2011 Salt </w:t>
      </w:r>
      <w:proofErr w:type="spellStart"/>
      <w:r w:rsidRPr="007D517A">
        <w:rPr>
          <w:rFonts w:ascii="Calibri Light" w:hAnsi="Calibri Light"/>
        </w:rPr>
        <w:t>mist</w:t>
      </w:r>
      <w:proofErr w:type="spellEnd"/>
      <w:r w:rsidRPr="007D517A">
        <w:rPr>
          <w:rFonts w:ascii="Calibri Light" w:hAnsi="Calibri Light"/>
        </w:rPr>
        <w:t xml:space="preserve"> </w:t>
      </w:r>
      <w:proofErr w:type="spellStart"/>
      <w:r w:rsidRPr="007D517A">
        <w:rPr>
          <w:rFonts w:ascii="Calibri Light" w:hAnsi="Calibri Light"/>
        </w:rPr>
        <w:t>corrosion</w:t>
      </w:r>
      <w:proofErr w:type="spellEnd"/>
      <w:r w:rsidRPr="007D517A">
        <w:rPr>
          <w:rFonts w:ascii="Calibri Light" w:hAnsi="Calibri Light"/>
        </w:rPr>
        <w:t xml:space="preserve"> </w:t>
      </w:r>
      <w:proofErr w:type="spellStart"/>
      <w:r w:rsidRPr="007D517A">
        <w:rPr>
          <w:rFonts w:ascii="Calibri Light" w:hAnsi="Calibri Light"/>
        </w:rPr>
        <w:t>testing</w:t>
      </w:r>
      <w:proofErr w:type="spellEnd"/>
      <w:r w:rsidRPr="007D517A">
        <w:rPr>
          <w:rFonts w:ascii="Calibri Light" w:hAnsi="Calibri Light"/>
        </w:rPr>
        <w:t xml:space="preserve"> </w:t>
      </w:r>
      <w:proofErr w:type="spellStart"/>
      <w:r w:rsidRPr="007D517A">
        <w:rPr>
          <w:rFonts w:ascii="Calibri Light" w:hAnsi="Calibri Light"/>
        </w:rPr>
        <w:t>of</w:t>
      </w:r>
      <w:proofErr w:type="spellEnd"/>
      <w:r w:rsidRPr="007D517A">
        <w:rPr>
          <w:rFonts w:ascii="Calibri Light" w:hAnsi="Calibri Light"/>
        </w:rPr>
        <w:t xml:space="preserve"> </w:t>
      </w:r>
      <w:proofErr w:type="spellStart"/>
      <w:r w:rsidRPr="007D517A">
        <w:rPr>
          <w:rFonts w:ascii="Calibri Light" w:hAnsi="Calibri Light"/>
        </w:rPr>
        <w:t>photovoltaic</w:t>
      </w:r>
      <w:proofErr w:type="spellEnd"/>
      <w:r w:rsidRPr="007D517A">
        <w:rPr>
          <w:rFonts w:ascii="Calibri Light" w:hAnsi="Calibri Light"/>
        </w:rPr>
        <w:t xml:space="preserve"> (PV) modules </w:t>
      </w:r>
      <w:r w:rsidRPr="007D517A">
        <w:rPr>
          <w:rFonts w:ascii="Calibri Light" w:hAnsi="Calibri Light"/>
          <w:b/>
          <w:color w:val="FF0000"/>
          <w:highlight w:val="yellow"/>
        </w:rPr>
        <w:t>(en zonas costeras o con ambiente salino)</w:t>
      </w:r>
      <w:r w:rsidRPr="007D517A">
        <w:rPr>
          <w:rFonts w:ascii="Calibri Light" w:hAnsi="Calibri Light"/>
        </w:rPr>
        <w:t xml:space="preserve">. </w:t>
      </w:r>
    </w:p>
    <w:p w14:paraId="389601B6" w14:textId="25E0FCB3" w:rsidR="00ED6CDB" w:rsidRPr="007D517A" w:rsidRDefault="00ED6CDB" w:rsidP="00C40614">
      <w:pPr>
        <w:pStyle w:val="ListParagraph"/>
        <w:numPr>
          <w:ilvl w:val="0"/>
          <w:numId w:val="46"/>
        </w:numPr>
        <w:spacing w:line="240" w:lineRule="auto"/>
        <w:rPr>
          <w:rFonts w:ascii="Calibri Light" w:hAnsi="Calibri Light"/>
          <w:lang w:val="en-US"/>
        </w:rPr>
      </w:pPr>
      <w:r w:rsidRPr="007D517A">
        <w:rPr>
          <w:rFonts w:ascii="Calibri Light" w:hAnsi="Calibri Light"/>
          <w:lang w:val="en-US"/>
        </w:rPr>
        <w:t>IEC 60896</w:t>
      </w:r>
      <w:r w:rsidR="00FB22EB" w:rsidRPr="007D517A">
        <w:rPr>
          <w:rFonts w:ascii="Calibri Light" w:hAnsi="Calibri Light"/>
          <w:lang w:val="en-US"/>
        </w:rPr>
        <w:t>-</w:t>
      </w:r>
      <w:r w:rsidRPr="007D517A">
        <w:rPr>
          <w:rFonts w:ascii="Calibri Light" w:hAnsi="Calibri Light"/>
          <w:lang w:val="en-US"/>
        </w:rPr>
        <w:t xml:space="preserve">21-22:2004 Stationary lead-acid batteries </w:t>
      </w:r>
      <w:r w:rsidR="005C7EF5" w:rsidRPr="007D517A">
        <w:rPr>
          <w:rFonts w:ascii="Calibri Light" w:hAnsi="Calibri Light"/>
          <w:lang w:val="en-US"/>
        </w:rPr>
        <w:t>–</w:t>
      </w:r>
      <w:r w:rsidRPr="007D517A">
        <w:rPr>
          <w:rFonts w:ascii="Calibri Light" w:hAnsi="Calibri Light"/>
          <w:lang w:val="en-US"/>
        </w:rPr>
        <w:t xml:space="preserve"> Part</w:t>
      </w:r>
      <w:r w:rsidR="005C7EF5" w:rsidRPr="007D517A">
        <w:rPr>
          <w:rFonts w:ascii="Calibri Light" w:hAnsi="Calibri Light"/>
          <w:lang w:val="en-US"/>
        </w:rPr>
        <w:t xml:space="preserve"> </w:t>
      </w:r>
      <w:r w:rsidRPr="007D517A">
        <w:rPr>
          <w:rFonts w:ascii="Calibri Light" w:hAnsi="Calibri Light"/>
          <w:lang w:val="en-US"/>
        </w:rPr>
        <w:t xml:space="preserve">21: Valve regulated types </w:t>
      </w:r>
      <w:r w:rsidR="005C7EF5" w:rsidRPr="007D517A">
        <w:rPr>
          <w:rFonts w:ascii="Calibri Light" w:hAnsi="Calibri Light"/>
          <w:lang w:val="en-US"/>
        </w:rPr>
        <w:t xml:space="preserve">– </w:t>
      </w:r>
      <w:r w:rsidRPr="007D517A">
        <w:rPr>
          <w:rFonts w:ascii="Calibri Light" w:hAnsi="Calibri Light"/>
          <w:lang w:val="en-US"/>
        </w:rPr>
        <w:t>Methods</w:t>
      </w:r>
      <w:r w:rsidR="005C7EF5" w:rsidRPr="007D517A">
        <w:rPr>
          <w:rFonts w:ascii="Calibri Light" w:hAnsi="Calibri Light"/>
          <w:lang w:val="en-US"/>
        </w:rPr>
        <w:t xml:space="preserve"> </w:t>
      </w:r>
      <w:r w:rsidRPr="007D517A">
        <w:rPr>
          <w:rFonts w:ascii="Calibri Light" w:hAnsi="Calibri Light"/>
          <w:lang w:val="en-US"/>
        </w:rPr>
        <w:t>of test – Part 22: Valve regulated types – Requirements.</w:t>
      </w:r>
    </w:p>
    <w:p w14:paraId="30361587" w14:textId="77777777" w:rsidR="000B224B" w:rsidRPr="007D517A" w:rsidRDefault="000B224B" w:rsidP="00C40614">
      <w:pPr>
        <w:pStyle w:val="ListParagraph"/>
        <w:numPr>
          <w:ilvl w:val="0"/>
          <w:numId w:val="46"/>
        </w:numPr>
        <w:spacing w:line="240" w:lineRule="auto"/>
        <w:rPr>
          <w:rFonts w:ascii="Calibri Light" w:hAnsi="Calibri Light"/>
          <w:lang w:val="en-US"/>
        </w:rPr>
      </w:pPr>
      <w:r w:rsidRPr="007D517A">
        <w:rPr>
          <w:rFonts w:ascii="Calibri Light" w:hAnsi="Calibri Light"/>
          <w:lang w:val="en-US"/>
        </w:rPr>
        <w:t>IEC 62620:2014 Secondary cells and batteries containing alkaline or other non-acid electrolytes – Secondary lithium cells and batteries for use in industrial applications.</w:t>
      </w:r>
    </w:p>
    <w:p w14:paraId="545A20E7" w14:textId="26EA6714" w:rsidR="004E4F06" w:rsidRPr="007D517A" w:rsidRDefault="004E4F06" w:rsidP="00C40614">
      <w:pPr>
        <w:pStyle w:val="ListParagraph"/>
        <w:numPr>
          <w:ilvl w:val="0"/>
          <w:numId w:val="46"/>
        </w:numPr>
        <w:spacing w:line="240" w:lineRule="auto"/>
        <w:rPr>
          <w:rFonts w:ascii="Calibri Light" w:hAnsi="Calibri Light"/>
          <w:lang w:val="en-US"/>
        </w:rPr>
      </w:pPr>
      <w:r w:rsidRPr="007D517A">
        <w:rPr>
          <w:rFonts w:ascii="Calibri Light" w:hAnsi="Calibri Light"/>
          <w:lang w:val="en-US"/>
        </w:rPr>
        <w:t>IEC 62485-2:2010 Safety requirements for secondary batteries and battery installations – Part 2: Stationary batteries.</w:t>
      </w:r>
    </w:p>
    <w:p w14:paraId="239F454F" w14:textId="2F73A2AD" w:rsidR="00D83AFC" w:rsidRPr="007D517A" w:rsidRDefault="00D83AFC" w:rsidP="00C40614">
      <w:pPr>
        <w:pStyle w:val="Heading3"/>
        <w:spacing w:line="240" w:lineRule="auto"/>
        <w:rPr>
          <w:rFonts w:ascii="Calibri Light" w:hAnsi="Calibri Light"/>
        </w:rPr>
      </w:pPr>
      <w:bookmarkStart w:id="8" w:name="_Toc39479478"/>
      <w:r w:rsidRPr="007D517A">
        <w:rPr>
          <w:rFonts w:ascii="Calibri Light" w:hAnsi="Calibri Light"/>
        </w:rPr>
        <w:t xml:space="preserve">Luminarias con </w:t>
      </w:r>
      <w:proofErr w:type="spellStart"/>
      <w:r w:rsidRPr="007D517A">
        <w:rPr>
          <w:rFonts w:ascii="Calibri Light" w:hAnsi="Calibri Light"/>
          <w:highlight w:val="yellow"/>
        </w:rPr>
        <w:t>Telegestión</w:t>
      </w:r>
      <w:proofErr w:type="spellEnd"/>
      <w:r w:rsidR="005B098D" w:rsidRPr="007D517A">
        <w:rPr>
          <w:rFonts w:ascii="Calibri Light" w:hAnsi="Calibri Light"/>
          <w:highlight w:val="yellow"/>
        </w:rPr>
        <w:t>/red Smart City</w:t>
      </w:r>
      <w:r w:rsidR="00B34D01" w:rsidRPr="007D517A">
        <w:rPr>
          <w:rFonts w:ascii="Calibri Light" w:hAnsi="Calibri Light"/>
        </w:rPr>
        <w:t xml:space="preserve"> </w:t>
      </w:r>
      <w:r w:rsidR="00B34D01" w:rsidRPr="007D517A">
        <w:rPr>
          <w:rFonts w:ascii="Calibri Light" w:hAnsi="Calibri Light"/>
          <w:bCs w:val="0"/>
          <w:color w:val="FF0000"/>
          <w:highlight w:val="yellow"/>
        </w:rPr>
        <w:t>(opcional)</w:t>
      </w:r>
      <w:bookmarkEnd w:id="8"/>
    </w:p>
    <w:p w14:paraId="63A0414D" w14:textId="1AA246C6" w:rsidR="00FA53F1" w:rsidRPr="007D517A" w:rsidRDefault="00FA53F1" w:rsidP="00C40614">
      <w:pPr>
        <w:pStyle w:val="ListParagraph"/>
        <w:numPr>
          <w:ilvl w:val="0"/>
          <w:numId w:val="22"/>
        </w:numPr>
        <w:spacing w:line="240" w:lineRule="auto"/>
        <w:ind w:left="426" w:hanging="426"/>
        <w:rPr>
          <w:rFonts w:ascii="Calibri Light" w:hAnsi="Calibri Light"/>
        </w:rPr>
      </w:pPr>
      <w:r w:rsidRPr="007D517A">
        <w:rPr>
          <w:rFonts w:ascii="Calibri Light" w:hAnsi="Calibri Light"/>
        </w:rPr>
        <w:t xml:space="preserve">Resolución Exenta </w:t>
      </w:r>
      <w:proofErr w:type="spellStart"/>
      <w:r w:rsidRPr="007D517A">
        <w:rPr>
          <w:rFonts w:ascii="Calibri Light" w:hAnsi="Calibri Light"/>
        </w:rPr>
        <w:t>Nº</w:t>
      </w:r>
      <w:proofErr w:type="spellEnd"/>
      <w:r w:rsidRPr="007D517A">
        <w:rPr>
          <w:rFonts w:ascii="Calibri Light" w:hAnsi="Calibri Light"/>
        </w:rPr>
        <w:t xml:space="preserve"> </w:t>
      </w:r>
      <w:r w:rsidR="00383DBC" w:rsidRPr="007D517A">
        <w:rPr>
          <w:rFonts w:ascii="Calibri Light" w:hAnsi="Calibri Light"/>
        </w:rPr>
        <w:t>855</w:t>
      </w:r>
      <w:r w:rsidRPr="007D517A">
        <w:rPr>
          <w:rFonts w:ascii="Calibri Light" w:hAnsi="Calibri Light"/>
        </w:rPr>
        <w:t>/201</w:t>
      </w:r>
      <w:r w:rsidR="00383DBC" w:rsidRPr="007D517A">
        <w:rPr>
          <w:rFonts w:ascii="Calibri Light" w:hAnsi="Calibri Light"/>
        </w:rPr>
        <w:t>9</w:t>
      </w:r>
      <w:r w:rsidRPr="007D517A">
        <w:rPr>
          <w:rFonts w:ascii="Calibri Light" w:hAnsi="Calibri Light"/>
        </w:rPr>
        <w:t xml:space="preserve"> de la SUBTEL</w:t>
      </w:r>
      <w:r w:rsidR="00F04F32" w:rsidRPr="007D517A">
        <w:rPr>
          <w:rFonts w:ascii="Calibri Light" w:hAnsi="Calibri Light"/>
        </w:rPr>
        <w:t xml:space="preserve"> o </w:t>
      </w:r>
      <w:r w:rsidR="00E81506" w:rsidRPr="007D517A">
        <w:rPr>
          <w:rFonts w:ascii="Calibri Light" w:hAnsi="Calibri Light"/>
        </w:rPr>
        <w:t>vigente</w:t>
      </w:r>
      <w:r w:rsidRPr="007D517A">
        <w:rPr>
          <w:rFonts w:ascii="Calibri Light" w:hAnsi="Calibri Light"/>
        </w:rPr>
        <w:t>.</w:t>
      </w:r>
    </w:p>
    <w:p w14:paraId="758A284E" w14:textId="5888BBF3" w:rsidR="009E62D4" w:rsidRPr="007D517A" w:rsidRDefault="009E62D4" w:rsidP="00C40614">
      <w:pPr>
        <w:pStyle w:val="ListParagraph"/>
        <w:numPr>
          <w:ilvl w:val="0"/>
          <w:numId w:val="22"/>
        </w:numPr>
        <w:spacing w:line="240" w:lineRule="auto"/>
        <w:ind w:left="426" w:hanging="426"/>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-IEC 14908/1:2016 Tecnología de la Información, Protocolo de red de control – Parte 1: Pila de protocolos.</w:t>
      </w:r>
    </w:p>
    <w:p w14:paraId="4A5E4AB2" w14:textId="00534830" w:rsidR="000422CF" w:rsidRPr="007D517A" w:rsidRDefault="000422CF" w:rsidP="00C40614">
      <w:pPr>
        <w:pStyle w:val="ListParagraph"/>
        <w:numPr>
          <w:ilvl w:val="0"/>
          <w:numId w:val="22"/>
        </w:numPr>
        <w:spacing w:line="240" w:lineRule="auto"/>
        <w:ind w:left="426" w:hanging="426"/>
        <w:rPr>
          <w:rFonts w:ascii="Calibri Light" w:hAnsi="Calibri Light"/>
        </w:rPr>
      </w:pPr>
      <w:proofErr w:type="spellStart"/>
      <w:r w:rsidRPr="007D517A">
        <w:rPr>
          <w:rFonts w:ascii="Calibri Light" w:hAnsi="Calibri Light"/>
        </w:rPr>
        <w:lastRenderedPageBreak/>
        <w:t>NCh</w:t>
      </w:r>
      <w:proofErr w:type="spellEnd"/>
      <w:r w:rsidRPr="007D517A">
        <w:rPr>
          <w:rFonts w:ascii="Calibri Light" w:hAnsi="Calibri Light"/>
        </w:rPr>
        <w:t>-IEC 14908/2:2016 Tecnología de la Información, Protocolo de red de control – Parte 2: Comunicaciones de par trenzado</w:t>
      </w:r>
    </w:p>
    <w:p w14:paraId="109F4D1F" w14:textId="57B5A943" w:rsidR="000422CF" w:rsidRPr="007D517A" w:rsidRDefault="000422CF" w:rsidP="00C40614">
      <w:pPr>
        <w:pStyle w:val="ListParagraph"/>
        <w:numPr>
          <w:ilvl w:val="0"/>
          <w:numId w:val="22"/>
        </w:numPr>
        <w:spacing w:line="240" w:lineRule="auto"/>
        <w:ind w:left="426" w:hanging="426"/>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-IEC 14908/3:2016 Tecnología de la Información, Protocolo de red de control – Parte 3: Especificación del canal de la línea eléctrica.</w:t>
      </w:r>
    </w:p>
    <w:p w14:paraId="3032AF09" w14:textId="74FEB5FB" w:rsidR="00D83AFC" w:rsidRPr="007D517A" w:rsidRDefault="009E62D4" w:rsidP="00C40614">
      <w:pPr>
        <w:pStyle w:val="ListParagraph"/>
        <w:numPr>
          <w:ilvl w:val="0"/>
          <w:numId w:val="22"/>
        </w:numPr>
        <w:spacing w:line="240" w:lineRule="auto"/>
        <w:ind w:left="426" w:hanging="426"/>
        <w:rPr>
          <w:rFonts w:ascii="Calibri Light" w:hAnsi="Calibri Light"/>
        </w:rPr>
      </w:pPr>
      <w:proofErr w:type="spellStart"/>
      <w:r w:rsidRPr="007D517A">
        <w:rPr>
          <w:rFonts w:ascii="Calibri Light" w:hAnsi="Calibri Light"/>
        </w:rPr>
        <w:t>NCh</w:t>
      </w:r>
      <w:proofErr w:type="spellEnd"/>
      <w:r w:rsidRPr="007D517A">
        <w:rPr>
          <w:rFonts w:ascii="Calibri Light" w:hAnsi="Calibri Light"/>
        </w:rPr>
        <w:t xml:space="preserve">-IEC 14908/4:2017 Tecnología de la Información, Protocolo de red de control – Parte 4: Comunicación IP. </w:t>
      </w:r>
    </w:p>
    <w:p w14:paraId="520FCFCE" w14:textId="7620C4E9" w:rsidR="00654416" w:rsidRPr="007D517A" w:rsidRDefault="004948E5" w:rsidP="00C40614">
      <w:pPr>
        <w:pStyle w:val="Heading2"/>
        <w:numPr>
          <w:ilvl w:val="0"/>
          <w:numId w:val="19"/>
        </w:numPr>
        <w:spacing w:line="240" w:lineRule="auto"/>
        <w:rPr>
          <w:rFonts w:ascii="Calibri Light" w:hAnsi="Calibri Light"/>
        </w:rPr>
      </w:pPr>
      <w:bookmarkStart w:id="9" w:name="_Toc10445609"/>
      <w:bookmarkStart w:id="10" w:name="_Ref413522805"/>
      <w:bookmarkStart w:id="11" w:name="_Toc418004143"/>
      <w:bookmarkStart w:id="12" w:name="_Ref6470498"/>
      <w:bookmarkStart w:id="13" w:name="_Toc39479479"/>
      <w:bookmarkEnd w:id="9"/>
      <w:r w:rsidRPr="007D517A">
        <w:rPr>
          <w:rFonts w:ascii="Calibri Light" w:hAnsi="Calibri Light"/>
        </w:rPr>
        <w:t>L</w:t>
      </w:r>
      <w:r w:rsidR="00E67230" w:rsidRPr="007D517A">
        <w:rPr>
          <w:rFonts w:ascii="Calibri Light" w:hAnsi="Calibri Light"/>
        </w:rPr>
        <w:t>uminarias</w:t>
      </w:r>
      <w:r w:rsidRPr="007D517A">
        <w:rPr>
          <w:rFonts w:ascii="Calibri Light" w:hAnsi="Calibri Light"/>
        </w:rPr>
        <w:t xml:space="preserve"> </w:t>
      </w:r>
      <w:r w:rsidR="00921C9D" w:rsidRPr="007D517A">
        <w:rPr>
          <w:rFonts w:ascii="Calibri Light" w:hAnsi="Calibri Light"/>
        </w:rPr>
        <w:t>p</w:t>
      </w:r>
      <w:r w:rsidR="00E67230" w:rsidRPr="007D517A">
        <w:rPr>
          <w:rFonts w:ascii="Calibri Light" w:hAnsi="Calibri Light"/>
        </w:rPr>
        <w:t>ara</w:t>
      </w:r>
      <w:r w:rsidRPr="007D517A">
        <w:rPr>
          <w:rFonts w:ascii="Calibri Light" w:hAnsi="Calibri Light"/>
        </w:rPr>
        <w:t xml:space="preserve"> </w:t>
      </w:r>
      <w:r w:rsidR="00921C9D" w:rsidRPr="007D517A">
        <w:rPr>
          <w:rFonts w:ascii="Calibri Light" w:hAnsi="Calibri Light"/>
        </w:rPr>
        <w:t>a</w:t>
      </w:r>
      <w:r w:rsidRPr="007D517A">
        <w:rPr>
          <w:rFonts w:ascii="Calibri Light" w:hAnsi="Calibri Light"/>
        </w:rPr>
        <w:t xml:space="preserve">lumbrado </w:t>
      </w:r>
      <w:r w:rsidR="00921C9D" w:rsidRPr="007D517A">
        <w:rPr>
          <w:rFonts w:ascii="Calibri Light" w:hAnsi="Calibri Light"/>
        </w:rPr>
        <w:t>p</w:t>
      </w:r>
      <w:r w:rsidRPr="007D517A">
        <w:rPr>
          <w:rFonts w:ascii="Calibri Light" w:hAnsi="Calibri Light"/>
        </w:rPr>
        <w:t xml:space="preserve">úblico </w:t>
      </w:r>
      <w:r w:rsidR="00921C9D" w:rsidRPr="007D517A">
        <w:rPr>
          <w:rFonts w:ascii="Calibri Light" w:hAnsi="Calibri Light"/>
        </w:rPr>
        <w:t>d</w:t>
      </w:r>
      <w:r w:rsidRPr="007D517A">
        <w:rPr>
          <w:rFonts w:ascii="Calibri Light" w:hAnsi="Calibri Light"/>
        </w:rPr>
        <w:t xml:space="preserve">e </w:t>
      </w:r>
      <w:r w:rsidR="00921C9D" w:rsidRPr="007D517A">
        <w:rPr>
          <w:rFonts w:ascii="Calibri Light" w:hAnsi="Calibri Light"/>
        </w:rPr>
        <w:t>v</w:t>
      </w:r>
      <w:r w:rsidRPr="007D517A">
        <w:rPr>
          <w:rFonts w:ascii="Calibri Light" w:hAnsi="Calibri Light"/>
        </w:rPr>
        <w:t xml:space="preserve">ías </w:t>
      </w:r>
      <w:r w:rsidR="00921C9D" w:rsidRPr="007D517A">
        <w:rPr>
          <w:rFonts w:ascii="Calibri Light" w:hAnsi="Calibri Light"/>
        </w:rPr>
        <w:t>d</w:t>
      </w:r>
      <w:r w:rsidRPr="007D517A">
        <w:rPr>
          <w:rFonts w:ascii="Calibri Light" w:hAnsi="Calibri Light"/>
        </w:rPr>
        <w:t xml:space="preserve">e </w:t>
      </w:r>
      <w:r w:rsidR="00921C9D" w:rsidRPr="007D517A">
        <w:rPr>
          <w:rFonts w:ascii="Calibri Light" w:hAnsi="Calibri Light"/>
        </w:rPr>
        <w:t>t</w:t>
      </w:r>
      <w:r w:rsidRPr="007D517A">
        <w:rPr>
          <w:rFonts w:ascii="Calibri Light" w:hAnsi="Calibri Light"/>
        </w:rPr>
        <w:t xml:space="preserve">ránsito </w:t>
      </w:r>
      <w:r w:rsidR="00921C9D" w:rsidRPr="007D517A">
        <w:rPr>
          <w:rFonts w:ascii="Calibri Light" w:hAnsi="Calibri Light"/>
        </w:rPr>
        <w:t>p</w:t>
      </w:r>
      <w:r w:rsidRPr="007D517A">
        <w:rPr>
          <w:rFonts w:ascii="Calibri Light" w:hAnsi="Calibri Light"/>
        </w:rPr>
        <w:t xml:space="preserve">eatonal o </w:t>
      </w:r>
      <w:bookmarkEnd w:id="10"/>
      <w:bookmarkEnd w:id="11"/>
      <w:bookmarkEnd w:id="12"/>
      <w:r w:rsidR="00921C9D" w:rsidRPr="007D517A">
        <w:rPr>
          <w:rFonts w:ascii="Calibri Light" w:hAnsi="Calibri Light"/>
        </w:rPr>
        <w:t>v</w:t>
      </w:r>
      <w:r w:rsidR="00E67230" w:rsidRPr="007D517A">
        <w:rPr>
          <w:rFonts w:ascii="Calibri Light" w:hAnsi="Calibri Light"/>
        </w:rPr>
        <w:t>ehicular</w:t>
      </w:r>
      <w:bookmarkEnd w:id="13"/>
    </w:p>
    <w:p w14:paraId="7591F103" w14:textId="6A984E46" w:rsidR="0084588E" w:rsidRPr="007D517A" w:rsidRDefault="0084588E" w:rsidP="00C40614">
      <w:pPr>
        <w:spacing w:line="240" w:lineRule="auto"/>
        <w:rPr>
          <w:rFonts w:ascii="Calibri Light" w:hAnsi="Calibri Light"/>
        </w:rPr>
      </w:pPr>
      <w:bookmarkStart w:id="14" w:name="_Toc413251845"/>
      <w:bookmarkStart w:id="15" w:name="_Toc413252181"/>
      <w:bookmarkStart w:id="16" w:name="_Toc413252340"/>
      <w:bookmarkStart w:id="17" w:name="_Toc413252684"/>
      <w:bookmarkStart w:id="18" w:name="_Toc413252853"/>
      <w:bookmarkStart w:id="19" w:name="_Toc413253023"/>
      <w:bookmarkStart w:id="20" w:name="_Toc413253179"/>
      <w:bookmarkStart w:id="21" w:name="_Toc413254036"/>
      <w:bookmarkStart w:id="22" w:name="_Toc413255644"/>
      <w:bookmarkStart w:id="23" w:name="_Toc413256021"/>
      <w:bookmarkStart w:id="24" w:name="_Toc413256177"/>
      <w:bookmarkStart w:id="25" w:name="_Toc413256331"/>
      <w:bookmarkStart w:id="26" w:name="_Toc413256484"/>
      <w:bookmarkStart w:id="27" w:name="_Toc413256636"/>
      <w:bookmarkStart w:id="28" w:name="_Toc413258835"/>
      <w:bookmarkStart w:id="29" w:name="_Toc413259659"/>
      <w:bookmarkStart w:id="30" w:name="_Toc413251846"/>
      <w:bookmarkStart w:id="31" w:name="_Toc413252182"/>
      <w:bookmarkStart w:id="32" w:name="_Toc413252341"/>
      <w:bookmarkStart w:id="33" w:name="_Toc413252685"/>
      <w:bookmarkStart w:id="34" w:name="_Toc413252854"/>
      <w:bookmarkStart w:id="35" w:name="_Toc413253024"/>
      <w:bookmarkStart w:id="36" w:name="_Toc413253180"/>
      <w:bookmarkStart w:id="37" w:name="_Toc413254037"/>
      <w:bookmarkStart w:id="38" w:name="_Toc413255645"/>
      <w:bookmarkStart w:id="39" w:name="_Toc413256022"/>
      <w:bookmarkStart w:id="40" w:name="_Toc413256178"/>
      <w:bookmarkStart w:id="41" w:name="_Toc413256332"/>
      <w:bookmarkStart w:id="42" w:name="_Toc413256485"/>
      <w:bookmarkStart w:id="43" w:name="_Toc413256637"/>
      <w:bookmarkStart w:id="44" w:name="_Toc413258836"/>
      <w:bookmarkStart w:id="45" w:name="_Toc413259660"/>
      <w:bookmarkStart w:id="46" w:name="_Toc413249207"/>
      <w:bookmarkStart w:id="47" w:name="_Toc413251847"/>
      <w:bookmarkStart w:id="48" w:name="_Toc413252183"/>
      <w:bookmarkStart w:id="49" w:name="_Toc413252342"/>
      <w:bookmarkStart w:id="50" w:name="_Toc413252686"/>
      <w:bookmarkStart w:id="51" w:name="_Toc413252855"/>
      <w:bookmarkStart w:id="52" w:name="_Toc413253025"/>
      <w:bookmarkStart w:id="53" w:name="_Toc413253181"/>
      <w:bookmarkStart w:id="54" w:name="_Toc413254038"/>
      <w:bookmarkStart w:id="55" w:name="_Toc413255646"/>
      <w:bookmarkStart w:id="56" w:name="_Toc413256023"/>
      <w:bookmarkStart w:id="57" w:name="_Toc413256179"/>
      <w:bookmarkStart w:id="58" w:name="_Toc413256333"/>
      <w:bookmarkStart w:id="59" w:name="_Toc413256486"/>
      <w:bookmarkStart w:id="60" w:name="_Toc413256638"/>
      <w:bookmarkStart w:id="61" w:name="_Toc413258837"/>
      <w:bookmarkStart w:id="62" w:name="_Toc413259661"/>
      <w:bookmarkStart w:id="63" w:name="_Toc413249208"/>
      <w:bookmarkStart w:id="64" w:name="_Toc413251848"/>
      <w:bookmarkStart w:id="65" w:name="_Toc413252184"/>
      <w:bookmarkStart w:id="66" w:name="_Toc413252343"/>
      <w:bookmarkStart w:id="67" w:name="_Toc413252687"/>
      <w:bookmarkStart w:id="68" w:name="_Toc413252856"/>
      <w:bookmarkStart w:id="69" w:name="_Toc413253026"/>
      <w:bookmarkStart w:id="70" w:name="_Toc413253182"/>
      <w:bookmarkStart w:id="71" w:name="_Toc413254039"/>
      <w:bookmarkStart w:id="72" w:name="_Toc413255647"/>
      <w:bookmarkStart w:id="73" w:name="_Toc413256024"/>
      <w:bookmarkStart w:id="74" w:name="_Toc413256180"/>
      <w:bookmarkStart w:id="75" w:name="_Toc413256334"/>
      <w:bookmarkStart w:id="76" w:name="_Toc413256487"/>
      <w:bookmarkStart w:id="77" w:name="_Toc413256639"/>
      <w:bookmarkStart w:id="78" w:name="_Toc413258838"/>
      <w:bookmarkStart w:id="79" w:name="_Toc41325966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D517A">
        <w:rPr>
          <w:rFonts w:ascii="Calibri Light" w:hAnsi="Calibri Light"/>
        </w:rPr>
        <w:t xml:space="preserve">Se licitarán luminarias con lámparas con tecnología LED debido a su alta eficiencia y larga vida útil en comparación a otras tecnologías. Se requerirá la </w:t>
      </w:r>
      <w:r w:rsidRPr="007D517A">
        <w:rPr>
          <w:rFonts w:ascii="Calibri Light" w:hAnsi="Calibri Light"/>
          <w:highlight w:val="yellow"/>
        </w:rPr>
        <w:t>instalación</w:t>
      </w:r>
      <w:r w:rsidR="00A93F1F" w:rsidRPr="007D517A">
        <w:rPr>
          <w:rFonts w:ascii="Calibri Light" w:hAnsi="Calibri Light"/>
          <w:highlight w:val="yellow"/>
        </w:rPr>
        <w:t>/retiro e instalación</w:t>
      </w:r>
      <w:r w:rsidR="009B2C00" w:rsidRPr="007D517A">
        <w:rPr>
          <w:rFonts w:ascii="Calibri Light" w:hAnsi="Calibri Light"/>
        </w:rPr>
        <w:t xml:space="preserve"> completa</w:t>
      </w:r>
      <w:r w:rsidRPr="007D517A">
        <w:rPr>
          <w:rFonts w:ascii="Calibri Light" w:hAnsi="Calibri Light"/>
        </w:rPr>
        <w:t xml:space="preserve"> del siguiente número de luminarias</w:t>
      </w:r>
      <w:r w:rsidR="009B2C00" w:rsidRPr="007D517A">
        <w:rPr>
          <w:rFonts w:ascii="Calibri Light" w:hAnsi="Calibri Light"/>
        </w:rPr>
        <w:t xml:space="preserve"> </w:t>
      </w:r>
      <w:r w:rsidR="009B2C00" w:rsidRPr="007D517A">
        <w:rPr>
          <w:rFonts w:ascii="Calibri Light" w:hAnsi="Calibri Light"/>
          <w:b/>
          <w:color w:val="FF0000"/>
          <w:highlight w:val="yellow"/>
        </w:rPr>
        <w:t>(</w:t>
      </w:r>
      <w:r w:rsidR="00830098" w:rsidRPr="007D517A">
        <w:rPr>
          <w:rFonts w:ascii="Calibri Light" w:hAnsi="Calibri Light"/>
          <w:b/>
          <w:color w:val="FF0000"/>
          <w:highlight w:val="yellow"/>
        </w:rPr>
        <w:t>tipo de vía</w:t>
      </w:r>
      <w:r w:rsidR="00013527" w:rsidRPr="007D517A">
        <w:rPr>
          <w:rFonts w:ascii="Calibri Light" w:hAnsi="Calibri Light"/>
          <w:b/>
          <w:color w:val="FF0000"/>
          <w:highlight w:val="yellow"/>
        </w:rPr>
        <w:t xml:space="preserve"> PX</w:t>
      </w:r>
      <w:r w:rsidR="00830098" w:rsidRPr="007D517A">
        <w:rPr>
          <w:rFonts w:ascii="Calibri Light" w:hAnsi="Calibri Light"/>
          <w:b/>
          <w:color w:val="FF0000"/>
          <w:highlight w:val="yellow"/>
        </w:rPr>
        <w:t xml:space="preserve"> </w:t>
      </w:r>
      <w:r w:rsidR="009B2C00" w:rsidRPr="007D517A">
        <w:rPr>
          <w:rFonts w:ascii="Calibri Light" w:hAnsi="Calibri Light"/>
          <w:b/>
          <w:color w:val="FF0000"/>
          <w:highlight w:val="yellow"/>
        </w:rPr>
        <w:t>sustentado en la memoria del proyecto)</w:t>
      </w:r>
      <w:r w:rsidRPr="007D517A">
        <w:rPr>
          <w:rFonts w:ascii="Calibri Light" w:hAnsi="Calibri Light"/>
        </w:rPr>
        <w:t xml:space="preserve">: </w:t>
      </w:r>
    </w:p>
    <w:p w14:paraId="2F48AFAF" w14:textId="2BAF22F3" w:rsidR="00545131" w:rsidRPr="007D517A" w:rsidRDefault="00545131" w:rsidP="00C40614">
      <w:pPr>
        <w:pStyle w:val="ListParagraph"/>
        <w:numPr>
          <w:ilvl w:val="0"/>
          <w:numId w:val="15"/>
        </w:numPr>
        <w:spacing w:line="240" w:lineRule="auto"/>
        <w:rPr>
          <w:rFonts w:ascii="Calibri Light" w:hAnsi="Calibri Light"/>
          <w:highlight w:val="yellow"/>
        </w:rPr>
      </w:pPr>
      <w:r w:rsidRPr="007D517A">
        <w:rPr>
          <w:rFonts w:ascii="Calibri Light" w:hAnsi="Calibri Light"/>
          <w:b/>
          <w:highlight w:val="yellow"/>
        </w:rPr>
        <w:t>XXX</w:t>
      </w:r>
      <w:r w:rsidRPr="007D517A">
        <w:rPr>
          <w:rFonts w:ascii="Calibri Light" w:hAnsi="Calibri Light"/>
          <w:highlight w:val="yellow"/>
        </w:rPr>
        <w:t xml:space="preserve"> luminarias LED para vía tipo P</w:t>
      </w:r>
      <w:r w:rsidR="005E2755" w:rsidRPr="007D517A">
        <w:rPr>
          <w:rFonts w:ascii="Calibri Light" w:hAnsi="Calibri Light"/>
          <w:highlight w:val="yellow"/>
        </w:rPr>
        <w:t>X</w:t>
      </w:r>
      <w:r w:rsidRPr="007D517A">
        <w:rPr>
          <w:rFonts w:ascii="Calibri Light" w:hAnsi="Calibri Light"/>
          <w:highlight w:val="yellow"/>
        </w:rPr>
        <w:t>.</w:t>
      </w:r>
    </w:p>
    <w:p w14:paraId="11EB2109" w14:textId="4296977A" w:rsidR="00545131" w:rsidRPr="007D517A" w:rsidRDefault="00545131" w:rsidP="00C40614">
      <w:pPr>
        <w:pStyle w:val="ListParagraph"/>
        <w:numPr>
          <w:ilvl w:val="0"/>
          <w:numId w:val="15"/>
        </w:numPr>
        <w:spacing w:line="240" w:lineRule="auto"/>
        <w:rPr>
          <w:rFonts w:ascii="Calibri Light" w:hAnsi="Calibri Light"/>
          <w:highlight w:val="yellow"/>
        </w:rPr>
      </w:pPr>
      <w:r w:rsidRPr="007D517A">
        <w:rPr>
          <w:rFonts w:ascii="Calibri Light" w:hAnsi="Calibri Light"/>
          <w:b/>
          <w:highlight w:val="yellow"/>
        </w:rPr>
        <w:t>XXX</w:t>
      </w:r>
      <w:r w:rsidRPr="007D517A">
        <w:rPr>
          <w:rFonts w:ascii="Calibri Light" w:hAnsi="Calibri Light"/>
          <w:highlight w:val="yellow"/>
        </w:rPr>
        <w:t xml:space="preserve"> luminarias LED para vía tipo P</w:t>
      </w:r>
      <w:r w:rsidR="005E2755" w:rsidRPr="007D517A">
        <w:rPr>
          <w:rFonts w:ascii="Calibri Light" w:hAnsi="Calibri Light"/>
          <w:highlight w:val="yellow"/>
        </w:rPr>
        <w:t>X</w:t>
      </w:r>
      <w:r w:rsidRPr="007D517A">
        <w:rPr>
          <w:rFonts w:ascii="Calibri Light" w:hAnsi="Calibri Light"/>
          <w:highlight w:val="yellow"/>
        </w:rPr>
        <w:t>.</w:t>
      </w:r>
    </w:p>
    <w:p w14:paraId="0535BF43" w14:textId="2C8DAE02" w:rsidR="00654416" w:rsidRPr="007D517A" w:rsidRDefault="00654416" w:rsidP="00C40614">
      <w:pPr>
        <w:pStyle w:val="Heading3"/>
        <w:spacing w:line="240" w:lineRule="auto"/>
        <w:rPr>
          <w:rFonts w:ascii="Calibri Light" w:hAnsi="Calibri Light"/>
        </w:rPr>
      </w:pPr>
      <w:bookmarkStart w:id="80" w:name="_Toc418004144"/>
      <w:bookmarkStart w:id="81" w:name="_Toc39479480"/>
      <w:r w:rsidRPr="007D517A">
        <w:rPr>
          <w:rFonts w:ascii="Calibri Light" w:hAnsi="Calibri Light"/>
        </w:rPr>
        <w:t>Características mecánicas</w:t>
      </w:r>
      <w:bookmarkEnd w:id="80"/>
      <w:bookmarkEnd w:id="81"/>
    </w:p>
    <w:p w14:paraId="4627C82C" w14:textId="7E3632CF" w:rsidR="00AE2D92" w:rsidRPr="007D517A" w:rsidRDefault="00654416"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 xml:space="preserve">El cuerpo y estructura de cada </w:t>
      </w:r>
      <w:r w:rsidR="003257B8" w:rsidRPr="007D517A">
        <w:rPr>
          <w:rFonts w:ascii="Calibri Light" w:hAnsi="Calibri Light"/>
        </w:rPr>
        <w:t>luminaria</w:t>
      </w:r>
      <w:r w:rsidRPr="007D517A">
        <w:rPr>
          <w:rFonts w:ascii="Calibri Light" w:hAnsi="Calibri Light"/>
        </w:rPr>
        <w:t xml:space="preserve"> </w:t>
      </w:r>
      <w:r w:rsidR="00BE1C87" w:rsidRPr="007D517A">
        <w:rPr>
          <w:rFonts w:ascii="Calibri Light" w:hAnsi="Calibri Light"/>
        </w:rPr>
        <w:t>deberá</w:t>
      </w:r>
      <w:r w:rsidRPr="007D517A">
        <w:rPr>
          <w:rFonts w:ascii="Calibri Light" w:hAnsi="Calibri Light"/>
        </w:rPr>
        <w:t xml:space="preserve"> ser de</w:t>
      </w:r>
      <w:r w:rsidR="00D45133" w:rsidRPr="007D517A">
        <w:rPr>
          <w:rFonts w:ascii="Calibri Light" w:hAnsi="Calibri Light"/>
        </w:rPr>
        <w:t xml:space="preserve"> aluminio inyectado a presión</w:t>
      </w:r>
      <w:r w:rsidRPr="007D517A">
        <w:rPr>
          <w:rFonts w:ascii="Calibri Light" w:hAnsi="Calibri Light"/>
        </w:rPr>
        <w:t>.</w:t>
      </w:r>
    </w:p>
    <w:p w14:paraId="465805C8" w14:textId="4B8E1B77" w:rsidR="00E24AAE" w:rsidRPr="007D517A" w:rsidRDefault="00AE2D92"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 xml:space="preserve">Todos los accesorios, tales como pernos, golillas, seguros y otros, deberán ser metálicos de acero inoxidable </w:t>
      </w:r>
      <w:r w:rsidR="00D97BE7" w:rsidRPr="007D517A">
        <w:rPr>
          <w:rFonts w:ascii="Calibri Light" w:hAnsi="Calibri Light"/>
          <w:highlight w:val="yellow"/>
        </w:rPr>
        <w:t>“</w:t>
      </w:r>
      <w:r w:rsidR="00B52A38" w:rsidRPr="007D517A">
        <w:rPr>
          <w:rFonts w:ascii="Calibri Light" w:hAnsi="Calibri Light"/>
          <w:highlight w:val="yellow"/>
        </w:rPr>
        <w:t>A2 DIN/ISO</w:t>
      </w:r>
      <w:r w:rsidR="00D97BE7" w:rsidRPr="007D517A">
        <w:rPr>
          <w:rFonts w:ascii="Calibri Light" w:hAnsi="Calibri Light"/>
          <w:highlight w:val="yellow"/>
        </w:rPr>
        <w:t>”</w:t>
      </w:r>
      <w:r w:rsidR="00B52A38" w:rsidRPr="007D517A">
        <w:rPr>
          <w:rFonts w:ascii="Calibri Light" w:hAnsi="Calibri Light"/>
          <w:highlight w:val="yellow"/>
        </w:rPr>
        <w:t xml:space="preserve"> / </w:t>
      </w:r>
      <w:r w:rsidR="00D97BE7" w:rsidRPr="007D517A">
        <w:rPr>
          <w:rFonts w:ascii="Calibri Light" w:hAnsi="Calibri Light"/>
          <w:highlight w:val="yellow"/>
        </w:rPr>
        <w:t>“</w:t>
      </w:r>
      <w:r w:rsidR="00B52A38" w:rsidRPr="007D517A">
        <w:rPr>
          <w:rFonts w:ascii="Calibri Light" w:hAnsi="Calibri Light"/>
          <w:highlight w:val="yellow"/>
        </w:rPr>
        <w:t>A4 DIN/ISO</w:t>
      </w:r>
      <w:r w:rsidR="00D97BE7" w:rsidRPr="007D517A">
        <w:rPr>
          <w:rFonts w:ascii="Calibri Light" w:hAnsi="Calibri Light"/>
          <w:highlight w:val="yellow"/>
        </w:rPr>
        <w:t>”</w:t>
      </w:r>
      <w:r w:rsidR="00B52A38" w:rsidRPr="007D517A">
        <w:rPr>
          <w:rFonts w:ascii="Calibri Light" w:hAnsi="Calibri Light"/>
        </w:rPr>
        <w:t xml:space="preserve"> </w:t>
      </w:r>
      <w:r w:rsidR="00B52A38" w:rsidRPr="007D517A">
        <w:rPr>
          <w:rFonts w:ascii="Calibri Light" w:hAnsi="Calibri Light"/>
          <w:b/>
          <w:color w:val="FF0000"/>
          <w:highlight w:val="yellow"/>
        </w:rPr>
        <w:t>(para instalación en zonas costeras)</w:t>
      </w:r>
      <w:r w:rsidRPr="007D517A">
        <w:rPr>
          <w:rFonts w:ascii="Calibri Light" w:hAnsi="Calibri Light"/>
        </w:rPr>
        <w:t>.</w:t>
      </w:r>
    </w:p>
    <w:p w14:paraId="79F71B1E" w14:textId="12A9FB8B" w:rsidR="00524E8C" w:rsidRPr="007D517A" w:rsidRDefault="00E24AAE" w:rsidP="00C40614">
      <w:pPr>
        <w:pStyle w:val="ListParagraph"/>
        <w:numPr>
          <w:ilvl w:val="0"/>
          <w:numId w:val="23"/>
        </w:numPr>
        <w:spacing w:line="240" w:lineRule="auto"/>
        <w:ind w:left="426" w:hanging="426"/>
        <w:rPr>
          <w:rFonts w:ascii="Calibri Light" w:hAnsi="Calibri Light"/>
        </w:rPr>
      </w:pPr>
      <w:proofErr w:type="gramStart"/>
      <w:r w:rsidRPr="007D517A">
        <w:rPr>
          <w:rFonts w:ascii="Calibri Light" w:hAnsi="Calibri Light"/>
        </w:rPr>
        <w:t>Los materiales a ser utilizados</w:t>
      </w:r>
      <w:proofErr w:type="gramEnd"/>
      <w:r w:rsidRPr="007D517A">
        <w:rPr>
          <w:rFonts w:ascii="Calibri Light" w:hAnsi="Calibri Light"/>
        </w:rPr>
        <w:t xml:space="preserve"> deben ser compatibles entre sí, evitando la corrosión galvánica.</w:t>
      </w:r>
    </w:p>
    <w:p w14:paraId="6002DD2A" w14:textId="4FE835EC" w:rsidR="003257B8" w:rsidRPr="007D517A" w:rsidRDefault="00654416"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 xml:space="preserve">El Grado IP del </w:t>
      </w:r>
      <w:r w:rsidR="00BD4CDE" w:rsidRPr="007D517A">
        <w:rPr>
          <w:rFonts w:ascii="Calibri Light" w:hAnsi="Calibri Light"/>
        </w:rPr>
        <w:t xml:space="preserve">Cuerpo Óptico </w:t>
      </w:r>
      <w:r w:rsidRPr="007D517A">
        <w:rPr>
          <w:rFonts w:ascii="Calibri Light" w:hAnsi="Calibri Light"/>
        </w:rPr>
        <w:t xml:space="preserve">y </w:t>
      </w:r>
      <w:proofErr w:type="gramStart"/>
      <w:r w:rsidRPr="007D517A">
        <w:rPr>
          <w:rFonts w:ascii="Calibri Light" w:hAnsi="Calibri Light"/>
        </w:rPr>
        <w:t>driver</w:t>
      </w:r>
      <w:proofErr w:type="gramEnd"/>
      <w:r w:rsidR="00C777BE" w:rsidRPr="007D517A">
        <w:rPr>
          <w:rFonts w:ascii="Calibri Light" w:hAnsi="Calibri Light"/>
        </w:rPr>
        <w:t xml:space="preserve"> (o compartimiento eléctrico)</w:t>
      </w:r>
      <w:r w:rsidRPr="007D517A">
        <w:rPr>
          <w:rFonts w:ascii="Calibri Light" w:hAnsi="Calibri Light"/>
        </w:rPr>
        <w:t xml:space="preserve"> </w:t>
      </w:r>
      <w:r w:rsidR="00BE1C87" w:rsidRPr="007D517A">
        <w:rPr>
          <w:rFonts w:ascii="Calibri Light" w:hAnsi="Calibri Light"/>
        </w:rPr>
        <w:t>deberá</w:t>
      </w:r>
      <w:r w:rsidRPr="007D517A">
        <w:rPr>
          <w:rFonts w:ascii="Calibri Light" w:hAnsi="Calibri Light"/>
        </w:rPr>
        <w:t xml:space="preserve"> ser como mínimo IP65</w:t>
      </w:r>
      <w:r w:rsidR="00D45FF8" w:rsidRPr="007D517A">
        <w:rPr>
          <w:rFonts w:ascii="Calibri Light" w:hAnsi="Calibri Light"/>
        </w:rPr>
        <w:t xml:space="preserve">, según norma IEC </w:t>
      </w:r>
      <w:r w:rsidR="00D45FF8" w:rsidRPr="007D517A">
        <w:rPr>
          <w:rFonts w:ascii="Calibri Light" w:eastAsia="Calibri" w:hAnsi="Calibri Light"/>
        </w:rPr>
        <w:t xml:space="preserve">60529 y verificado con el P.E. N°5/07 </w:t>
      </w:r>
      <w:r w:rsidR="00D45FF8" w:rsidRPr="007D517A">
        <w:rPr>
          <w:rFonts w:ascii="Calibri Light" w:hAnsi="Calibri Light"/>
          <w:b/>
          <w:color w:val="FF0000"/>
          <w:highlight w:val="yellow"/>
        </w:rPr>
        <w:t>(P.E. N°5/19 para proyectores de área)</w:t>
      </w:r>
      <w:r w:rsidRPr="007D517A">
        <w:rPr>
          <w:rFonts w:ascii="Calibri Light" w:hAnsi="Calibri Light"/>
          <w:b/>
        </w:rPr>
        <w:t>.</w:t>
      </w:r>
      <w:r w:rsidR="003257B8" w:rsidRPr="007D517A">
        <w:rPr>
          <w:rFonts w:ascii="Calibri Light" w:hAnsi="Calibri Light"/>
        </w:rPr>
        <w:t xml:space="preserve"> </w:t>
      </w:r>
    </w:p>
    <w:p w14:paraId="2DAC2A12" w14:textId="350DEDCC" w:rsidR="00DA53E9" w:rsidRPr="007D517A" w:rsidRDefault="00F54679"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 xml:space="preserve">El difusor </w:t>
      </w:r>
      <w:r w:rsidR="00BE1C87" w:rsidRPr="007D517A">
        <w:rPr>
          <w:rFonts w:ascii="Calibri Light" w:hAnsi="Calibri Light"/>
        </w:rPr>
        <w:t>deberá</w:t>
      </w:r>
      <w:r w:rsidRPr="007D517A">
        <w:rPr>
          <w:rFonts w:ascii="Calibri Light" w:hAnsi="Calibri Light"/>
        </w:rPr>
        <w:t xml:space="preserve"> </w:t>
      </w:r>
      <w:r w:rsidR="007E0B1B" w:rsidRPr="007D517A">
        <w:rPr>
          <w:rFonts w:ascii="Calibri Light" w:hAnsi="Calibri Light"/>
        </w:rPr>
        <w:t>contar</w:t>
      </w:r>
      <w:r w:rsidRPr="007D517A">
        <w:rPr>
          <w:rFonts w:ascii="Calibri Light" w:hAnsi="Calibri Light"/>
        </w:rPr>
        <w:t xml:space="preserve"> con </w:t>
      </w:r>
      <w:r w:rsidR="00BC3345" w:rsidRPr="007D517A">
        <w:rPr>
          <w:rFonts w:ascii="Calibri Light" w:hAnsi="Calibri Light"/>
        </w:rPr>
        <w:t xml:space="preserve">Grado </w:t>
      </w:r>
      <w:r w:rsidRPr="007D517A">
        <w:rPr>
          <w:rFonts w:ascii="Calibri Light" w:hAnsi="Calibri Light"/>
        </w:rPr>
        <w:t>IK0</w:t>
      </w:r>
      <w:r w:rsidR="00894FCF" w:rsidRPr="007D517A">
        <w:rPr>
          <w:rFonts w:ascii="Calibri Light" w:hAnsi="Calibri Light"/>
        </w:rPr>
        <w:t>8</w:t>
      </w:r>
      <w:r w:rsidR="007E0B1B" w:rsidRPr="007D517A">
        <w:rPr>
          <w:rFonts w:ascii="Calibri Light" w:hAnsi="Calibri Light"/>
        </w:rPr>
        <w:t xml:space="preserve"> como</w:t>
      </w:r>
      <w:r w:rsidRPr="007D517A">
        <w:rPr>
          <w:rFonts w:ascii="Calibri Light" w:hAnsi="Calibri Light"/>
        </w:rPr>
        <w:t xml:space="preserve"> mínimo</w:t>
      </w:r>
      <w:r w:rsidR="007E0B1B" w:rsidRPr="007D517A">
        <w:rPr>
          <w:rFonts w:ascii="Calibri Light" w:hAnsi="Calibri Light"/>
        </w:rPr>
        <w:t>,</w:t>
      </w:r>
      <w:r w:rsidR="00543BE3" w:rsidRPr="007D517A">
        <w:rPr>
          <w:rFonts w:ascii="Calibri Light" w:hAnsi="Calibri Light"/>
        </w:rPr>
        <w:t xml:space="preserve"> según norma IEC</w:t>
      </w:r>
      <w:r w:rsidR="00BC3345" w:rsidRPr="007D517A">
        <w:rPr>
          <w:rFonts w:ascii="Calibri Light" w:hAnsi="Calibri Light"/>
        </w:rPr>
        <w:t xml:space="preserve"> </w:t>
      </w:r>
      <w:r w:rsidR="00543BE3" w:rsidRPr="007D517A">
        <w:rPr>
          <w:rFonts w:ascii="Calibri Light" w:hAnsi="Calibri Light"/>
        </w:rPr>
        <w:t>62262</w:t>
      </w:r>
      <w:r w:rsidR="004914B3" w:rsidRPr="007D517A">
        <w:rPr>
          <w:rFonts w:ascii="Calibri Light" w:hAnsi="Calibri Light"/>
        </w:rPr>
        <w:t>, y no deberá especificar materialidad o diseño en particular</w:t>
      </w:r>
      <w:r w:rsidRPr="007D517A">
        <w:rPr>
          <w:rFonts w:ascii="Calibri Light" w:hAnsi="Calibri Light"/>
        </w:rPr>
        <w:t xml:space="preserve">. </w:t>
      </w:r>
    </w:p>
    <w:p w14:paraId="47FB8D35" w14:textId="6C45C6AC" w:rsidR="00F54679" w:rsidRPr="007D517A" w:rsidRDefault="00DA53E9"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 xml:space="preserve">La pintura deberá ser electroestática en polvo, poliéster al horno u otra tecnología similar que permita garantizar la seguridad de operación de las luminarias. </w:t>
      </w:r>
    </w:p>
    <w:p w14:paraId="2359F8DA" w14:textId="77777777" w:rsidR="00AA197C" w:rsidRPr="007D517A" w:rsidRDefault="000508D4"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 xml:space="preserve">El acoplamiento </w:t>
      </w:r>
      <w:r w:rsidR="00BE1C87" w:rsidRPr="007D517A">
        <w:rPr>
          <w:rFonts w:ascii="Calibri Light" w:hAnsi="Calibri Light"/>
        </w:rPr>
        <w:t>deberá</w:t>
      </w:r>
      <w:r w:rsidRPr="007D517A">
        <w:rPr>
          <w:rFonts w:ascii="Calibri Light" w:hAnsi="Calibri Light"/>
        </w:rPr>
        <w:t xml:space="preserve"> ser horizontal </w:t>
      </w:r>
      <w:r w:rsidR="00385793" w:rsidRPr="007D517A">
        <w:rPr>
          <w:rFonts w:ascii="Calibri Light" w:hAnsi="Calibri Light"/>
        </w:rPr>
        <w:t>y/</w:t>
      </w:r>
      <w:r w:rsidRPr="007D517A">
        <w:rPr>
          <w:rFonts w:ascii="Calibri Light" w:hAnsi="Calibri Light"/>
        </w:rPr>
        <w:t>o</w:t>
      </w:r>
      <w:r w:rsidR="00B440CE" w:rsidRPr="007D517A">
        <w:rPr>
          <w:rFonts w:ascii="Calibri Light" w:hAnsi="Calibri Light"/>
        </w:rPr>
        <w:t xml:space="preserve"> vertical</w:t>
      </w:r>
      <w:r w:rsidR="00C777BE" w:rsidRPr="007D517A">
        <w:rPr>
          <w:rFonts w:ascii="Calibri Light" w:hAnsi="Calibri Light"/>
        </w:rPr>
        <w:t xml:space="preserve"> al gancho </w:t>
      </w:r>
      <w:r w:rsidR="002279E0" w:rsidRPr="007D517A">
        <w:rPr>
          <w:rFonts w:ascii="Calibri Light" w:hAnsi="Calibri Light"/>
        </w:rPr>
        <w:t>o poste</w:t>
      </w:r>
      <w:r w:rsidR="00B440CE" w:rsidRPr="007D517A">
        <w:rPr>
          <w:rFonts w:ascii="Calibri Light" w:hAnsi="Calibri Light"/>
        </w:rPr>
        <w:t>,</w:t>
      </w:r>
      <w:r w:rsidR="00A31DC6" w:rsidRPr="007D517A">
        <w:rPr>
          <w:rFonts w:ascii="Calibri Light" w:hAnsi="Calibri Light"/>
        </w:rPr>
        <w:t xml:space="preserve"> con</w:t>
      </w:r>
      <w:r w:rsidR="00B440CE" w:rsidRPr="007D517A">
        <w:rPr>
          <w:rFonts w:ascii="Calibri Light" w:hAnsi="Calibri Light"/>
        </w:rPr>
        <w:t xml:space="preserve"> sujeción </w:t>
      </w:r>
      <w:r w:rsidRPr="007D517A">
        <w:rPr>
          <w:rFonts w:ascii="Calibri Light" w:hAnsi="Calibri Light"/>
        </w:rPr>
        <w:t xml:space="preserve">al interior de las </w:t>
      </w:r>
      <w:r w:rsidR="003257B8" w:rsidRPr="007D517A">
        <w:rPr>
          <w:rFonts w:ascii="Calibri Light" w:hAnsi="Calibri Light"/>
        </w:rPr>
        <w:t>luminaria</w:t>
      </w:r>
      <w:r w:rsidRPr="007D517A">
        <w:rPr>
          <w:rFonts w:ascii="Calibri Light" w:hAnsi="Calibri Light"/>
        </w:rPr>
        <w:t xml:space="preserve">s, sin dejar tuberías ni cables a la vista. </w:t>
      </w:r>
    </w:p>
    <w:p w14:paraId="17B00782" w14:textId="7E3A21EC" w:rsidR="00E915DB" w:rsidRPr="007D517A" w:rsidRDefault="009B2C00" w:rsidP="00C40614">
      <w:pPr>
        <w:pStyle w:val="ListParagraph"/>
        <w:numPr>
          <w:ilvl w:val="0"/>
          <w:numId w:val="23"/>
        </w:numPr>
        <w:spacing w:line="240" w:lineRule="auto"/>
        <w:ind w:left="426" w:hanging="426"/>
        <w:rPr>
          <w:rFonts w:ascii="Calibri Light" w:hAnsi="Calibri Light"/>
        </w:rPr>
      </w:pPr>
      <w:r w:rsidRPr="007D517A">
        <w:rPr>
          <w:rFonts w:ascii="Calibri Light" w:hAnsi="Calibri Light"/>
        </w:rPr>
        <w:t>L</w:t>
      </w:r>
      <w:r w:rsidR="00E915DB" w:rsidRPr="007D517A">
        <w:rPr>
          <w:rFonts w:ascii="Calibri Light" w:hAnsi="Calibri Light"/>
        </w:rPr>
        <w:t xml:space="preserve">as luminarias deberán contar con un tratamiento anticorrosivo y de adherencia adicional </w:t>
      </w:r>
      <w:proofErr w:type="gramStart"/>
      <w:r w:rsidR="00E915DB" w:rsidRPr="007D517A">
        <w:rPr>
          <w:rFonts w:ascii="Calibri Light" w:hAnsi="Calibri Light"/>
        </w:rPr>
        <w:t>de acuerdo a</w:t>
      </w:r>
      <w:proofErr w:type="gramEnd"/>
      <w:r w:rsidR="00E915DB" w:rsidRPr="007D517A">
        <w:rPr>
          <w:rFonts w:ascii="Calibri Light" w:hAnsi="Calibri Light"/>
        </w:rPr>
        <w:t xml:space="preserve"> la </w:t>
      </w:r>
      <w:r w:rsidR="00340E5C" w:rsidRPr="007D517A">
        <w:rPr>
          <w:rFonts w:ascii="Calibri Light" w:hAnsi="Calibri Light"/>
        </w:rPr>
        <w:t>n</w:t>
      </w:r>
      <w:r w:rsidR="00E915DB" w:rsidRPr="007D517A">
        <w:rPr>
          <w:rFonts w:ascii="Calibri Light" w:hAnsi="Calibri Light"/>
        </w:rPr>
        <w:t xml:space="preserve">orma </w:t>
      </w:r>
      <w:proofErr w:type="spellStart"/>
      <w:r w:rsidR="00E4495B" w:rsidRPr="007D517A">
        <w:rPr>
          <w:rFonts w:ascii="Calibri Light" w:hAnsi="Calibri Light"/>
        </w:rPr>
        <w:t>NCh</w:t>
      </w:r>
      <w:proofErr w:type="spellEnd"/>
      <w:r w:rsidR="00E4495B" w:rsidRPr="007D517A">
        <w:rPr>
          <w:rFonts w:ascii="Calibri Light" w:hAnsi="Calibri Light"/>
        </w:rPr>
        <w:t>-</w:t>
      </w:r>
      <w:r w:rsidR="00E915DB" w:rsidRPr="007D517A">
        <w:rPr>
          <w:rFonts w:ascii="Calibri Light" w:hAnsi="Calibri Light"/>
        </w:rPr>
        <w:t xml:space="preserve">ISO </w:t>
      </w:r>
      <w:r w:rsidR="00E4495B" w:rsidRPr="007D517A">
        <w:rPr>
          <w:rFonts w:ascii="Calibri Light" w:hAnsi="Calibri Light"/>
        </w:rPr>
        <w:t>11303</w:t>
      </w:r>
      <w:r w:rsidR="00340E5C" w:rsidRPr="007D517A">
        <w:rPr>
          <w:rFonts w:ascii="Calibri Light" w:hAnsi="Calibri Light"/>
        </w:rPr>
        <w:t>:</w:t>
      </w:r>
      <w:r w:rsidR="00E4495B" w:rsidRPr="007D517A">
        <w:rPr>
          <w:rFonts w:ascii="Calibri Light" w:hAnsi="Calibri Light"/>
        </w:rPr>
        <w:t>2015</w:t>
      </w:r>
      <w:r w:rsidR="00E915DB" w:rsidRPr="007D517A">
        <w:rPr>
          <w:rFonts w:ascii="Calibri Light" w:hAnsi="Calibri Light"/>
        </w:rPr>
        <w:t>, zona C5-M Marino</w:t>
      </w:r>
      <w:r w:rsidR="00E4495B" w:rsidRPr="007D517A">
        <w:rPr>
          <w:rFonts w:ascii="Calibri Light" w:hAnsi="Calibri Light"/>
        </w:rPr>
        <w:t xml:space="preserve"> (clasificado según ISO 9223:2012)</w:t>
      </w:r>
      <w:r w:rsidR="00E915DB" w:rsidRPr="007D517A">
        <w:rPr>
          <w:rFonts w:ascii="Calibri Light" w:hAnsi="Calibri Light"/>
        </w:rPr>
        <w:t>.</w:t>
      </w:r>
      <w:r w:rsidR="00115869" w:rsidRPr="007D517A">
        <w:rPr>
          <w:rFonts w:ascii="Calibri Light" w:hAnsi="Calibri Light"/>
        </w:rPr>
        <w:t xml:space="preserve"> Este tratamiento debe ser </w:t>
      </w:r>
      <w:proofErr w:type="gramStart"/>
      <w:r w:rsidR="00115869" w:rsidRPr="007D517A">
        <w:rPr>
          <w:rFonts w:ascii="Calibri Light" w:hAnsi="Calibri Light"/>
        </w:rPr>
        <w:t>demostrado  mediante</w:t>
      </w:r>
      <w:proofErr w:type="gramEnd"/>
      <w:r w:rsidR="00115869" w:rsidRPr="007D517A">
        <w:rPr>
          <w:rFonts w:ascii="Calibri Light" w:hAnsi="Calibri Light"/>
        </w:rPr>
        <w:t xml:space="preserve"> catálogo de la Luminaria </w:t>
      </w:r>
      <w:r w:rsidR="00B66E30" w:rsidRPr="007D517A">
        <w:rPr>
          <w:rFonts w:ascii="Calibri Light" w:hAnsi="Calibri Light"/>
        </w:rPr>
        <w:t>o un certificado del fabricante</w:t>
      </w:r>
      <w:r w:rsidRPr="007D517A">
        <w:rPr>
          <w:rFonts w:ascii="Calibri Light" w:hAnsi="Calibri Light"/>
        </w:rPr>
        <w:t xml:space="preserve"> </w:t>
      </w:r>
      <w:r w:rsidRPr="007D517A">
        <w:rPr>
          <w:rFonts w:ascii="Calibri Light" w:hAnsi="Calibri Light"/>
          <w:b/>
          <w:color w:val="FF0000"/>
          <w:highlight w:val="yellow"/>
        </w:rPr>
        <w:t>(</w:t>
      </w:r>
      <w:r w:rsidR="00B66E30" w:rsidRPr="007D517A">
        <w:rPr>
          <w:rFonts w:ascii="Calibri Light" w:hAnsi="Calibri Light"/>
          <w:b/>
          <w:color w:val="FF0000"/>
          <w:highlight w:val="yellow"/>
        </w:rPr>
        <w:t>para</w:t>
      </w:r>
      <w:r w:rsidRPr="007D517A">
        <w:rPr>
          <w:rFonts w:ascii="Calibri Light" w:hAnsi="Calibri Light"/>
          <w:b/>
          <w:color w:val="FF0000"/>
          <w:highlight w:val="yellow"/>
        </w:rPr>
        <w:t xml:space="preserve"> instalación en zonas costeras</w:t>
      </w:r>
      <w:r w:rsidR="00C45627" w:rsidRPr="007D517A">
        <w:rPr>
          <w:rFonts w:ascii="Calibri Light" w:hAnsi="Calibri Light"/>
          <w:b/>
          <w:color w:val="FF0000"/>
          <w:highlight w:val="yellow"/>
        </w:rPr>
        <w:t>,</w:t>
      </w:r>
      <w:r w:rsidRPr="007D517A">
        <w:rPr>
          <w:rFonts w:ascii="Calibri Light" w:hAnsi="Calibri Light"/>
          <w:b/>
          <w:color w:val="FF0000"/>
          <w:highlight w:val="yellow"/>
        </w:rPr>
        <w:t xml:space="preserve"> con alta contaminación salina</w:t>
      </w:r>
      <w:r w:rsidR="00A94C9C" w:rsidRPr="007D517A">
        <w:rPr>
          <w:rFonts w:ascii="Calibri Light" w:hAnsi="Calibri Light"/>
          <w:b/>
          <w:color w:val="FF0000"/>
          <w:highlight w:val="yellow"/>
        </w:rPr>
        <w:t xml:space="preserve"> reconocida por la </w:t>
      </w:r>
      <w:proofErr w:type="spellStart"/>
      <w:r w:rsidR="0020273C" w:rsidRPr="007D517A">
        <w:rPr>
          <w:rFonts w:ascii="Calibri Light" w:hAnsi="Calibri Light"/>
          <w:b/>
          <w:color w:val="FF0000"/>
          <w:highlight w:val="yellow"/>
        </w:rPr>
        <w:t>NCh</w:t>
      </w:r>
      <w:proofErr w:type="spellEnd"/>
      <w:r w:rsidR="0020273C" w:rsidRPr="007D517A">
        <w:rPr>
          <w:rFonts w:ascii="Calibri Light" w:hAnsi="Calibri Light"/>
          <w:b/>
          <w:color w:val="FF0000"/>
          <w:highlight w:val="yellow"/>
        </w:rPr>
        <w:t xml:space="preserve"> </w:t>
      </w:r>
      <w:proofErr w:type="spellStart"/>
      <w:r w:rsidR="00A94C9C" w:rsidRPr="007D517A">
        <w:rPr>
          <w:rFonts w:ascii="Calibri Light" w:hAnsi="Calibri Light"/>
          <w:b/>
          <w:color w:val="FF0000"/>
          <w:highlight w:val="yellow"/>
        </w:rPr>
        <w:t>Elec</w:t>
      </w:r>
      <w:proofErr w:type="spellEnd"/>
      <w:r w:rsidR="00A94C9C" w:rsidRPr="007D517A">
        <w:rPr>
          <w:rFonts w:ascii="Calibri Light" w:hAnsi="Calibri Light"/>
          <w:b/>
          <w:color w:val="FF0000"/>
          <w:highlight w:val="yellow"/>
        </w:rPr>
        <w:t>.</w:t>
      </w:r>
      <w:r w:rsidR="00816795" w:rsidRPr="007D517A">
        <w:rPr>
          <w:rFonts w:ascii="Calibri Light" w:hAnsi="Calibri Light"/>
          <w:b/>
          <w:color w:val="FF0000"/>
          <w:highlight w:val="yellow"/>
        </w:rPr>
        <w:t xml:space="preserve"> 4/2003, como una zona de 10 [km] de ancho, medidos desde el borde costero. No </w:t>
      </w:r>
      <w:proofErr w:type="gramStart"/>
      <w:r w:rsidR="00816795" w:rsidRPr="007D517A">
        <w:rPr>
          <w:rFonts w:ascii="Calibri Light" w:hAnsi="Calibri Light"/>
          <w:b/>
          <w:color w:val="FF0000"/>
          <w:highlight w:val="yellow"/>
        </w:rPr>
        <w:t>obstante</w:t>
      </w:r>
      <w:proofErr w:type="gramEnd"/>
      <w:r w:rsidR="00816795" w:rsidRPr="007D517A">
        <w:rPr>
          <w:rFonts w:ascii="Calibri Light" w:hAnsi="Calibri Light"/>
          <w:b/>
          <w:color w:val="FF0000"/>
          <w:highlight w:val="yellow"/>
        </w:rPr>
        <w:t xml:space="preserve"> lo anterior, se pueden considerar otras zonas debidamente justificadas</w:t>
      </w:r>
      <w:r w:rsidRPr="007D517A">
        <w:rPr>
          <w:rFonts w:ascii="Calibri Light" w:hAnsi="Calibri Light"/>
          <w:b/>
          <w:color w:val="FF0000"/>
          <w:highlight w:val="yellow"/>
        </w:rPr>
        <w:t>)</w:t>
      </w:r>
      <w:r w:rsidR="00B66E30" w:rsidRPr="007D517A">
        <w:rPr>
          <w:rFonts w:ascii="Calibri Light" w:hAnsi="Calibri Light"/>
        </w:rPr>
        <w:t>.</w:t>
      </w:r>
    </w:p>
    <w:p w14:paraId="0CD73D14" w14:textId="29F258B1" w:rsidR="00AE2D92" w:rsidRPr="007D517A" w:rsidRDefault="00AE2D92" w:rsidP="00C40614">
      <w:pPr>
        <w:pStyle w:val="Heading3"/>
        <w:spacing w:line="240" w:lineRule="auto"/>
        <w:rPr>
          <w:rFonts w:ascii="Calibri Light" w:hAnsi="Calibri Light"/>
        </w:rPr>
      </w:pPr>
      <w:bookmarkStart w:id="82" w:name="_Ref6481521"/>
      <w:bookmarkStart w:id="83" w:name="_Toc39479481"/>
      <w:r w:rsidRPr="007D517A">
        <w:rPr>
          <w:rFonts w:ascii="Calibri Light" w:hAnsi="Calibri Light"/>
        </w:rPr>
        <w:t>Características eléctricas</w:t>
      </w:r>
      <w:bookmarkEnd w:id="82"/>
      <w:bookmarkEnd w:id="83"/>
    </w:p>
    <w:p w14:paraId="06054C78" w14:textId="2E9D21B1" w:rsidR="00115869" w:rsidRPr="007D517A" w:rsidRDefault="00297D8A"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L</w:t>
      </w:r>
      <w:r w:rsidR="00FD5C3A" w:rsidRPr="007D517A">
        <w:rPr>
          <w:rFonts w:ascii="Calibri Light" w:hAnsi="Calibri Light"/>
        </w:rPr>
        <w:t>as l</w:t>
      </w:r>
      <w:r w:rsidRPr="007D517A">
        <w:rPr>
          <w:rFonts w:ascii="Calibri Light" w:hAnsi="Calibri Light"/>
        </w:rPr>
        <w:t>uminarias de</w:t>
      </w:r>
      <w:r w:rsidR="00FD5C3A" w:rsidRPr="007D517A">
        <w:rPr>
          <w:rFonts w:ascii="Calibri Light" w:hAnsi="Calibri Light"/>
        </w:rPr>
        <w:t>berán ser de</w:t>
      </w:r>
      <w:r w:rsidRPr="007D517A">
        <w:rPr>
          <w:rFonts w:ascii="Calibri Light" w:hAnsi="Calibri Light"/>
        </w:rPr>
        <w:t xml:space="preserve"> tecnología LED.</w:t>
      </w:r>
      <w:r w:rsidR="00115869" w:rsidRPr="007D517A">
        <w:rPr>
          <w:rFonts w:ascii="Calibri Light" w:hAnsi="Calibri Light"/>
        </w:rPr>
        <w:t xml:space="preserve"> </w:t>
      </w:r>
    </w:p>
    <w:p w14:paraId="549B1DBF" w14:textId="00C74C40" w:rsidR="00AE2D92" w:rsidRPr="007D517A" w:rsidRDefault="00AE2D92"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 xml:space="preserve">El equipo eléctrico para las luminarias deberá soportar variaciones del voltaje nominal de alimentación de </w:t>
      </w:r>
      <w:r w:rsidR="00535FC4" w:rsidRPr="007D517A">
        <w:rPr>
          <w:rFonts w:ascii="Calibri Light" w:hAnsi="Calibri Light"/>
        </w:rPr>
        <w:t xml:space="preserve">220 </w:t>
      </w:r>
      <w:r w:rsidR="00C777BE" w:rsidRPr="007D517A">
        <w:rPr>
          <w:rFonts w:ascii="Calibri Light" w:hAnsi="Calibri Light"/>
        </w:rPr>
        <w:t>[</w:t>
      </w:r>
      <w:r w:rsidR="00535FC4" w:rsidRPr="007D517A">
        <w:rPr>
          <w:rFonts w:ascii="Calibri Light" w:hAnsi="Calibri Light"/>
        </w:rPr>
        <w:t>V</w:t>
      </w:r>
      <w:r w:rsidR="00C777BE" w:rsidRPr="007D517A">
        <w:rPr>
          <w:rFonts w:ascii="Calibri Light" w:hAnsi="Calibri Light"/>
        </w:rPr>
        <w:t>]</w:t>
      </w:r>
      <w:r w:rsidR="00B66E30" w:rsidRPr="007D517A">
        <w:rPr>
          <w:rFonts w:ascii="Calibri Light" w:hAnsi="Calibri Light"/>
        </w:rPr>
        <w:t xml:space="preserve"> ± 1</w:t>
      </w:r>
      <w:r w:rsidRPr="007D517A">
        <w:rPr>
          <w:rFonts w:ascii="Calibri Light" w:hAnsi="Calibri Light"/>
        </w:rPr>
        <w:t>0%</w:t>
      </w:r>
      <w:r w:rsidR="00297D8A" w:rsidRPr="007D517A">
        <w:rPr>
          <w:rFonts w:ascii="Calibri Light" w:hAnsi="Calibri Light"/>
        </w:rPr>
        <w:t xml:space="preserve"> y frecuencia nominal 50 </w:t>
      </w:r>
      <w:r w:rsidR="00C777BE" w:rsidRPr="007D517A">
        <w:rPr>
          <w:rFonts w:ascii="Calibri Light" w:hAnsi="Calibri Light"/>
        </w:rPr>
        <w:t>[</w:t>
      </w:r>
      <w:r w:rsidR="00297D8A" w:rsidRPr="007D517A">
        <w:rPr>
          <w:rFonts w:ascii="Calibri Light" w:hAnsi="Calibri Light"/>
        </w:rPr>
        <w:t>Hz</w:t>
      </w:r>
      <w:r w:rsidR="00C777BE" w:rsidRPr="007D517A">
        <w:rPr>
          <w:rFonts w:ascii="Calibri Light" w:hAnsi="Calibri Light"/>
        </w:rPr>
        <w:t>]</w:t>
      </w:r>
      <w:r w:rsidR="004A6A4C" w:rsidRPr="007D517A">
        <w:rPr>
          <w:rFonts w:ascii="Calibri Light" w:hAnsi="Calibri Light"/>
        </w:rPr>
        <w:t xml:space="preserve">, </w:t>
      </w:r>
      <w:r w:rsidRPr="007D517A">
        <w:rPr>
          <w:rFonts w:ascii="Calibri Light" w:hAnsi="Calibri Light"/>
        </w:rPr>
        <w:t xml:space="preserve">sin que estas variaciones afecten las condiciones lumínicas y los rendimientos de las luminarias. </w:t>
      </w:r>
      <w:r w:rsidR="00756135" w:rsidRPr="007D517A">
        <w:rPr>
          <w:rFonts w:ascii="Calibri Light" w:hAnsi="Calibri Light"/>
          <w:b/>
          <w:color w:val="FF0000"/>
          <w:highlight w:val="yellow"/>
        </w:rPr>
        <w:t>(</w:t>
      </w:r>
      <w:r w:rsidR="0064502D" w:rsidRPr="007D517A">
        <w:rPr>
          <w:rFonts w:ascii="Calibri Light" w:hAnsi="Calibri Light"/>
          <w:b/>
          <w:color w:val="FF0000"/>
          <w:highlight w:val="yellow"/>
        </w:rPr>
        <w:t>excepto</w:t>
      </w:r>
      <w:r w:rsidR="00756135" w:rsidRPr="007D517A">
        <w:rPr>
          <w:rFonts w:ascii="Calibri Light" w:hAnsi="Calibri Light"/>
          <w:b/>
          <w:color w:val="FF0000"/>
          <w:highlight w:val="yellow"/>
        </w:rPr>
        <w:t xml:space="preserve"> luminarias solares)</w:t>
      </w:r>
    </w:p>
    <w:p w14:paraId="312972F9" w14:textId="398D8A2D" w:rsidR="00C74A2D" w:rsidRPr="007D517A" w:rsidRDefault="00313754"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Las luminarias</w:t>
      </w:r>
      <w:r w:rsidR="00297D8A" w:rsidRPr="007D517A">
        <w:rPr>
          <w:rFonts w:ascii="Calibri Light" w:hAnsi="Calibri Light"/>
        </w:rPr>
        <w:t xml:space="preserve">, incluido el </w:t>
      </w:r>
      <w:proofErr w:type="gramStart"/>
      <w:r w:rsidR="00297D8A" w:rsidRPr="007D517A">
        <w:rPr>
          <w:rFonts w:ascii="Calibri Light" w:hAnsi="Calibri Light"/>
        </w:rPr>
        <w:t>driver</w:t>
      </w:r>
      <w:proofErr w:type="gramEnd"/>
      <w:r w:rsidR="00297D8A" w:rsidRPr="007D517A">
        <w:rPr>
          <w:rFonts w:ascii="Calibri Light" w:hAnsi="Calibri Light"/>
        </w:rPr>
        <w:t>,</w:t>
      </w:r>
      <w:r w:rsidRPr="007D517A">
        <w:rPr>
          <w:rFonts w:ascii="Calibri Light" w:hAnsi="Calibri Light"/>
        </w:rPr>
        <w:t xml:space="preserve"> deberán tener un Factor de Potencia (FP) mayor o igual a 0,93</w:t>
      </w:r>
      <w:r w:rsidR="00C777BE" w:rsidRPr="007D517A">
        <w:rPr>
          <w:rFonts w:ascii="Calibri Light" w:hAnsi="Calibri Light"/>
        </w:rPr>
        <w:t xml:space="preserve"> en condición de potencia nominal</w:t>
      </w:r>
      <w:r w:rsidRPr="007D517A">
        <w:rPr>
          <w:rFonts w:ascii="Calibri Light" w:hAnsi="Calibri Light"/>
        </w:rPr>
        <w:t>.</w:t>
      </w:r>
      <w:r w:rsidR="00E177EA" w:rsidRPr="007D517A">
        <w:rPr>
          <w:rFonts w:ascii="Calibri Light" w:hAnsi="Calibri Light"/>
          <w:b/>
          <w:highlight w:val="yellow"/>
        </w:rPr>
        <w:t xml:space="preserve"> </w:t>
      </w:r>
      <w:r w:rsidR="0064502D" w:rsidRPr="007D517A">
        <w:rPr>
          <w:rFonts w:ascii="Calibri Light" w:hAnsi="Calibri Light"/>
          <w:b/>
          <w:color w:val="FF0000"/>
          <w:highlight w:val="yellow"/>
        </w:rPr>
        <w:t>(excepto luminarias solares)</w:t>
      </w:r>
    </w:p>
    <w:p w14:paraId="388E22E1" w14:textId="03998692" w:rsidR="00AE2D92" w:rsidRPr="007D517A" w:rsidRDefault="007E7C3A"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 xml:space="preserve">Una vez recambiadas las luminarias el circuito deberá cumplir con lo indicado en la </w:t>
      </w:r>
      <w:r w:rsidR="005B098D" w:rsidRPr="007D517A">
        <w:rPr>
          <w:rFonts w:ascii="Calibri Light" w:hAnsi="Calibri Light"/>
        </w:rPr>
        <w:t>“</w:t>
      </w:r>
      <w:r w:rsidR="00383DBC" w:rsidRPr="007D517A">
        <w:rPr>
          <w:rFonts w:ascii="Calibri Light" w:hAnsi="Calibri Light"/>
        </w:rPr>
        <w:t>Norma Técnica de Calidad de Servicio Para Sistemas de Distribución</w:t>
      </w:r>
      <w:r w:rsidR="005B098D" w:rsidRPr="007D517A">
        <w:rPr>
          <w:rFonts w:ascii="Calibri Light" w:hAnsi="Calibri Light"/>
        </w:rPr>
        <w:t>” (diciembre 2017)</w:t>
      </w:r>
      <w:r w:rsidRPr="007D517A">
        <w:rPr>
          <w:rFonts w:ascii="Calibri Light" w:hAnsi="Calibri Light"/>
        </w:rPr>
        <w:t>, en lo referente a Distorsión Armónica de Corriente para Usuarios en Baja Tensión</w:t>
      </w:r>
      <w:r w:rsidR="005B098D" w:rsidRPr="007D517A">
        <w:rPr>
          <w:rFonts w:ascii="Calibri Light" w:hAnsi="Calibri Light"/>
        </w:rPr>
        <w:t>.</w:t>
      </w:r>
      <w:r w:rsidRPr="007D517A" w:rsidDel="007E7C3A">
        <w:rPr>
          <w:rFonts w:ascii="Calibri Light" w:hAnsi="Calibri Light"/>
        </w:rPr>
        <w:t xml:space="preserve"> </w:t>
      </w:r>
      <w:r w:rsidR="0064502D" w:rsidRPr="007D517A">
        <w:rPr>
          <w:rFonts w:ascii="Calibri Light" w:hAnsi="Calibri Light"/>
          <w:b/>
          <w:color w:val="FF0000"/>
          <w:highlight w:val="yellow"/>
        </w:rPr>
        <w:t>(excepto luminarias solares)</w:t>
      </w:r>
    </w:p>
    <w:p w14:paraId="48096E89" w14:textId="0D1A0AB4" w:rsidR="00AE2D92" w:rsidRPr="007D517A" w:rsidRDefault="00AE2D92"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 xml:space="preserve">Las </w:t>
      </w:r>
      <w:r w:rsidR="003257B8" w:rsidRPr="007D517A">
        <w:rPr>
          <w:rFonts w:ascii="Calibri Light" w:hAnsi="Calibri Light"/>
        </w:rPr>
        <w:t>luminaria</w:t>
      </w:r>
      <w:r w:rsidRPr="007D517A">
        <w:rPr>
          <w:rFonts w:ascii="Calibri Light" w:hAnsi="Calibri Light"/>
        </w:rPr>
        <w:t xml:space="preserve">s y sus componentes deberán soportar como mínimo sobretensiones transitorias de </w:t>
      </w:r>
      <w:r w:rsidR="007E0B1B" w:rsidRPr="007D517A">
        <w:rPr>
          <w:rFonts w:ascii="Calibri Light" w:hAnsi="Calibri Light"/>
        </w:rPr>
        <w:t xml:space="preserve">10 </w:t>
      </w:r>
      <w:r w:rsidR="00C777BE" w:rsidRPr="007D517A">
        <w:rPr>
          <w:rFonts w:ascii="Calibri Light" w:hAnsi="Calibri Light"/>
        </w:rPr>
        <w:t>[</w:t>
      </w:r>
      <w:r w:rsidRPr="007D517A">
        <w:rPr>
          <w:rFonts w:ascii="Calibri Light" w:hAnsi="Calibri Light"/>
        </w:rPr>
        <w:t>kV</w:t>
      </w:r>
      <w:r w:rsidR="00C777BE" w:rsidRPr="007D517A">
        <w:rPr>
          <w:rFonts w:ascii="Calibri Light" w:hAnsi="Calibri Light"/>
        </w:rPr>
        <w:t>]</w:t>
      </w:r>
      <w:r w:rsidRPr="007D517A">
        <w:rPr>
          <w:rFonts w:ascii="Calibri Light" w:hAnsi="Calibri Light"/>
        </w:rPr>
        <w:t>.</w:t>
      </w:r>
      <w:r w:rsidR="00E177EA" w:rsidRPr="007D517A">
        <w:rPr>
          <w:rFonts w:ascii="Calibri Light" w:hAnsi="Calibri Light"/>
          <w:b/>
          <w:highlight w:val="yellow"/>
        </w:rPr>
        <w:t xml:space="preserve"> </w:t>
      </w:r>
      <w:r w:rsidR="0064502D" w:rsidRPr="007D517A">
        <w:rPr>
          <w:rFonts w:ascii="Calibri Light" w:hAnsi="Calibri Light"/>
          <w:b/>
          <w:color w:val="FF0000"/>
          <w:highlight w:val="yellow"/>
        </w:rPr>
        <w:t>(excepto luminarias solares)</w:t>
      </w:r>
    </w:p>
    <w:p w14:paraId="36801D5C" w14:textId="32CB3BB7" w:rsidR="00115869" w:rsidRPr="007D517A" w:rsidRDefault="00AE2D92"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 xml:space="preserve">El sistema de control de encendido y apagado de las luminarias deberá </w:t>
      </w:r>
      <w:r w:rsidR="00A3667A" w:rsidRPr="007D517A">
        <w:rPr>
          <w:rFonts w:ascii="Calibri Light" w:hAnsi="Calibri Light"/>
          <w:highlight w:val="yellow"/>
        </w:rPr>
        <w:t xml:space="preserve">ser reemplazado por uno nuevo y similar al ya existente </w:t>
      </w:r>
      <w:r w:rsidR="00A3667A" w:rsidRPr="007D517A">
        <w:rPr>
          <w:rFonts w:ascii="Calibri Light" w:hAnsi="Calibri Light"/>
          <w:b/>
          <w:color w:val="FF0000"/>
          <w:highlight w:val="yellow"/>
        </w:rPr>
        <w:t>(recambio)</w:t>
      </w:r>
      <w:r w:rsidR="00A3667A" w:rsidRPr="007D517A">
        <w:rPr>
          <w:rFonts w:ascii="Calibri Light" w:hAnsi="Calibri Light"/>
          <w:color w:val="FF0000"/>
          <w:highlight w:val="yellow"/>
        </w:rPr>
        <w:t xml:space="preserve"> </w:t>
      </w:r>
      <w:r w:rsidR="00A3667A" w:rsidRPr="007D517A">
        <w:rPr>
          <w:rFonts w:ascii="Calibri Light" w:hAnsi="Calibri Light"/>
          <w:highlight w:val="yellow"/>
        </w:rPr>
        <w:t xml:space="preserve">/ </w:t>
      </w:r>
      <w:r w:rsidR="00115869" w:rsidRPr="007D517A">
        <w:rPr>
          <w:rFonts w:ascii="Calibri Light" w:hAnsi="Calibri Light"/>
          <w:highlight w:val="yellow"/>
        </w:rPr>
        <w:t>cumplir con</w:t>
      </w:r>
      <w:r w:rsidR="00A3667A" w:rsidRPr="007D517A">
        <w:rPr>
          <w:rFonts w:ascii="Calibri Light" w:hAnsi="Calibri Light"/>
          <w:highlight w:val="yellow"/>
        </w:rPr>
        <w:t xml:space="preserve"> </w:t>
      </w:r>
      <w:r w:rsidR="00A3667A" w:rsidRPr="007D517A">
        <w:rPr>
          <w:rFonts w:ascii="Calibri Light" w:hAnsi="Calibri Light"/>
          <w:b/>
          <w:color w:val="FF0000"/>
          <w:highlight w:val="yellow"/>
        </w:rPr>
        <w:t>(</w:t>
      </w:r>
      <w:r w:rsidR="00E177EA" w:rsidRPr="007D517A">
        <w:rPr>
          <w:rFonts w:ascii="Calibri Light" w:hAnsi="Calibri Light"/>
          <w:b/>
          <w:color w:val="FF0000"/>
          <w:highlight w:val="yellow"/>
        </w:rPr>
        <w:t>nueva</w:t>
      </w:r>
      <w:r w:rsidR="00A3667A" w:rsidRPr="007D517A">
        <w:rPr>
          <w:rFonts w:ascii="Calibri Light" w:hAnsi="Calibri Light"/>
          <w:b/>
          <w:color w:val="FF0000"/>
          <w:highlight w:val="yellow"/>
        </w:rPr>
        <w:t xml:space="preserve"> instalación)</w:t>
      </w:r>
      <w:r w:rsidR="00115869" w:rsidRPr="007D517A">
        <w:rPr>
          <w:rFonts w:ascii="Calibri Light" w:hAnsi="Calibri Light"/>
        </w:rPr>
        <w:t xml:space="preserve">: </w:t>
      </w:r>
    </w:p>
    <w:p w14:paraId="6C548FD1" w14:textId="5B1E098E" w:rsidR="00CE3E69" w:rsidRPr="007D517A" w:rsidRDefault="00115869" w:rsidP="00C40614">
      <w:pPr>
        <w:pStyle w:val="ListParagraph"/>
        <w:numPr>
          <w:ilvl w:val="0"/>
          <w:numId w:val="34"/>
        </w:numPr>
        <w:spacing w:line="240" w:lineRule="auto"/>
        <w:ind w:left="1134" w:hanging="426"/>
        <w:rPr>
          <w:rFonts w:ascii="Calibri Light" w:hAnsi="Calibri Light"/>
        </w:rPr>
      </w:pPr>
      <w:r w:rsidRPr="007D517A">
        <w:rPr>
          <w:rFonts w:ascii="Calibri Light" w:hAnsi="Calibri Light"/>
        </w:rPr>
        <w:lastRenderedPageBreak/>
        <w:t>S</w:t>
      </w:r>
      <w:r w:rsidR="00AE2D92" w:rsidRPr="007D517A">
        <w:rPr>
          <w:rFonts w:ascii="Calibri Light" w:hAnsi="Calibri Light"/>
        </w:rPr>
        <w:t>er mediante</w:t>
      </w:r>
      <w:r w:rsidRPr="007D517A">
        <w:rPr>
          <w:rFonts w:ascii="Calibri Light" w:hAnsi="Calibri Light"/>
        </w:rPr>
        <w:t xml:space="preserve"> fotocelda</w:t>
      </w:r>
      <w:r w:rsidR="00343BBF" w:rsidRPr="007D517A">
        <w:rPr>
          <w:rFonts w:ascii="Calibri Light" w:hAnsi="Calibri Light"/>
        </w:rPr>
        <w:t xml:space="preserve"> con función de encendido crepuscular</w:t>
      </w:r>
      <w:r w:rsidR="00CE3E69" w:rsidRPr="007D517A">
        <w:rPr>
          <w:rFonts w:ascii="Calibri Light" w:hAnsi="Calibri Light"/>
        </w:rPr>
        <w:t>;</w:t>
      </w:r>
      <w:r w:rsidR="00572920" w:rsidRPr="007D517A">
        <w:rPr>
          <w:rFonts w:ascii="Calibri Light" w:hAnsi="Calibri Light"/>
        </w:rPr>
        <w:t xml:space="preserve"> o</w:t>
      </w:r>
    </w:p>
    <w:p w14:paraId="45E0073E" w14:textId="09DB082B" w:rsidR="00115869" w:rsidRPr="007D517A" w:rsidRDefault="00CE3E69" w:rsidP="00C40614">
      <w:pPr>
        <w:pStyle w:val="ListParagraph"/>
        <w:numPr>
          <w:ilvl w:val="0"/>
          <w:numId w:val="34"/>
        </w:numPr>
        <w:spacing w:line="240" w:lineRule="auto"/>
        <w:ind w:left="1134" w:hanging="426"/>
        <w:rPr>
          <w:rFonts w:ascii="Calibri Light" w:hAnsi="Calibri Light"/>
        </w:rPr>
      </w:pPr>
      <w:r w:rsidRPr="007D517A">
        <w:rPr>
          <w:rFonts w:ascii="Calibri Light" w:hAnsi="Calibri Light"/>
        </w:rPr>
        <w:t>Ser de tipo</w:t>
      </w:r>
      <w:r w:rsidR="00115869" w:rsidRPr="007D517A">
        <w:rPr>
          <w:rFonts w:ascii="Calibri Light" w:hAnsi="Calibri Light"/>
        </w:rPr>
        <w:t xml:space="preserve"> reloj astronómico</w:t>
      </w:r>
      <w:r w:rsidR="00343BBF" w:rsidRPr="007D517A">
        <w:rPr>
          <w:rFonts w:ascii="Calibri Light" w:hAnsi="Calibri Light"/>
        </w:rPr>
        <w:t xml:space="preserve"> con</w:t>
      </w:r>
      <w:r w:rsidR="00DA53E9" w:rsidRPr="007D517A">
        <w:rPr>
          <w:rFonts w:ascii="Calibri Light" w:hAnsi="Calibri Light"/>
        </w:rPr>
        <w:t xml:space="preserve"> </w:t>
      </w:r>
      <w:proofErr w:type="gramStart"/>
      <w:r w:rsidR="00DA53E9" w:rsidRPr="007D517A">
        <w:rPr>
          <w:rFonts w:ascii="Calibri Light" w:hAnsi="Calibri Light"/>
        </w:rPr>
        <w:t>driver</w:t>
      </w:r>
      <w:proofErr w:type="gramEnd"/>
      <w:r w:rsidR="00DA53E9" w:rsidRPr="007D517A">
        <w:rPr>
          <w:rFonts w:ascii="Calibri Light" w:hAnsi="Calibri Light"/>
        </w:rPr>
        <w:t xml:space="preserve"> </w:t>
      </w:r>
      <w:r w:rsidR="00343BBF" w:rsidRPr="007D517A">
        <w:rPr>
          <w:rFonts w:ascii="Calibri Light" w:hAnsi="Calibri Light"/>
        </w:rPr>
        <w:t>de</w:t>
      </w:r>
      <w:r w:rsidR="00DA53E9" w:rsidRPr="007D517A">
        <w:rPr>
          <w:rFonts w:ascii="Calibri Light" w:hAnsi="Calibri Light"/>
        </w:rPr>
        <w:t xml:space="preserve"> programación de potencia horaria</w:t>
      </w:r>
      <w:r w:rsidR="00115869" w:rsidRPr="007D517A">
        <w:rPr>
          <w:rFonts w:ascii="Calibri Light" w:hAnsi="Calibri Light"/>
        </w:rPr>
        <w:t>; o</w:t>
      </w:r>
    </w:p>
    <w:p w14:paraId="7175865B" w14:textId="4DE6C5A1" w:rsidR="00AE2D92" w:rsidRPr="007D517A" w:rsidRDefault="003B127E" w:rsidP="00C40614">
      <w:pPr>
        <w:pStyle w:val="ListParagraph"/>
        <w:numPr>
          <w:ilvl w:val="0"/>
          <w:numId w:val="34"/>
        </w:numPr>
        <w:spacing w:line="240" w:lineRule="auto"/>
        <w:ind w:left="1134" w:hanging="426"/>
        <w:rPr>
          <w:rFonts w:ascii="Calibri Light" w:hAnsi="Calibri Light"/>
          <w:color w:val="FF0000"/>
        </w:rPr>
      </w:pPr>
      <w:r w:rsidRPr="007D517A">
        <w:rPr>
          <w:rFonts w:ascii="Calibri Light" w:hAnsi="Calibri Light"/>
        </w:rPr>
        <w:t>S</w:t>
      </w:r>
      <w:r w:rsidR="00AE2D92" w:rsidRPr="007D517A">
        <w:rPr>
          <w:rFonts w:ascii="Calibri Light" w:hAnsi="Calibri Light"/>
        </w:rPr>
        <w:t>er centralizado</w:t>
      </w:r>
      <w:r w:rsidR="00D4317C" w:rsidRPr="007D517A">
        <w:rPr>
          <w:rFonts w:ascii="Calibri Light" w:hAnsi="Calibri Light"/>
        </w:rPr>
        <w:t xml:space="preserve"> con </w:t>
      </w:r>
      <w:r w:rsidR="00340E5C" w:rsidRPr="007D517A">
        <w:rPr>
          <w:rFonts w:ascii="Calibri Light" w:hAnsi="Calibri Light"/>
        </w:rPr>
        <w:t>dimerización</w:t>
      </w:r>
      <w:r w:rsidR="00D4317C" w:rsidRPr="007D517A">
        <w:rPr>
          <w:rFonts w:ascii="Calibri Light" w:hAnsi="Calibri Light"/>
        </w:rPr>
        <w:t xml:space="preserve"> digital DALI</w:t>
      </w:r>
      <w:r w:rsidR="00572920" w:rsidRPr="007D517A">
        <w:rPr>
          <w:rFonts w:ascii="Calibri Light" w:hAnsi="Calibri Light"/>
        </w:rPr>
        <w:t xml:space="preserve"> o análoga</w:t>
      </w:r>
      <w:r w:rsidR="00D4317C" w:rsidRPr="007D517A">
        <w:rPr>
          <w:rFonts w:ascii="Calibri Light" w:hAnsi="Calibri Light"/>
        </w:rPr>
        <w:t xml:space="preserve"> 0/1</w:t>
      </w:r>
      <w:r w:rsidR="00340E5C" w:rsidRPr="007D517A">
        <w:rPr>
          <w:rFonts w:ascii="Calibri Light" w:hAnsi="Calibri Light"/>
        </w:rPr>
        <w:t xml:space="preserve"> – </w:t>
      </w:r>
      <w:r w:rsidR="00D4317C" w:rsidRPr="007D517A">
        <w:rPr>
          <w:rFonts w:ascii="Calibri Light" w:hAnsi="Calibri Light"/>
        </w:rPr>
        <w:t>10</w:t>
      </w:r>
      <w:r w:rsidR="00340E5C" w:rsidRPr="007D517A">
        <w:rPr>
          <w:rFonts w:ascii="Calibri Light" w:hAnsi="Calibri Light"/>
        </w:rPr>
        <w:t xml:space="preserve"> </w:t>
      </w:r>
      <w:r w:rsidR="00D4317C" w:rsidRPr="007D517A">
        <w:rPr>
          <w:rFonts w:ascii="Calibri Light" w:hAnsi="Calibri Light"/>
        </w:rPr>
        <w:t>V</w:t>
      </w:r>
      <w:r w:rsidR="005E5DD9" w:rsidRPr="007D517A">
        <w:rPr>
          <w:rFonts w:ascii="Calibri Light" w:hAnsi="Calibri Light"/>
        </w:rPr>
        <w:t>.</w:t>
      </w:r>
    </w:p>
    <w:p w14:paraId="42C4C443" w14:textId="006DE12B" w:rsidR="006B6814" w:rsidRPr="007D517A" w:rsidRDefault="006B6814" w:rsidP="00C40614">
      <w:pPr>
        <w:pStyle w:val="ListParagraph"/>
        <w:numPr>
          <w:ilvl w:val="0"/>
          <w:numId w:val="33"/>
        </w:numPr>
        <w:spacing w:line="240" w:lineRule="auto"/>
        <w:ind w:left="426" w:hanging="426"/>
        <w:rPr>
          <w:rFonts w:ascii="Calibri Light" w:hAnsi="Calibri Light"/>
        </w:rPr>
      </w:pPr>
      <w:r w:rsidRPr="007D517A">
        <w:rPr>
          <w:rFonts w:ascii="Calibri Light" w:hAnsi="Calibri Light"/>
        </w:rPr>
        <w:t xml:space="preserve">Se podrán incorporar sistemas de estabilización de tensión y regulación del nivel de flujo luminoso, acorde </w:t>
      </w:r>
      <w:r w:rsidR="00343BBF" w:rsidRPr="007D517A">
        <w:rPr>
          <w:rFonts w:ascii="Calibri Light" w:hAnsi="Calibri Light"/>
        </w:rPr>
        <w:t>al</w:t>
      </w:r>
      <w:r w:rsidRPr="007D517A">
        <w:rPr>
          <w:rFonts w:ascii="Calibri Light" w:hAnsi="Calibri Light"/>
        </w:rPr>
        <w:t xml:space="preserve"> DS</w:t>
      </w:r>
      <w:r w:rsidR="00343BBF" w:rsidRPr="007D517A">
        <w:rPr>
          <w:rFonts w:ascii="Calibri Light" w:hAnsi="Calibri Light"/>
        </w:rPr>
        <w:t>.</w:t>
      </w:r>
      <w:r w:rsidRPr="007D517A">
        <w:rPr>
          <w:rFonts w:ascii="Calibri Light" w:hAnsi="Calibri Light"/>
        </w:rPr>
        <w:t xml:space="preserve"> 2</w:t>
      </w:r>
      <w:r w:rsidR="00343BBF" w:rsidRPr="007D517A">
        <w:rPr>
          <w:rFonts w:ascii="Calibri Light" w:hAnsi="Calibri Light"/>
        </w:rPr>
        <w:t xml:space="preserve">/2014, Art. </w:t>
      </w:r>
      <w:r w:rsidRPr="007D517A">
        <w:rPr>
          <w:rFonts w:ascii="Calibri Light" w:hAnsi="Calibri Light"/>
        </w:rPr>
        <w:t>27</w:t>
      </w:r>
      <w:r w:rsidR="00750B53" w:rsidRPr="007D517A">
        <w:rPr>
          <w:rFonts w:ascii="Calibri Light" w:hAnsi="Calibri Light"/>
        </w:rPr>
        <w:t xml:space="preserve"> o DS. 5</w:t>
      </w:r>
      <w:r w:rsidR="00BA2174" w:rsidRPr="007D517A">
        <w:rPr>
          <w:rFonts w:ascii="Calibri Light" w:hAnsi="Calibri Light"/>
        </w:rPr>
        <w:t>1</w:t>
      </w:r>
      <w:r w:rsidR="00750B53" w:rsidRPr="007D517A">
        <w:rPr>
          <w:rFonts w:ascii="Calibri Light" w:hAnsi="Calibri Light"/>
        </w:rPr>
        <w:t xml:space="preserve">/2015, Art. </w:t>
      </w:r>
      <w:r w:rsidR="001942A4" w:rsidRPr="007D517A">
        <w:rPr>
          <w:rFonts w:ascii="Calibri Light" w:hAnsi="Calibri Light"/>
        </w:rPr>
        <w:t>24</w:t>
      </w:r>
      <w:r w:rsidR="00343BBF" w:rsidRPr="007D517A">
        <w:rPr>
          <w:rFonts w:ascii="Calibri Light" w:hAnsi="Calibri Light"/>
        </w:rPr>
        <w:t>.</w:t>
      </w:r>
      <w:r w:rsidRPr="007D517A">
        <w:rPr>
          <w:rFonts w:ascii="Calibri Light" w:hAnsi="Calibri Light"/>
        </w:rPr>
        <w:t xml:space="preserve"> </w:t>
      </w:r>
      <w:r w:rsidRPr="007D517A">
        <w:rPr>
          <w:rFonts w:ascii="Calibri Light" w:hAnsi="Calibri Light"/>
          <w:b/>
          <w:color w:val="FF0000"/>
          <w:highlight w:val="yellow"/>
        </w:rPr>
        <w:t>(opcional)</w:t>
      </w:r>
    </w:p>
    <w:p w14:paraId="7DB7F8DB" w14:textId="7CFAF766" w:rsidR="00E177EA" w:rsidRPr="007D517A" w:rsidRDefault="00E177EA" w:rsidP="00C40614">
      <w:pPr>
        <w:pStyle w:val="ListParagraph"/>
        <w:numPr>
          <w:ilvl w:val="0"/>
          <w:numId w:val="33"/>
        </w:numPr>
        <w:spacing w:line="240" w:lineRule="auto"/>
        <w:ind w:left="426" w:hanging="426"/>
        <w:rPr>
          <w:rFonts w:ascii="Calibri Light" w:hAnsi="Calibri Light"/>
          <w:color w:val="FF0000"/>
        </w:rPr>
      </w:pPr>
      <w:r w:rsidRPr="007D517A">
        <w:rPr>
          <w:rFonts w:ascii="Calibri Light" w:hAnsi="Calibri Light"/>
        </w:rPr>
        <w:t xml:space="preserve">Tensión de operación nominal de 12 o 24 VDC. </w:t>
      </w:r>
      <w:r w:rsidRPr="007D517A">
        <w:rPr>
          <w:rFonts w:ascii="Calibri Light" w:hAnsi="Calibri Light"/>
          <w:b/>
          <w:color w:val="FF0000"/>
          <w:highlight w:val="yellow"/>
        </w:rPr>
        <w:t>(luminarias solares)</w:t>
      </w:r>
    </w:p>
    <w:p w14:paraId="6ABD170C" w14:textId="39BEA164" w:rsidR="00780260" w:rsidRPr="007D517A" w:rsidRDefault="00E177EA" w:rsidP="00C40614">
      <w:pPr>
        <w:pStyle w:val="ListParagraph"/>
        <w:numPr>
          <w:ilvl w:val="0"/>
          <w:numId w:val="33"/>
        </w:numPr>
        <w:spacing w:line="240" w:lineRule="auto"/>
        <w:ind w:left="426" w:hanging="426"/>
        <w:rPr>
          <w:rFonts w:ascii="Calibri Light" w:hAnsi="Calibri Light"/>
          <w:color w:val="FF0000"/>
        </w:rPr>
      </w:pPr>
      <w:r w:rsidRPr="007D517A">
        <w:rPr>
          <w:rFonts w:ascii="Calibri Light" w:hAnsi="Calibri Light"/>
        </w:rPr>
        <w:t>R</w:t>
      </w:r>
      <w:r w:rsidR="00664669" w:rsidRPr="007D517A">
        <w:rPr>
          <w:rFonts w:ascii="Calibri Light" w:hAnsi="Calibri Light"/>
        </w:rPr>
        <w:t>eceptáculo ANSI C136.41-2013 (NEMA socket) con conexión de 7 pines en la parte superior de la luminaria</w:t>
      </w:r>
      <w:r w:rsidR="00D6153D" w:rsidRPr="007D517A">
        <w:rPr>
          <w:rFonts w:ascii="Calibri Light" w:hAnsi="Calibri Light"/>
        </w:rPr>
        <w:t>.</w:t>
      </w:r>
      <w:r w:rsidR="003B127E" w:rsidRPr="007D517A">
        <w:rPr>
          <w:rFonts w:ascii="Calibri Light" w:hAnsi="Calibri Light"/>
        </w:rPr>
        <w:t xml:space="preserve"> </w:t>
      </w:r>
      <w:r w:rsidR="003B127E" w:rsidRPr="007D517A">
        <w:rPr>
          <w:rFonts w:ascii="Calibri Light" w:hAnsi="Calibri Light"/>
          <w:b/>
          <w:color w:val="FF0000"/>
          <w:highlight w:val="yellow"/>
        </w:rPr>
        <w:t xml:space="preserve">(para luminarias </w:t>
      </w:r>
      <w:proofErr w:type="spellStart"/>
      <w:r w:rsidR="003B127E" w:rsidRPr="007D517A">
        <w:rPr>
          <w:rFonts w:ascii="Calibri Light" w:hAnsi="Calibri Light"/>
          <w:b/>
          <w:color w:val="FF0000"/>
          <w:highlight w:val="yellow"/>
        </w:rPr>
        <w:t>telegestionadas</w:t>
      </w:r>
      <w:proofErr w:type="spellEnd"/>
      <w:r w:rsidR="005E2755" w:rsidRPr="007D517A">
        <w:rPr>
          <w:rFonts w:ascii="Calibri Light" w:hAnsi="Calibri Light"/>
          <w:b/>
          <w:color w:val="FF0000"/>
          <w:highlight w:val="yellow"/>
        </w:rPr>
        <w:t>/Smart City</w:t>
      </w:r>
      <w:r w:rsidR="003B127E" w:rsidRPr="007D517A">
        <w:rPr>
          <w:rFonts w:ascii="Calibri Light" w:hAnsi="Calibri Light"/>
          <w:b/>
          <w:color w:val="FF0000"/>
          <w:highlight w:val="yellow"/>
        </w:rPr>
        <w:t>)</w:t>
      </w:r>
    </w:p>
    <w:p w14:paraId="05A70E90" w14:textId="152AE406" w:rsidR="00196668" w:rsidRPr="007D517A" w:rsidRDefault="00196668" w:rsidP="00C40614">
      <w:pPr>
        <w:pStyle w:val="Heading3"/>
        <w:spacing w:line="240" w:lineRule="auto"/>
        <w:rPr>
          <w:rFonts w:ascii="Calibri Light" w:hAnsi="Calibri Light"/>
        </w:rPr>
      </w:pPr>
      <w:bookmarkStart w:id="84" w:name="_Toc39479482"/>
      <w:r w:rsidRPr="007D517A">
        <w:rPr>
          <w:rFonts w:ascii="Calibri Light" w:hAnsi="Calibri Light"/>
        </w:rPr>
        <w:t xml:space="preserve">Características </w:t>
      </w:r>
      <w:r w:rsidR="00DA53E9" w:rsidRPr="007D517A">
        <w:rPr>
          <w:rFonts w:ascii="Calibri Light" w:hAnsi="Calibri Light"/>
        </w:rPr>
        <w:t>lumínicas</w:t>
      </w:r>
      <w:bookmarkEnd w:id="84"/>
    </w:p>
    <w:p w14:paraId="6B3B2B79" w14:textId="436204DB" w:rsidR="00B11C65" w:rsidRPr="007D517A" w:rsidRDefault="00B11C65" w:rsidP="00C40614">
      <w:pPr>
        <w:pStyle w:val="ListParagraph"/>
        <w:numPr>
          <w:ilvl w:val="0"/>
          <w:numId w:val="24"/>
        </w:numPr>
        <w:spacing w:line="240" w:lineRule="auto"/>
        <w:ind w:left="426" w:hanging="426"/>
        <w:rPr>
          <w:rFonts w:ascii="Calibri Light" w:hAnsi="Calibri Light"/>
        </w:rPr>
      </w:pPr>
      <w:r w:rsidRPr="007D517A">
        <w:rPr>
          <w:rFonts w:ascii="Calibri Light" w:hAnsi="Calibri Light"/>
        </w:rPr>
        <w:t xml:space="preserve">La Eficacia </w:t>
      </w:r>
      <w:r w:rsidR="006C4AD9" w:rsidRPr="007D517A">
        <w:rPr>
          <w:rFonts w:ascii="Calibri Light" w:hAnsi="Calibri Light"/>
        </w:rPr>
        <w:t>Lumínica</w:t>
      </w:r>
      <w:r w:rsidR="00364D2D" w:rsidRPr="007D517A">
        <w:rPr>
          <w:rFonts w:ascii="Calibri Light" w:hAnsi="Calibri Light"/>
        </w:rPr>
        <w:t xml:space="preserve"> de la luminaria</w:t>
      </w:r>
      <w:r w:rsidRPr="007D517A">
        <w:rPr>
          <w:rFonts w:ascii="Calibri Light" w:hAnsi="Calibri Light"/>
        </w:rPr>
        <w:t xml:space="preserve"> no podrá ser menor a 1</w:t>
      </w:r>
      <w:r w:rsidR="004A6A4C" w:rsidRPr="007D517A">
        <w:rPr>
          <w:rFonts w:ascii="Calibri Light" w:hAnsi="Calibri Light"/>
        </w:rPr>
        <w:t>1</w:t>
      </w:r>
      <w:r w:rsidRPr="007D517A">
        <w:rPr>
          <w:rFonts w:ascii="Calibri Light" w:hAnsi="Calibri Light"/>
        </w:rPr>
        <w:t xml:space="preserve">0 </w:t>
      </w:r>
      <w:r w:rsidR="00C777BE" w:rsidRPr="007D517A">
        <w:rPr>
          <w:rFonts w:ascii="Calibri Light" w:hAnsi="Calibri Light"/>
        </w:rPr>
        <w:t>[</w:t>
      </w:r>
      <w:r w:rsidR="002B4CB8" w:rsidRPr="007D517A">
        <w:rPr>
          <w:rFonts w:ascii="Calibri Light" w:hAnsi="Calibri Light"/>
        </w:rPr>
        <w:t>l</w:t>
      </w:r>
      <w:r w:rsidRPr="007D517A">
        <w:rPr>
          <w:rFonts w:ascii="Calibri Light" w:hAnsi="Calibri Light"/>
        </w:rPr>
        <w:t>m/W</w:t>
      </w:r>
      <w:r w:rsidR="00C777BE" w:rsidRPr="007D517A">
        <w:rPr>
          <w:rFonts w:ascii="Calibri Light" w:hAnsi="Calibri Light"/>
        </w:rPr>
        <w:t>]</w:t>
      </w:r>
      <w:r w:rsidR="00115869" w:rsidRPr="007D517A">
        <w:rPr>
          <w:rFonts w:ascii="Calibri Light" w:hAnsi="Calibri Light"/>
        </w:rPr>
        <w:t xml:space="preserve">, considerando el </w:t>
      </w:r>
      <w:r w:rsidR="00C777BE" w:rsidRPr="007D517A">
        <w:rPr>
          <w:rFonts w:ascii="Calibri Light" w:hAnsi="Calibri Light"/>
        </w:rPr>
        <w:t>flujo total de la luminaria y la potencia total absorbida de la red</w:t>
      </w:r>
      <w:r w:rsidR="003B127E" w:rsidRPr="007D517A">
        <w:rPr>
          <w:rFonts w:ascii="Calibri Light" w:hAnsi="Calibri Light"/>
        </w:rPr>
        <w:t>.</w:t>
      </w:r>
    </w:p>
    <w:p w14:paraId="21419C45" w14:textId="277DA5C0" w:rsidR="00B11C65" w:rsidRPr="007D517A" w:rsidRDefault="00B11C65" w:rsidP="00C40614">
      <w:pPr>
        <w:pStyle w:val="ListParagraph"/>
        <w:numPr>
          <w:ilvl w:val="0"/>
          <w:numId w:val="24"/>
        </w:numPr>
        <w:spacing w:line="240" w:lineRule="auto"/>
        <w:ind w:left="426" w:hanging="426"/>
        <w:rPr>
          <w:rFonts w:ascii="Calibri Light" w:hAnsi="Calibri Light"/>
        </w:rPr>
      </w:pPr>
      <w:r w:rsidRPr="007D517A">
        <w:rPr>
          <w:rFonts w:ascii="Calibri Light" w:hAnsi="Calibri Light"/>
        </w:rPr>
        <w:t>D</w:t>
      </w:r>
      <w:r w:rsidR="00BE1C87" w:rsidRPr="007D517A">
        <w:rPr>
          <w:rFonts w:ascii="Calibri Light" w:hAnsi="Calibri Light"/>
        </w:rPr>
        <w:t>eberá</w:t>
      </w:r>
      <w:r w:rsidR="0051512C" w:rsidRPr="007D517A">
        <w:rPr>
          <w:rFonts w:ascii="Calibri Light" w:hAnsi="Calibri Light"/>
        </w:rPr>
        <w:t>n tener una temperatura de color</w:t>
      </w:r>
      <w:r w:rsidR="00F35236" w:rsidRPr="007D517A">
        <w:rPr>
          <w:rFonts w:ascii="Calibri Light" w:hAnsi="Calibri Light"/>
        </w:rPr>
        <w:t xml:space="preserve"> entre 2.200 y 4.</w:t>
      </w:r>
      <w:r w:rsidR="00502AE7" w:rsidRPr="007D517A">
        <w:rPr>
          <w:rFonts w:ascii="Calibri Light" w:hAnsi="Calibri Light"/>
        </w:rPr>
        <w:t>2</w:t>
      </w:r>
      <w:r w:rsidR="00F35236" w:rsidRPr="007D517A">
        <w:rPr>
          <w:rFonts w:ascii="Calibri Light" w:hAnsi="Calibri Light"/>
        </w:rPr>
        <w:t>00 K.</w:t>
      </w:r>
      <w:r w:rsidR="00D07D9D" w:rsidRPr="007D517A">
        <w:rPr>
          <w:rFonts w:ascii="Calibri Light" w:hAnsi="Calibri Light"/>
        </w:rPr>
        <w:t xml:space="preserve"> </w:t>
      </w:r>
      <w:r w:rsidR="00E8096E" w:rsidRPr="007D517A">
        <w:rPr>
          <w:rFonts w:ascii="Calibri Light" w:hAnsi="Calibri Light"/>
          <w:b/>
          <w:color w:val="FF0000"/>
          <w:highlight w:val="yellow"/>
        </w:rPr>
        <w:t>(de forma voluntaria para el municipio, y según recomendaciones del Ministerio del Medio Ambiente</w:t>
      </w:r>
      <w:r w:rsidR="00C44213" w:rsidRPr="007D517A">
        <w:rPr>
          <w:rFonts w:ascii="Calibri Light" w:hAnsi="Calibri Light"/>
          <w:b/>
          <w:color w:val="FF0000"/>
          <w:highlight w:val="yellow"/>
        </w:rPr>
        <w:t xml:space="preserve"> en su </w:t>
      </w:r>
      <w:proofErr w:type="spellStart"/>
      <w:r w:rsidR="00C44213" w:rsidRPr="007D517A">
        <w:rPr>
          <w:rFonts w:ascii="Calibri Light" w:hAnsi="Calibri Light"/>
          <w:b/>
          <w:color w:val="FF0000"/>
          <w:highlight w:val="yellow"/>
        </w:rPr>
        <w:t>Of</w:t>
      </w:r>
      <w:proofErr w:type="spellEnd"/>
      <w:r w:rsidR="00C44213" w:rsidRPr="007D517A">
        <w:rPr>
          <w:rFonts w:ascii="Calibri Light" w:hAnsi="Calibri Light"/>
          <w:b/>
          <w:color w:val="FF0000"/>
          <w:highlight w:val="yellow"/>
        </w:rPr>
        <w:t xml:space="preserve">. Ord. </w:t>
      </w:r>
      <w:proofErr w:type="spellStart"/>
      <w:r w:rsidR="00C44213" w:rsidRPr="007D517A">
        <w:rPr>
          <w:rFonts w:ascii="Calibri Light" w:hAnsi="Calibri Light"/>
          <w:b/>
          <w:color w:val="FF0000"/>
          <w:highlight w:val="yellow"/>
        </w:rPr>
        <w:t>N°</w:t>
      </w:r>
      <w:proofErr w:type="spellEnd"/>
      <w:r w:rsidR="00C44213" w:rsidRPr="007D517A">
        <w:rPr>
          <w:rFonts w:ascii="Calibri Light" w:hAnsi="Calibri Light"/>
          <w:b/>
          <w:color w:val="FF0000"/>
          <w:highlight w:val="yellow"/>
        </w:rPr>
        <w:t xml:space="preserve"> 200607 del 07 de febrero de 2020</w:t>
      </w:r>
      <w:r w:rsidR="00E8096E" w:rsidRPr="007D517A">
        <w:rPr>
          <w:rFonts w:ascii="Calibri Light" w:hAnsi="Calibri Light"/>
          <w:b/>
          <w:color w:val="FF0000"/>
          <w:highlight w:val="yellow"/>
        </w:rPr>
        <w:t>, se podrá solicitar una temperatura de color entre 2.</w:t>
      </w:r>
      <w:r w:rsidR="00CE1CC0" w:rsidRPr="007D517A">
        <w:rPr>
          <w:rFonts w:ascii="Calibri Light" w:hAnsi="Calibri Light"/>
          <w:b/>
          <w:color w:val="FF0000"/>
          <w:highlight w:val="yellow"/>
        </w:rPr>
        <w:t>2</w:t>
      </w:r>
      <w:r w:rsidR="00E8096E" w:rsidRPr="007D517A">
        <w:rPr>
          <w:rFonts w:ascii="Calibri Light" w:hAnsi="Calibri Light"/>
          <w:b/>
          <w:color w:val="FF0000"/>
          <w:highlight w:val="yellow"/>
        </w:rPr>
        <w:t>00 y 3.</w:t>
      </w:r>
      <w:r w:rsidR="00CE1CC0" w:rsidRPr="007D517A">
        <w:rPr>
          <w:rFonts w:ascii="Calibri Light" w:hAnsi="Calibri Light"/>
          <w:b/>
          <w:color w:val="FF0000"/>
          <w:highlight w:val="yellow"/>
        </w:rPr>
        <w:t>2</w:t>
      </w:r>
      <w:r w:rsidR="00E8096E" w:rsidRPr="007D517A">
        <w:rPr>
          <w:rFonts w:ascii="Calibri Light" w:hAnsi="Calibri Light"/>
          <w:b/>
          <w:color w:val="FF0000"/>
          <w:highlight w:val="yellow"/>
        </w:rPr>
        <w:t>00 K)</w:t>
      </w:r>
      <w:r w:rsidR="00E8096E" w:rsidRPr="007D517A">
        <w:rPr>
          <w:rFonts w:ascii="Calibri Light" w:hAnsi="Calibri Light"/>
          <w:b/>
          <w:color w:val="FF0000"/>
        </w:rPr>
        <w:t>.</w:t>
      </w:r>
      <w:r w:rsidR="00E8096E" w:rsidRPr="007D517A" w:rsidDel="00CC56C7">
        <w:rPr>
          <w:rFonts w:ascii="Calibri Light" w:hAnsi="Calibri Light"/>
          <w:b/>
          <w:color w:val="FF0000"/>
          <w:highlight w:val="yellow"/>
        </w:rPr>
        <w:t xml:space="preserve"> </w:t>
      </w:r>
    </w:p>
    <w:p w14:paraId="349C438C" w14:textId="1A4C7C83" w:rsidR="00C45627" w:rsidRPr="007D517A" w:rsidRDefault="00B11C65" w:rsidP="00C40614">
      <w:pPr>
        <w:pStyle w:val="ListParagraph"/>
        <w:numPr>
          <w:ilvl w:val="0"/>
          <w:numId w:val="24"/>
        </w:numPr>
        <w:spacing w:line="240" w:lineRule="auto"/>
        <w:ind w:left="426" w:hanging="426"/>
        <w:rPr>
          <w:rFonts w:ascii="Calibri Light" w:hAnsi="Calibri Light"/>
        </w:rPr>
      </w:pPr>
      <w:r w:rsidRPr="007D517A">
        <w:rPr>
          <w:rFonts w:ascii="Calibri Light" w:hAnsi="Calibri Light"/>
        </w:rPr>
        <w:t>El</w:t>
      </w:r>
      <w:r w:rsidR="0051512C" w:rsidRPr="007D517A">
        <w:rPr>
          <w:rFonts w:ascii="Calibri Light" w:hAnsi="Calibri Light"/>
        </w:rPr>
        <w:t xml:space="preserve"> </w:t>
      </w:r>
      <w:r w:rsidRPr="007D517A">
        <w:rPr>
          <w:rFonts w:ascii="Calibri Light" w:hAnsi="Calibri Light"/>
        </w:rPr>
        <w:t>Í</w:t>
      </w:r>
      <w:r w:rsidR="0051512C" w:rsidRPr="007D517A">
        <w:rPr>
          <w:rFonts w:ascii="Calibri Light" w:hAnsi="Calibri Light"/>
        </w:rPr>
        <w:t xml:space="preserve">ndice de Reproducción </w:t>
      </w:r>
      <w:r w:rsidR="0083425A" w:rsidRPr="007D517A">
        <w:rPr>
          <w:rFonts w:ascii="Calibri Light" w:hAnsi="Calibri Light"/>
        </w:rPr>
        <w:t>Cromática</w:t>
      </w:r>
      <w:r w:rsidR="0051512C" w:rsidRPr="007D517A">
        <w:rPr>
          <w:rFonts w:ascii="Calibri Light" w:hAnsi="Calibri Light"/>
        </w:rPr>
        <w:t xml:space="preserve"> (CRI) </w:t>
      </w:r>
      <w:r w:rsidRPr="007D517A">
        <w:rPr>
          <w:rFonts w:ascii="Calibri Light" w:hAnsi="Calibri Light"/>
        </w:rPr>
        <w:t xml:space="preserve">debe ser </w:t>
      </w:r>
      <w:r w:rsidR="0051512C" w:rsidRPr="007D517A">
        <w:rPr>
          <w:rFonts w:ascii="Calibri Light" w:hAnsi="Calibri Light"/>
        </w:rPr>
        <w:t xml:space="preserve">mayor o igual a </w:t>
      </w:r>
      <w:r w:rsidR="00502AE7" w:rsidRPr="007D517A">
        <w:rPr>
          <w:rFonts w:ascii="Calibri Light" w:hAnsi="Calibri Light"/>
        </w:rPr>
        <w:t>60</w:t>
      </w:r>
      <w:r w:rsidR="0051512C" w:rsidRPr="007D517A">
        <w:rPr>
          <w:rFonts w:ascii="Calibri Light" w:hAnsi="Calibri Light"/>
        </w:rPr>
        <w:t xml:space="preserve">. </w:t>
      </w:r>
    </w:p>
    <w:p w14:paraId="3CF478CA" w14:textId="3569F608" w:rsidR="002E0904" w:rsidRPr="007D517A" w:rsidRDefault="00C45627" w:rsidP="00C40614">
      <w:pPr>
        <w:pStyle w:val="ListParagraph"/>
        <w:numPr>
          <w:ilvl w:val="0"/>
          <w:numId w:val="24"/>
        </w:numPr>
        <w:spacing w:line="240" w:lineRule="auto"/>
        <w:ind w:left="426" w:hanging="426"/>
        <w:rPr>
          <w:rFonts w:ascii="Calibri Light" w:hAnsi="Calibri Light"/>
        </w:rPr>
      </w:pPr>
      <w:r w:rsidRPr="007D517A">
        <w:rPr>
          <w:rFonts w:ascii="Calibri Light" w:hAnsi="Calibri Light"/>
        </w:rPr>
        <w:t>El flujo lumínico de las luminarias a las 50.000 horas de funcionamien</w:t>
      </w:r>
      <w:r w:rsidR="00EB3C18" w:rsidRPr="007D517A">
        <w:rPr>
          <w:rFonts w:ascii="Calibri Light" w:hAnsi="Calibri Light"/>
        </w:rPr>
        <w:t>to debe ser mayor o igual a 70%</w:t>
      </w:r>
      <w:r w:rsidRPr="007D517A">
        <w:rPr>
          <w:rFonts w:ascii="Calibri Light" w:hAnsi="Calibri Light"/>
        </w:rPr>
        <w:t xml:space="preserve"> </w:t>
      </w:r>
      <w:r w:rsidR="00EB3C18" w:rsidRPr="007D517A">
        <w:rPr>
          <w:rFonts w:ascii="Calibri Light" w:hAnsi="Calibri Light"/>
        </w:rPr>
        <w:t xml:space="preserve">(según </w:t>
      </w:r>
      <w:proofErr w:type="gramStart"/>
      <w:r w:rsidR="00EB3C18" w:rsidRPr="007D517A">
        <w:rPr>
          <w:rFonts w:ascii="Calibri Light" w:hAnsi="Calibri Light"/>
        </w:rPr>
        <w:t>el</w:t>
      </w:r>
      <w:r w:rsidRPr="007D517A">
        <w:rPr>
          <w:rFonts w:ascii="Calibri Light" w:hAnsi="Calibri Light"/>
        </w:rPr>
        <w:t xml:space="preserve"> test</w:t>
      </w:r>
      <w:proofErr w:type="gramEnd"/>
      <w:r w:rsidRPr="007D517A">
        <w:rPr>
          <w:rFonts w:ascii="Calibri Light" w:hAnsi="Calibri Light"/>
        </w:rPr>
        <w:t xml:space="preserve"> IES LM-80</w:t>
      </w:r>
      <w:r w:rsidR="00EB3C18" w:rsidRPr="007D517A">
        <w:rPr>
          <w:rFonts w:ascii="Calibri Light" w:hAnsi="Calibri Light"/>
        </w:rPr>
        <w:t>).</w:t>
      </w:r>
    </w:p>
    <w:p w14:paraId="5F41CF88" w14:textId="0C53674E" w:rsidR="00474651" w:rsidRPr="007D517A" w:rsidRDefault="00FC33E2" w:rsidP="00C40614">
      <w:pPr>
        <w:pStyle w:val="ListParagraph"/>
        <w:numPr>
          <w:ilvl w:val="0"/>
          <w:numId w:val="24"/>
        </w:numPr>
        <w:spacing w:line="240" w:lineRule="auto"/>
        <w:ind w:left="426" w:hanging="426"/>
        <w:rPr>
          <w:rFonts w:ascii="Calibri Light" w:hAnsi="Calibri Light"/>
        </w:rPr>
      </w:pPr>
      <w:r w:rsidRPr="007D517A">
        <w:rPr>
          <w:rFonts w:ascii="Calibri Light" w:hAnsi="Calibri Light"/>
        </w:rPr>
        <w:t>Distribución de intensidad luminosa</w:t>
      </w:r>
      <w:r w:rsidR="00474651" w:rsidRPr="007D517A">
        <w:rPr>
          <w:rFonts w:ascii="Calibri Light" w:hAnsi="Calibri Light"/>
        </w:rPr>
        <w:t xml:space="preserve"> máxima de 0,49 [cd/</w:t>
      </w:r>
      <w:proofErr w:type="spellStart"/>
      <w:r w:rsidR="00474651" w:rsidRPr="007D517A">
        <w:rPr>
          <w:rFonts w:ascii="Calibri Light" w:hAnsi="Calibri Light"/>
        </w:rPr>
        <w:t>klm</w:t>
      </w:r>
      <w:proofErr w:type="spellEnd"/>
      <w:r w:rsidR="00474651" w:rsidRPr="007D517A">
        <w:rPr>
          <w:rFonts w:ascii="Calibri Light" w:hAnsi="Calibri Light"/>
        </w:rPr>
        <w:t>] para un ángulo gama de 90°, y de 0 [cd/</w:t>
      </w:r>
      <w:proofErr w:type="spellStart"/>
      <w:r w:rsidR="00474651" w:rsidRPr="007D517A">
        <w:rPr>
          <w:rFonts w:ascii="Calibri Light" w:hAnsi="Calibri Light"/>
        </w:rPr>
        <w:t>klm</w:t>
      </w:r>
      <w:proofErr w:type="spellEnd"/>
      <w:r w:rsidR="00474651" w:rsidRPr="007D517A">
        <w:rPr>
          <w:rFonts w:ascii="Calibri Light" w:hAnsi="Calibri Light"/>
        </w:rPr>
        <w:t>] para un ángulo gama superior a 90°.</w:t>
      </w:r>
    </w:p>
    <w:p w14:paraId="37AE877D" w14:textId="03516531" w:rsidR="00D36F95" w:rsidRPr="007D517A" w:rsidRDefault="007F6F56" w:rsidP="00C40614">
      <w:pPr>
        <w:pStyle w:val="ListParagraph"/>
        <w:numPr>
          <w:ilvl w:val="0"/>
          <w:numId w:val="24"/>
        </w:numPr>
        <w:spacing w:line="240" w:lineRule="auto"/>
        <w:ind w:left="426" w:hanging="426"/>
        <w:rPr>
          <w:rFonts w:ascii="Calibri Light" w:hAnsi="Calibri Light"/>
          <w:color w:val="FF0000"/>
        </w:rPr>
      </w:pPr>
      <w:r w:rsidRPr="007D517A">
        <w:rPr>
          <w:rFonts w:ascii="Calibri Light" w:hAnsi="Calibri Light"/>
        </w:rPr>
        <w:t>C</w:t>
      </w:r>
      <w:r w:rsidR="00D36F95" w:rsidRPr="007D517A">
        <w:rPr>
          <w:rFonts w:ascii="Calibri Light" w:hAnsi="Calibri Light"/>
        </w:rPr>
        <w:t>umplir con el DS</w:t>
      </w:r>
      <w:r w:rsidR="004B1895" w:rsidRPr="007D517A">
        <w:rPr>
          <w:rFonts w:ascii="Calibri Light" w:hAnsi="Calibri Light"/>
        </w:rPr>
        <w:t>.</w:t>
      </w:r>
      <w:r w:rsidR="00D36F95" w:rsidRPr="007D517A">
        <w:rPr>
          <w:rFonts w:ascii="Calibri Light" w:hAnsi="Calibri Light"/>
        </w:rPr>
        <w:t xml:space="preserve"> 43/2012</w:t>
      </w:r>
      <w:r w:rsidR="00885219" w:rsidRPr="007D517A">
        <w:rPr>
          <w:rFonts w:ascii="Calibri Light" w:hAnsi="Calibri Light"/>
        </w:rPr>
        <w:t xml:space="preserve"> – Ministerio de Medio Ambiente</w:t>
      </w:r>
      <w:r w:rsidR="00CC56C7" w:rsidRPr="007D517A">
        <w:rPr>
          <w:rFonts w:ascii="Calibri Light" w:hAnsi="Calibri Light"/>
        </w:rPr>
        <w:t xml:space="preserve"> (MMA)</w:t>
      </w:r>
      <w:r w:rsidR="00D36F95" w:rsidRPr="007D517A">
        <w:rPr>
          <w:rFonts w:ascii="Calibri Light" w:hAnsi="Calibri Light"/>
        </w:rPr>
        <w:t xml:space="preserve"> “Norma de emisión para la regulación de la contaminación lumínica”</w:t>
      </w:r>
      <w:r w:rsidR="00CC56C7" w:rsidRPr="007D517A">
        <w:rPr>
          <w:rFonts w:ascii="Calibri Light" w:hAnsi="Calibri Light"/>
        </w:rPr>
        <w:t xml:space="preserve"> o aquel que lo reemplace</w:t>
      </w:r>
      <w:r w:rsidR="00AA197C" w:rsidRPr="007D517A">
        <w:rPr>
          <w:rFonts w:ascii="Calibri Light" w:hAnsi="Calibri Light"/>
        </w:rPr>
        <w:t>.</w:t>
      </w:r>
      <w:r w:rsidR="00D36F95" w:rsidRPr="007D517A">
        <w:rPr>
          <w:rFonts w:ascii="Calibri Light" w:hAnsi="Calibri Light"/>
          <w:highlight w:val="yellow"/>
        </w:rPr>
        <w:t xml:space="preserve"> </w:t>
      </w:r>
      <w:r w:rsidR="00D36F95" w:rsidRPr="007D517A">
        <w:rPr>
          <w:rFonts w:ascii="Calibri Light" w:hAnsi="Calibri Light"/>
          <w:b/>
          <w:color w:val="FF0000"/>
          <w:highlight w:val="yellow"/>
        </w:rPr>
        <w:t>(</w:t>
      </w:r>
      <w:r w:rsidR="00CC56C7" w:rsidRPr="007D517A">
        <w:rPr>
          <w:rFonts w:ascii="Calibri Light" w:hAnsi="Calibri Light"/>
          <w:b/>
          <w:color w:val="FF0000"/>
          <w:highlight w:val="yellow"/>
        </w:rPr>
        <w:t>según corresponda</w:t>
      </w:r>
      <w:r w:rsidR="00B7771E" w:rsidRPr="007D517A">
        <w:rPr>
          <w:rFonts w:ascii="Calibri Light" w:hAnsi="Calibri Light"/>
          <w:b/>
          <w:color w:val="FF0000"/>
          <w:highlight w:val="yellow"/>
        </w:rPr>
        <w:t>)</w:t>
      </w:r>
    </w:p>
    <w:p w14:paraId="5B3BE841" w14:textId="77777777" w:rsidR="006E044B" w:rsidRPr="007D517A" w:rsidRDefault="006E044B" w:rsidP="00C40614">
      <w:pPr>
        <w:pStyle w:val="Heading3"/>
        <w:spacing w:line="240" w:lineRule="auto"/>
        <w:rPr>
          <w:rFonts w:ascii="Calibri Light" w:hAnsi="Calibri Light"/>
        </w:rPr>
      </w:pPr>
      <w:bookmarkStart w:id="85" w:name="_Toc39479483"/>
      <w:r w:rsidRPr="007D517A">
        <w:rPr>
          <w:rFonts w:ascii="Calibri Light" w:hAnsi="Calibri Light"/>
        </w:rPr>
        <w:t>Certificados</w:t>
      </w:r>
      <w:bookmarkEnd w:id="85"/>
    </w:p>
    <w:p w14:paraId="2449F209" w14:textId="6CF42A94" w:rsidR="006E044B" w:rsidRPr="007D517A" w:rsidRDefault="006E044B" w:rsidP="00C40614">
      <w:pPr>
        <w:spacing w:line="240" w:lineRule="auto"/>
        <w:rPr>
          <w:rFonts w:ascii="Calibri Light" w:hAnsi="Calibri Light"/>
        </w:rPr>
      </w:pPr>
      <w:r w:rsidRPr="007D517A">
        <w:rPr>
          <w:rFonts w:ascii="Calibri Light" w:hAnsi="Calibri Light"/>
        </w:rPr>
        <w:t xml:space="preserve">Se solicita a los oferentes </w:t>
      </w:r>
      <w:r w:rsidR="0074406D" w:rsidRPr="007D517A">
        <w:rPr>
          <w:rFonts w:ascii="Calibri Light" w:hAnsi="Calibri Light"/>
        </w:rPr>
        <w:t>de este</w:t>
      </w:r>
      <w:r w:rsidR="00076517" w:rsidRPr="007D517A">
        <w:rPr>
          <w:rFonts w:ascii="Calibri Light" w:hAnsi="Calibri Light"/>
        </w:rPr>
        <w:t xml:space="preserve"> proceso de </w:t>
      </w:r>
      <w:r w:rsidR="007517EE" w:rsidRPr="007D517A">
        <w:rPr>
          <w:rFonts w:ascii="Calibri Light" w:hAnsi="Calibri Light"/>
        </w:rPr>
        <w:t>compra</w:t>
      </w:r>
      <w:r w:rsidR="000F63DF" w:rsidRPr="007D517A">
        <w:rPr>
          <w:rFonts w:ascii="Calibri Light" w:hAnsi="Calibri Light"/>
        </w:rPr>
        <w:t xml:space="preserve"> </w:t>
      </w:r>
      <w:r w:rsidRPr="007D517A">
        <w:rPr>
          <w:rFonts w:ascii="Calibri Light" w:hAnsi="Calibri Light"/>
        </w:rPr>
        <w:t xml:space="preserve">los siguientes </w:t>
      </w:r>
      <w:r w:rsidRPr="007D517A">
        <w:rPr>
          <w:rFonts w:ascii="Calibri Light" w:hAnsi="Calibri Light"/>
          <w:b/>
        </w:rPr>
        <w:t xml:space="preserve">Certificados e Informes Técnicos </w:t>
      </w:r>
      <w:r w:rsidRPr="007D517A">
        <w:rPr>
          <w:rFonts w:ascii="Calibri Light" w:hAnsi="Calibri Light"/>
        </w:rPr>
        <w:t>emitidos por laboratorios independientes:</w:t>
      </w:r>
      <w:bookmarkStart w:id="86" w:name="_Ref6910898"/>
    </w:p>
    <w:bookmarkEnd w:id="86"/>
    <w:p w14:paraId="6219C5BB" w14:textId="0DFBE02A" w:rsidR="00D36F95" w:rsidRPr="007D517A" w:rsidRDefault="00D36F95" w:rsidP="00C40614">
      <w:pPr>
        <w:pStyle w:val="ListParagraph"/>
        <w:numPr>
          <w:ilvl w:val="0"/>
          <w:numId w:val="25"/>
        </w:numPr>
        <w:spacing w:line="240" w:lineRule="auto"/>
        <w:ind w:left="426" w:hanging="426"/>
        <w:rPr>
          <w:rFonts w:ascii="Calibri Light" w:hAnsi="Calibri Light"/>
        </w:rPr>
      </w:pPr>
      <w:r w:rsidRPr="007D517A">
        <w:rPr>
          <w:rFonts w:ascii="Calibri Light" w:hAnsi="Calibri Light"/>
          <w:b/>
        </w:rPr>
        <w:t>Certificado de seguridad de luminarias</w:t>
      </w:r>
      <w:r w:rsidRPr="007D517A">
        <w:rPr>
          <w:rFonts w:ascii="Calibri Light" w:hAnsi="Calibri Light"/>
        </w:rPr>
        <w:t xml:space="preserve"> para el alumbrado de carreteras, calles y otras aplicaciones de alumbrado exterior público</w:t>
      </w:r>
      <w:r w:rsidR="00076517" w:rsidRPr="007D517A">
        <w:rPr>
          <w:rFonts w:ascii="Calibri Light" w:hAnsi="Calibri Light"/>
        </w:rPr>
        <w:t xml:space="preserve"> </w:t>
      </w:r>
      <w:r w:rsidR="00076517" w:rsidRPr="007D517A">
        <w:rPr>
          <w:rFonts w:ascii="Calibri Light" w:hAnsi="Calibri Light"/>
          <w:b/>
        </w:rPr>
        <w:t>(</w:t>
      </w:r>
      <w:r w:rsidR="00CC56C7" w:rsidRPr="007D517A">
        <w:rPr>
          <w:rFonts w:ascii="Calibri Light" w:hAnsi="Calibri Light"/>
          <w:b/>
        </w:rPr>
        <w:t>c</w:t>
      </w:r>
      <w:r w:rsidR="00076517" w:rsidRPr="007D517A">
        <w:rPr>
          <w:rFonts w:ascii="Calibri Light" w:hAnsi="Calibri Light"/>
          <w:b/>
        </w:rPr>
        <w:t xml:space="preserve">ertificado de </w:t>
      </w:r>
      <w:r w:rsidR="00CC56C7" w:rsidRPr="007D517A">
        <w:rPr>
          <w:rFonts w:ascii="Calibri Light" w:hAnsi="Calibri Light"/>
          <w:b/>
        </w:rPr>
        <w:t>a</w:t>
      </w:r>
      <w:r w:rsidR="00076517" w:rsidRPr="007D517A">
        <w:rPr>
          <w:rFonts w:ascii="Calibri Light" w:hAnsi="Calibri Light"/>
          <w:b/>
        </w:rPr>
        <w:t>probación o Seguimiento de producto)</w:t>
      </w:r>
      <w:r w:rsidRPr="007D517A">
        <w:rPr>
          <w:rFonts w:ascii="Calibri Light" w:hAnsi="Calibri Light"/>
        </w:rPr>
        <w:t xml:space="preserve">, bajo el P.E. N°5/07 (Luminarias para Alumbrado Público), de la Superintendencia de Electricidad y Combustibles. </w:t>
      </w:r>
      <w:r w:rsidR="00D45FF8" w:rsidRPr="007D517A">
        <w:rPr>
          <w:rFonts w:ascii="Calibri Light" w:hAnsi="Calibri Light"/>
        </w:rPr>
        <w:t>Este certificado permite además verificar el Grado de hermeticidad IP</w:t>
      </w:r>
      <w:r w:rsidR="00D70C9D" w:rsidRPr="007D517A">
        <w:rPr>
          <w:rFonts w:ascii="Calibri Light" w:hAnsi="Calibri Light"/>
        </w:rPr>
        <w:t>,</w:t>
      </w:r>
      <w:r w:rsidR="00D45FF8" w:rsidRPr="007D517A">
        <w:rPr>
          <w:rFonts w:ascii="Calibri Light" w:hAnsi="Calibri Light"/>
        </w:rPr>
        <w:t xml:space="preserve"> </w:t>
      </w:r>
      <w:r w:rsidR="00D70C9D" w:rsidRPr="007D517A">
        <w:rPr>
          <w:rFonts w:ascii="Calibri Light" w:hAnsi="Calibri Light"/>
        </w:rPr>
        <w:t>y la tensión y frecuencia de trabajo de la luminaria</w:t>
      </w:r>
      <w:r w:rsidR="00D45FF8" w:rsidRPr="007D517A">
        <w:rPr>
          <w:rFonts w:ascii="Calibri Light" w:hAnsi="Calibri Light"/>
        </w:rPr>
        <w:t xml:space="preserve">. </w:t>
      </w:r>
      <w:r w:rsidR="00D87E20" w:rsidRPr="007D517A">
        <w:rPr>
          <w:rFonts w:ascii="Calibri Light" w:hAnsi="Calibri Light"/>
        </w:rPr>
        <w:t>El organismo emisor debe estar acreditado por la SEC.</w:t>
      </w:r>
      <w:r w:rsidR="00991E3A" w:rsidRPr="007D517A">
        <w:rPr>
          <w:rFonts w:ascii="Calibri Light" w:hAnsi="Calibri Light"/>
        </w:rPr>
        <w:t xml:space="preserve"> </w:t>
      </w:r>
      <w:r w:rsidR="00617202" w:rsidRPr="007D517A">
        <w:rPr>
          <w:rFonts w:ascii="Calibri Light" w:hAnsi="Calibri Light"/>
          <w:b/>
          <w:color w:val="FF0000"/>
          <w:highlight w:val="yellow"/>
        </w:rPr>
        <w:t>(</w:t>
      </w:r>
      <w:r w:rsidR="0064502D" w:rsidRPr="007D517A">
        <w:rPr>
          <w:rFonts w:ascii="Calibri Light" w:hAnsi="Calibri Light"/>
          <w:b/>
          <w:color w:val="FF0000"/>
          <w:highlight w:val="yellow"/>
        </w:rPr>
        <w:t>para</w:t>
      </w:r>
      <w:r w:rsidR="00991E3A" w:rsidRPr="007D517A">
        <w:rPr>
          <w:rFonts w:ascii="Calibri Light" w:hAnsi="Calibri Light"/>
          <w:b/>
          <w:color w:val="FF0000"/>
          <w:highlight w:val="yellow"/>
        </w:rPr>
        <w:t xml:space="preserve"> proyectores de área, </w:t>
      </w:r>
      <w:r w:rsidR="0064502D" w:rsidRPr="007D517A">
        <w:rPr>
          <w:rFonts w:ascii="Calibri Light" w:hAnsi="Calibri Light"/>
          <w:b/>
          <w:color w:val="FF0000"/>
          <w:highlight w:val="yellow"/>
        </w:rPr>
        <w:t xml:space="preserve">debe </w:t>
      </w:r>
      <w:r w:rsidR="00991E3A" w:rsidRPr="007D517A">
        <w:rPr>
          <w:rFonts w:ascii="Calibri Light" w:hAnsi="Calibri Light"/>
          <w:b/>
          <w:color w:val="FF0000"/>
          <w:highlight w:val="yellow"/>
        </w:rPr>
        <w:t>adjuntar el P.E. N°5/19</w:t>
      </w:r>
      <w:r w:rsidR="00617202" w:rsidRPr="007D517A">
        <w:rPr>
          <w:rFonts w:ascii="Calibri Light" w:hAnsi="Calibri Light"/>
          <w:b/>
          <w:color w:val="FF0000"/>
          <w:highlight w:val="yellow"/>
        </w:rPr>
        <w:t>)</w:t>
      </w:r>
    </w:p>
    <w:p w14:paraId="11C38109" w14:textId="201A8C7E" w:rsidR="00D36F95" w:rsidRPr="007D517A" w:rsidRDefault="00D36F95" w:rsidP="00C40614">
      <w:pPr>
        <w:pStyle w:val="ListParagraph"/>
        <w:numPr>
          <w:ilvl w:val="0"/>
          <w:numId w:val="25"/>
        </w:numPr>
        <w:spacing w:line="240" w:lineRule="auto"/>
        <w:ind w:left="426" w:hanging="426"/>
        <w:rPr>
          <w:rFonts w:ascii="Calibri Light" w:hAnsi="Calibri Light"/>
        </w:rPr>
      </w:pPr>
      <w:r w:rsidRPr="007D517A">
        <w:rPr>
          <w:rFonts w:ascii="Calibri Light" w:hAnsi="Calibri Light"/>
          <w:b/>
        </w:rPr>
        <w:t>Informe Técnico de Impacto</w:t>
      </w:r>
      <w:r w:rsidR="00846767" w:rsidRPr="007D517A">
        <w:rPr>
          <w:rFonts w:ascii="Calibri Light" w:hAnsi="Calibri Light"/>
          <w:b/>
        </w:rPr>
        <w:t xml:space="preserve"> (IK)</w:t>
      </w:r>
      <w:r w:rsidRPr="007D517A">
        <w:rPr>
          <w:rFonts w:ascii="Calibri Light" w:hAnsi="Calibri Light"/>
          <w:b/>
        </w:rPr>
        <w:t xml:space="preserve"> </w:t>
      </w:r>
      <w:r w:rsidRPr="007D517A">
        <w:rPr>
          <w:rFonts w:ascii="Calibri Light" w:hAnsi="Calibri Light"/>
        </w:rPr>
        <w:t xml:space="preserve">según norma IEC 62262, que respalde la </w:t>
      </w:r>
      <w:r w:rsidR="00D70C9D" w:rsidRPr="007D517A">
        <w:rPr>
          <w:rFonts w:ascii="Calibri Light" w:hAnsi="Calibri Light"/>
          <w:u w:val="single"/>
        </w:rPr>
        <w:t>característica</w:t>
      </w:r>
      <w:r w:rsidRPr="007D517A">
        <w:rPr>
          <w:rFonts w:ascii="Calibri Light" w:hAnsi="Calibri Light"/>
          <w:u w:val="single"/>
        </w:rPr>
        <w:t xml:space="preserve"> mecánica</w:t>
      </w:r>
      <w:r w:rsidRPr="007D517A">
        <w:rPr>
          <w:rFonts w:ascii="Calibri Light" w:hAnsi="Calibri Light"/>
        </w:rPr>
        <w:t xml:space="preserve"> indicada, emitido por un laboratorio que, a la fecha del cierre de oferta, se encuentre acreditado por organismos pertenecientes a la “</w:t>
      </w:r>
      <w:r w:rsidRPr="007D517A">
        <w:rPr>
          <w:rFonts w:ascii="Calibri Light" w:hAnsi="Calibri Light"/>
          <w:i/>
        </w:rPr>
        <w:t xml:space="preserve">International </w:t>
      </w:r>
      <w:proofErr w:type="spellStart"/>
      <w:r w:rsidRPr="007D517A">
        <w:rPr>
          <w:rFonts w:ascii="Calibri Light" w:hAnsi="Calibri Light"/>
          <w:i/>
        </w:rPr>
        <w:t>Accreditation</w:t>
      </w:r>
      <w:proofErr w:type="spellEnd"/>
      <w:r w:rsidRPr="007D517A">
        <w:rPr>
          <w:rFonts w:ascii="Calibri Light" w:hAnsi="Calibri Light"/>
          <w:i/>
        </w:rPr>
        <w:t xml:space="preserve"> </w:t>
      </w:r>
      <w:proofErr w:type="spellStart"/>
      <w:r w:rsidRPr="007D517A">
        <w:rPr>
          <w:rFonts w:ascii="Calibri Light" w:hAnsi="Calibri Light"/>
          <w:i/>
        </w:rPr>
        <w:t>Forum</w:t>
      </w:r>
      <w:proofErr w:type="spellEnd"/>
      <w:r w:rsidRPr="007D517A">
        <w:rPr>
          <w:rFonts w:ascii="Calibri Light" w:hAnsi="Calibri Light"/>
        </w:rPr>
        <w:t>” (IAF) y/o “</w:t>
      </w:r>
      <w:r w:rsidRPr="007D517A">
        <w:rPr>
          <w:rFonts w:ascii="Calibri Light" w:hAnsi="Calibri Light"/>
          <w:i/>
        </w:rPr>
        <w:t xml:space="preserve">International </w:t>
      </w:r>
      <w:proofErr w:type="spellStart"/>
      <w:r w:rsidRPr="007D517A">
        <w:rPr>
          <w:rFonts w:ascii="Calibri Light" w:hAnsi="Calibri Light"/>
          <w:i/>
        </w:rPr>
        <w:t>Laboratory</w:t>
      </w:r>
      <w:proofErr w:type="spellEnd"/>
      <w:r w:rsidRPr="007D517A">
        <w:rPr>
          <w:rFonts w:ascii="Calibri Light" w:hAnsi="Calibri Light"/>
          <w:i/>
        </w:rPr>
        <w:t xml:space="preserve"> </w:t>
      </w:r>
      <w:proofErr w:type="spellStart"/>
      <w:r w:rsidRPr="007D517A">
        <w:rPr>
          <w:rFonts w:ascii="Calibri Light" w:hAnsi="Calibri Light"/>
          <w:i/>
        </w:rPr>
        <w:t>Accreditation</w:t>
      </w:r>
      <w:proofErr w:type="spellEnd"/>
      <w:r w:rsidRPr="007D517A">
        <w:rPr>
          <w:rFonts w:ascii="Calibri Light" w:hAnsi="Calibri Light"/>
          <w:i/>
        </w:rPr>
        <w:t xml:space="preserve"> </w:t>
      </w:r>
      <w:proofErr w:type="spellStart"/>
      <w:r w:rsidRPr="007D517A">
        <w:rPr>
          <w:rFonts w:ascii="Calibri Light" w:hAnsi="Calibri Light"/>
          <w:i/>
        </w:rPr>
        <w:t>Cooperation</w:t>
      </w:r>
      <w:proofErr w:type="spellEnd"/>
      <w:r w:rsidRPr="007D517A">
        <w:rPr>
          <w:rFonts w:ascii="Calibri Light" w:hAnsi="Calibri Light"/>
        </w:rPr>
        <w:t>” (ILAC).</w:t>
      </w:r>
    </w:p>
    <w:p w14:paraId="1439F18A" w14:textId="569B4C70" w:rsidR="00D36F95" w:rsidRPr="007D517A" w:rsidRDefault="00D36F95" w:rsidP="00C40614">
      <w:pPr>
        <w:pStyle w:val="ListParagraph"/>
        <w:numPr>
          <w:ilvl w:val="0"/>
          <w:numId w:val="25"/>
        </w:numPr>
        <w:spacing w:line="240" w:lineRule="auto"/>
        <w:ind w:left="426" w:hanging="426"/>
        <w:rPr>
          <w:rFonts w:ascii="Calibri Light" w:hAnsi="Calibri Light"/>
        </w:rPr>
      </w:pPr>
      <w:r w:rsidRPr="007D517A">
        <w:rPr>
          <w:rFonts w:ascii="Calibri Light" w:hAnsi="Calibri Light"/>
          <w:b/>
        </w:rPr>
        <w:t>Ensayo de Parámetros Eléctricos, Pérdidas, Armónicos y Medición Factor de Potencia</w:t>
      </w:r>
      <w:r w:rsidRPr="007D517A">
        <w:rPr>
          <w:rFonts w:ascii="Calibri Light" w:hAnsi="Calibri Light"/>
        </w:rPr>
        <w:t xml:space="preserve">, que respalde las </w:t>
      </w:r>
      <w:r w:rsidRPr="007D517A">
        <w:rPr>
          <w:rFonts w:ascii="Calibri Light" w:hAnsi="Calibri Light"/>
          <w:u w:val="single"/>
        </w:rPr>
        <w:t>características eléctricas</w:t>
      </w:r>
      <w:r w:rsidRPr="007D517A">
        <w:rPr>
          <w:rFonts w:ascii="Calibri Light" w:hAnsi="Calibri Light"/>
        </w:rPr>
        <w:t xml:space="preserve"> correspondientes, emitido por un laboratorio que, a la fecha del cierre de oferta, se encuentre acreditado por </w:t>
      </w:r>
      <w:r w:rsidR="00D87E20" w:rsidRPr="007D517A">
        <w:rPr>
          <w:rFonts w:ascii="Calibri Light" w:hAnsi="Calibri Light"/>
        </w:rPr>
        <w:t>la SEC</w:t>
      </w:r>
      <w:r w:rsidRPr="007D517A">
        <w:rPr>
          <w:rFonts w:ascii="Calibri Light" w:hAnsi="Calibri Light"/>
        </w:rPr>
        <w:t>.</w:t>
      </w:r>
    </w:p>
    <w:p w14:paraId="1F214AB6" w14:textId="7A129FCB" w:rsidR="006E044B" w:rsidRPr="007D517A" w:rsidRDefault="00D36F95" w:rsidP="00C40614">
      <w:pPr>
        <w:pStyle w:val="ListParagraph"/>
        <w:numPr>
          <w:ilvl w:val="0"/>
          <w:numId w:val="25"/>
        </w:numPr>
        <w:spacing w:line="240" w:lineRule="auto"/>
        <w:ind w:left="426" w:hanging="426"/>
        <w:rPr>
          <w:rFonts w:ascii="Calibri Light" w:hAnsi="Calibri Light"/>
        </w:rPr>
      </w:pPr>
      <w:r w:rsidRPr="007D517A">
        <w:rPr>
          <w:rFonts w:ascii="Calibri Light" w:hAnsi="Calibri Light"/>
          <w:b/>
        </w:rPr>
        <w:t xml:space="preserve">Informe Fotométrico </w:t>
      </w:r>
      <w:r w:rsidRPr="007D517A">
        <w:rPr>
          <w:rFonts w:ascii="Calibri Light" w:hAnsi="Calibri Light"/>
        </w:rPr>
        <w:t>que respalde</w:t>
      </w:r>
      <w:r w:rsidRPr="007D517A" w:rsidDel="00AE47FF">
        <w:rPr>
          <w:rFonts w:ascii="Calibri Light" w:hAnsi="Calibri Light"/>
        </w:rPr>
        <w:t xml:space="preserve"> </w:t>
      </w:r>
      <w:r w:rsidRPr="007D517A">
        <w:rPr>
          <w:rFonts w:ascii="Calibri Light" w:hAnsi="Calibri Light"/>
        </w:rPr>
        <w:t xml:space="preserve">todas las </w:t>
      </w:r>
      <w:r w:rsidRPr="007D517A">
        <w:rPr>
          <w:rFonts w:ascii="Calibri Light" w:hAnsi="Calibri Light"/>
          <w:u w:val="single"/>
        </w:rPr>
        <w:t>características lumínicas</w:t>
      </w:r>
      <w:r w:rsidRPr="007D517A">
        <w:rPr>
          <w:rFonts w:ascii="Calibri Light" w:hAnsi="Calibri Light"/>
        </w:rPr>
        <w:t xml:space="preserve"> de las luminarias</w:t>
      </w:r>
      <w:r w:rsidR="00D87E20" w:rsidRPr="007D517A">
        <w:rPr>
          <w:rFonts w:ascii="Calibri Light" w:hAnsi="Calibri Light"/>
        </w:rPr>
        <w:t xml:space="preserve"> según el estándar de medición LM-79</w:t>
      </w:r>
      <w:r w:rsidR="00076517" w:rsidRPr="007D517A">
        <w:rPr>
          <w:rFonts w:ascii="Calibri Light" w:hAnsi="Calibri Light"/>
        </w:rPr>
        <w:t>-2008 o IEC 62722-2-1</w:t>
      </w:r>
      <w:r w:rsidRPr="007D517A">
        <w:rPr>
          <w:rFonts w:ascii="Calibri Light" w:hAnsi="Calibri Light"/>
        </w:rPr>
        <w:t>, emitido por un laboratorio que, a la fecha del cierre de</w:t>
      </w:r>
      <w:r w:rsidR="00076517" w:rsidRPr="007D517A">
        <w:rPr>
          <w:rFonts w:ascii="Calibri Light" w:hAnsi="Calibri Light"/>
        </w:rPr>
        <w:t xml:space="preserve"> recepción de</w:t>
      </w:r>
      <w:r w:rsidRPr="007D517A">
        <w:rPr>
          <w:rFonts w:ascii="Calibri Light" w:hAnsi="Calibri Light"/>
        </w:rPr>
        <w:t xml:space="preserve"> oferta, se encuentre acreditado por organismos pertenecientes a la IAF y/o ILAC.</w:t>
      </w:r>
    </w:p>
    <w:p w14:paraId="635287D6" w14:textId="5BBC0A99" w:rsidR="00C45627" w:rsidRPr="007D517A" w:rsidRDefault="00EB3C18" w:rsidP="00C40614">
      <w:pPr>
        <w:pStyle w:val="ListParagraph"/>
        <w:numPr>
          <w:ilvl w:val="0"/>
          <w:numId w:val="25"/>
        </w:numPr>
        <w:spacing w:line="240" w:lineRule="auto"/>
        <w:ind w:left="426" w:hanging="426"/>
        <w:rPr>
          <w:rFonts w:ascii="Calibri Light" w:hAnsi="Calibri Light"/>
        </w:rPr>
      </w:pPr>
      <w:r w:rsidRPr="007D517A">
        <w:rPr>
          <w:rFonts w:ascii="Calibri Light" w:hAnsi="Calibri Light"/>
          <w:b/>
        </w:rPr>
        <w:t xml:space="preserve">Informe </w:t>
      </w:r>
      <w:proofErr w:type="gramStart"/>
      <w:r w:rsidRPr="007D517A">
        <w:rPr>
          <w:rFonts w:ascii="Calibri Light" w:hAnsi="Calibri Light"/>
          <w:b/>
        </w:rPr>
        <w:t>del test</w:t>
      </w:r>
      <w:proofErr w:type="gramEnd"/>
      <w:r w:rsidRPr="007D517A">
        <w:rPr>
          <w:rFonts w:ascii="Calibri Light" w:hAnsi="Calibri Light"/>
        </w:rPr>
        <w:t xml:space="preserve"> </w:t>
      </w:r>
      <w:r w:rsidR="00076517" w:rsidRPr="007D517A">
        <w:rPr>
          <w:rFonts w:ascii="Calibri Light" w:hAnsi="Calibri Light"/>
        </w:rPr>
        <w:t xml:space="preserve">IES </w:t>
      </w:r>
      <w:r w:rsidRPr="007D517A">
        <w:rPr>
          <w:rFonts w:ascii="Calibri Light" w:hAnsi="Calibri Light"/>
        </w:rPr>
        <w:t xml:space="preserve">LM-80, que valide la mantención del flujo lumínico </w:t>
      </w:r>
      <w:r w:rsidR="00076517" w:rsidRPr="007D517A">
        <w:rPr>
          <w:rFonts w:ascii="Calibri Light" w:hAnsi="Calibri Light"/>
        </w:rPr>
        <w:t xml:space="preserve">de los CHIP LED </w:t>
      </w:r>
      <w:r w:rsidRPr="007D517A">
        <w:rPr>
          <w:rFonts w:ascii="Calibri Light" w:hAnsi="Calibri Light"/>
        </w:rPr>
        <w:t>declarado</w:t>
      </w:r>
      <w:r w:rsidR="00076517" w:rsidRPr="007D517A">
        <w:rPr>
          <w:rFonts w:ascii="Calibri Light" w:hAnsi="Calibri Light"/>
        </w:rPr>
        <w:t>s en el producto</w:t>
      </w:r>
      <w:r w:rsidRPr="007D517A">
        <w:rPr>
          <w:rFonts w:ascii="Calibri Light" w:hAnsi="Calibri Light"/>
        </w:rPr>
        <w:t>, emitido por un laboratorio que, a la fecha del cierre de oferta, se encuentre acreditado por organismos pertenecientes a la IAF y/o ILAC.</w:t>
      </w:r>
    </w:p>
    <w:p w14:paraId="066EF941" w14:textId="71E01532" w:rsidR="008B7BB8" w:rsidRPr="007D517A" w:rsidRDefault="008B7BB8" w:rsidP="00C40614">
      <w:pPr>
        <w:pStyle w:val="ListParagraph"/>
        <w:numPr>
          <w:ilvl w:val="0"/>
          <w:numId w:val="25"/>
        </w:numPr>
        <w:spacing w:line="240" w:lineRule="auto"/>
        <w:rPr>
          <w:rFonts w:ascii="Calibri Light" w:hAnsi="Calibri Light"/>
        </w:rPr>
      </w:pPr>
      <w:r w:rsidRPr="007D517A">
        <w:rPr>
          <w:rFonts w:ascii="Calibri Light" w:hAnsi="Calibri Light"/>
          <w:b/>
        </w:rPr>
        <w:t xml:space="preserve">Certificado de aprobación de Cumplimiento de Protección de la Contaminación Lumínica </w:t>
      </w:r>
      <w:proofErr w:type="gramStart"/>
      <w:r w:rsidRPr="007D517A">
        <w:rPr>
          <w:rFonts w:ascii="Calibri Light" w:hAnsi="Calibri Light"/>
        </w:rPr>
        <w:t>de acuerdo al</w:t>
      </w:r>
      <w:proofErr w:type="gramEnd"/>
      <w:r w:rsidRPr="007D517A">
        <w:rPr>
          <w:rFonts w:ascii="Calibri Light" w:hAnsi="Calibri Light"/>
        </w:rPr>
        <w:t xml:space="preserve"> </w:t>
      </w:r>
      <w:r w:rsidRPr="007D517A">
        <w:rPr>
          <w:rFonts w:ascii="Calibri Light" w:hAnsi="Calibri Light"/>
          <w:b/>
        </w:rPr>
        <w:t xml:space="preserve">Protocolo de Contaminación Lumínica PCL </w:t>
      </w:r>
      <w:proofErr w:type="spellStart"/>
      <w:r w:rsidRPr="007D517A">
        <w:rPr>
          <w:rFonts w:ascii="Calibri Light" w:hAnsi="Calibri Light"/>
          <w:b/>
        </w:rPr>
        <w:t>N°</w:t>
      </w:r>
      <w:proofErr w:type="spellEnd"/>
      <w:r w:rsidRPr="007D517A">
        <w:rPr>
          <w:rFonts w:ascii="Calibri Light" w:hAnsi="Calibri Light"/>
          <w:b/>
        </w:rPr>
        <w:t xml:space="preserve"> 2</w:t>
      </w:r>
      <w:r w:rsidRPr="007D517A">
        <w:rPr>
          <w:rFonts w:ascii="Calibri Light" w:hAnsi="Calibri Light"/>
        </w:rPr>
        <w:t xml:space="preserve"> para luminarias y proyectores de área LED de la Superintendencia del Medio Ambiente (SMA), emitido por un laboratorio que, a la fecha de cierre de la oferta, se encuentre autorizado por la SEC. Este certificado habilita la instalación en las regiones de Antofagasta, </w:t>
      </w:r>
      <w:r w:rsidRPr="007D517A">
        <w:rPr>
          <w:rFonts w:ascii="Calibri Light" w:hAnsi="Calibri Light"/>
        </w:rPr>
        <w:lastRenderedPageBreak/>
        <w:t xml:space="preserve">Atacama y Coquimbo, según se indica en el DS. 43/2012 del MMA, o aquella norma que la reemplace. </w:t>
      </w:r>
      <w:r w:rsidRPr="007D517A">
        <w:rPr>
          <w:rFonts w:ascii="Calibri Light" w:hAnsi="Calibri Light"/>
          <w:b/>
          <w:color w:val="FF0000"/>
          <w:highlight w:val="yellow"/>
        </w:rPr>
        <w:t>(obligatorio sólo para las regiones de Antofagasta, Atacama y Coquimbo; para el resto de las regiones, y según recomendaciones del Ministerio del Medio Ambiente</w:t>
      </w:r>
      <w:r w:rsidR="00C44213" w:rsidRPr="007D517A">
        <w:rPr>
          <w:rFonts w:ascii="Calibri Light" w:hAnsi="Calibri Light"/>
          <w:b/>
          <w:color w:val="FF0000"/>
          <w:highlight w:val="yellow"/>
        </w:rPr>
        <w:t xml:space="preserve"> en su </w:t>
      </w:r>
      <w:proofErr w:type="spellStart"/>
      <w:r w:rsidR="00C44213" w:rsidRPr="007D517A">
        <w:rPr>
          <w:rFonts w:ascii="Calibri Light" w:hAnsi="Calibri Light"/>
          <w:b/>
          <w:color w:val="FF0000"/>
          <w:highlight w:val="yellow"/>
        </w:rPr>
        <w:t>Of</w:t>
      </w:r>
      <w:proofErr w:type="spellEnd"/>
      <w:r w:rsidR="00C44213" w:rsidRPr="007D517A">
        <w:rPr>
          <w:rFonts w:ascii="Calibri Light" w:hAnsi="Calibri Light"/>
          <w:b/>
          <w:color w:val="FF0000"/>
          <w:highlight w:val="yellow"/>
        </w:rPr>
        <w:t xml:space="preserve">. Ord. </w:t>
      </w:r>
      <w:proofErr w:type="spellStart"/>
      <w:r w:rsidR="00C44213" w:rsidRPr="007D517A">
        <w:rPr>
          <w:rFonts w:ascii="Calibri Light" w:hAnsi="Calibri Light"/>
          <w:b/>
          <w:color w:val="FF0000"/>
          <w:highlight w:val="yellow"/>
        </w:rPr>
        <w:t>N°</w:t>
      </w:r>
      <w:proofErr w:type="spellEnd"/>
      <w:r w:rsidR="00C44213" w:rsidRPr="007D517A">
        <w:rPr>
          <w:rFonts w:ascii="Calibri Light" w:hAnsi="Calibri Light"/>
          <w:b/>
          <w:color w:val="FF0000"/>
          <w:highlight w:val="yellow"/>
        </w:rPr>
        <w:t xml:space="preserve"> 200607 del 07 de febrero de 2020</w:t>
      </w:r>
      <w:r w:rsidRPr="007D517A">
        <w:rPr>
          <w:rFonts w:ascii="Calibri Light" w:hAnsi="Calibri Light"/>
          <w:b/>
          <w:color w:val="FF0000"/>
          <w:highlight w:val="yellow"/>
        </w:rPr>
        <w:t>, se podrá adoptar de forma voluntaria)</w:t>
      </w:r>
      <w:r w:rsidRPr="007D517A">
        <w:rPr>
          <w:rFonts w:ascii="Calibri Light" w:hAnsi="Calibri Light"/>
          <w:b/>
          <w:color w:val="FF0000"/>
        </w:rPr>
        <w:t>.</w:t>
      </w:r>
    </w:p>
    <w:p w14:paraId="217F7AC6" w14:textId="10CF37E5" w:rsidR="006106C0" w:rsidRPr="007D517A" w:rsidRDefault="006106C0" w:rsidP="00C40614">
      <w:pPr>
        <w:pStyle w:val="Heading3"/>
        <w:spacing w:line="240" w:lineRule="auto"/>
        <w:rPr>
          <w:rFonts w:ascii="Calibri Light" w:hAnsi="Calibri Light"/>
        </w:rPr>
      </w:pPr>
      <w:bookmarkStart w:id="87" w:name="_Toc39479484"/>
      <w:r w:rsidRPr="007D517A">
        <w:rPr>
          <w:rFonts w:ascii="Calibri Light" w:hAnsi="Calibri Light"/>
        </w:rPr>
        <w:t>Otr</w:t>
      </w:r>
      <w:r w:rsidR="00D36F95" w:rsidRPr="007D517A">
        <w:rPr>
          <w:rFonts w:ascii="Calibri Light" w:hAnsi="Calibri Light"/>
        </w:rPr>
        <w:t>o</w:t>
      </w:r>
      <w:r w:rsidRPr="007D517A">
        <w:rPr>
          <w:rFonts w:ascii="Calibri Light" w:hAnsi="Calibri Light"/>
        </w:rPr>
        <w:t xml:space="preserve">s </w:t>
      </w:r>
      <w:r w:rsidR="00D36F95" w:rsidRPr="007D517A">
        <w:rPr>
          <w:rFonts w:ascii="Calibri Light" w:hAnsi="Calibri Light"/>
        </w:rPr>
        <w:t>requerimientos</w:t>
      </w:r>
      <w:bookmarkEnd w:id="87"/>
    </w:p>
    <w:p w14:paraId="3C6A5A8A" w14:textId="5F956DD4" w:rsidR="006106C0" w:rsidRPr="007D517A" w:rsidRDefault="006106C0" w:rsidP="00C40614">
      <w:pPr>
        <w:spacing w:line="240" w:lineRule="auto"/>
        <w:rPr>
          <w:rFonts w:ascii="Calibri Light" w:hAnsi="Calibri Light"/>
        </w:rPr>
      </w:pPr>
      <w:r w:rsidRPr="007D517A">
        <w:rPr>
          <w:rFonts w:ascii="Calibri Light" w:hAnsi="Calibri Light"/>
        </w:rPr>
        <w:t>Además, se pedirán los siguientes requisitos mínimos:</w:t>
      </w:r>
    </w:p>
    <w:p w14:paraId="3295BED2" w14:textId="3185B0E6" w:rsidR="006106C0" w:rsidRPr="007D517A" w:rsidRDefault="006106C0" w:rsidP="00C40614">
      <w:pPr>
        <w:pStyle w:val="ListParagraph"/>
        <w:numPr>
          <w:ilvl w:val="0"/>
          <w:numId w:val="26"/>
        </w:numPr>
        <w:spacing w:line="240" w:lineRule="auto"/>
        <w:ind w:left="426" w:hanging="426"/>
        <w:rPr>
          <w:rFonts w:ascii="Calibri Light" w:hAnsi="Calibri Light"/>
        </w:rPr>
      </w:pPr>
      <w:r w:rsidRPr="007D517A">
        <w:rPr>
          <w:rFonts w:ascii="Calibri Light" w:hAnsi="Calibri Light"/>
        </w:rPr>
        <w:t>Garantía</w:t>
      </w:r>
      <w:r w:rsidR="002B6546" w:rsidRPr="007D517A">
        <w:rPr>
          <w:rFonts w:ascii="Calibri Light" w:hAnsi="Calibri Light"/>
        </w:rPr>
        <w:t xml:space="preserve"> física</w:t>
      </w:r>
      <w:r w:rsidRPr="007D517A">
        <w:rPr>
          <w:rFonts w:ascii="Calibri Light" w:hAnsi="Calibri Light"/>
        </w:rPr>
        <w:t xml:space="preserve"> de</w:t>
      </w:r>
      <w:r w:rsidR="002438C6" w:rsidRPr="007D517A">
        <w:rPr>
          <w:rFonts w:ascii="Calibri Light" w:hAnsi="Calibri Light"/>
        </w:rPr>
        <w:t>l</w:t>
      </w:r>
      <w:r w:rsidRPr="007D517A">
        <w:rPr>
          <w:rFonts w:ascii="Calibri Light" w:hAnsi="Calibri Light"/>
        </w:rPr>
        <w:t xml:space="preserve"> </w:t>
      </w:r>
      <w:r w:rsidR="002438C6" w:rsidRPr="007D517A">
        <w:rPr>
          <w:rFonts w:ascii="Calibri Light" w:hAnsi="Calibri Light"/>
        </w:rPr>
        <w:t>oferente</w:t>
      </w:r>
      <w:r w:rsidR="002B6546" w:rsidRPr="007D517A">
        <w:rPr>
          <w:rFonts w:ascii="Calibri Light" w:hAnsi="Calibri Light"/>
        </w:rPr>
        <w:t xml:space="preserve"> mediante boletas o pólizas</w:t>
      </w:r>
      <w:r w:rsidR="00911AF5" w:rsidRPr="007D517A">
        <w:rPr>
          <w:rFonts w:ascii="Calibri Light" w:hAnsi="Calibri Light"/>
        </w:rPr>
        <w:t xml:space="preserve"> por</w:t>
      </w:r>
      <w:r w:rsidRPr="007D517A">
        <w:rPr>
          <w:rFonts w:ascii="Calibri Light" w:hAnsi="Calibri Light"/>
        </w:rPr>
        <w:t xml:space="preserve"> </w:t>
      </w:r>
      <w:r w:rsidR="00D453C7" w:rsidRPr="007D517A">
        <w:rPr>
          <w:rFonts w:ascii="Calibri Light" w:hAnsi="Calibri Light"/>
        </w:rPr>
        <w:t xml:space="preserve">2 </w:t>
      </w:r>
      <w:r w:rsidRPr="007D517A">
        <w:rPr>
          <w:rFonts w:ascii="Calibri Light" w:hAnsi="Calibri Light"/>
        </w:rPr>
        <w:t>años</w:t>
      </w:r>
      <w:r w:rsidR="00D453C7" w:rsidRPr="007D517A">
        <w:rPr>
          <w:rFonts w:ascii="Calibri Light" w:hAnsi="Calibri Light"/>
        </w:rPr>
        <w:t xml:space="preserve"> </w:t>
      </w:r>
      <w:r w:rsidR="00911AF5" w:rsidRPr="007D517A">
        <w:rPr>
          <w:rFonts w:ascii="Calibri Light" w:hAnsi="Calibri Light"/>
        </w:rPr>
        <w:t>ante</w:t>
      </w:r>
      <w:r w:rsidR="00D453C7" w:rsidRPr="007D517A">
        <w:rPr>
          <w:rFonts w:ascii="Calibri Light" w:hAnsi="Calibri Light"/>
        </w:rPr>
        <w:t xml:space="preserve"> falla</w:t>
      </w:r>
      <w:r w:rsidR="00911AF5" w:rsidRPr="007D517A">
        <w:rPr>
          <w:rFonts w:ascii="Calibri Light" w:hAnsi="Calibri Light"/>
        </w:rPr>
        <w:t>s</w:t>
      </w:r>
      <w:r w:rsidR="00D453C7" w:rsidRPr="007D517A">
        <w:rPr>
          <w:rFonts w:ascii="Calibri Light" w:hAnsi="Calibri Light"/>
        </w:rPr>
        <w:t xml:space="preserve"> de fábrica</w:t>
      </w:r>
      <w:r w:rsidRPr="007D517A">
        <w:rPr>
          <w:rFonts w:ascii="Calibri Light" w:hAnsi="Calibri Light"/>
        </w:rPr>
        <w:t>.</w:t>
      </w:r>
    </w:p>
    <w:p w14:paraId="35C63D4E" w14:textId="41D11A87" w:rsidR="006106C0" w:rsidRPr="007D517A" w:rsidRDefault="006106C0" w:rsidP="00C40614">
      <w:pPr>
        <w:pStyle w:val="ListParagraph"/>
        <w:numPr>
          <w:ilvl w:val="0"/>
          <w:numId w:val="26"/>
        </w:numPr>
        <w:spacing w:line="240" w:lineRule="auto"/>
        <w:ind w:left="426" w:hanging="426"/>
        <w:rPr>
          <w:rFonts w:ascii="Calibri Light" w:hAnsi="Calibri Light"/>
        </w:rPr>
      </w:pPr>
      <w:r w:rsidRPr="007D517A">
        <w:rPr>
          <w:rFonts w:ascii="Calibri Light" w:hAnsi="Calibri Light"/>
        </w:rPr>
        <w:t xml:space="preserve">Realización de la tramitación de declaración TE-2 “Puesta en servicio obras de alumbrado público” ante la SEC, para lo cual se deben incluir los planos del proyecto, de acuerdo a </w:t>
      </w:r>
      <w:hyperlink r:id="rId8" w:history="1">
        <w:r w:rsidRPr="007D517A">
          <w:rPr>
            <w:rStyle w:val="Hyperlink"/>
            <w:rFonts w:ascii="Calibri Light" w:hAnsi="Calibri Light"/>
          </w:rPr>
          <w:t>www.sec.cl/portal/page?_pageid=33,3473621&amp;_dad=portal&amp;_schema=PORTAL</w:t>
        </w:r>
      </w:hyperlink>
      <w:r w:rsidRPr="007D517A">
        <w:rPr>
          <w:rFonts w:ascii="Calibri Light" w:hAnsi="Calibri Light"/>
        </w:rPr>
        <w:t>.</w:t>
      </w:r>
    </w:p>
    <w:p w14:paraId="313E886D" w14:textId="358C84CE" w:rsidR="00EA735A" w:rsidRPr="007D517A" w:rsidRDefault="007F6F56" w:rsidP="00C40614">
      <w:pPr>
        <w:pStyle w:val="ListParagraph"/>
        <w:numPr>
          <w:ilvl w:val="0"/>
          <w:numId w:val="26"/>
        </w:numPr>
        <w:spacing w:line="240" w:lineRule="auto"/>
        <w:ind w:left="426" w:hanging="426"/>
        <w:rPr>
          <w:rFonts w:ascii="Calibri Light" w:hAnsi="Calibri Light"/>
        </w:rPr>
      </w:pPr>
      <w:r w:rsidRPr="007D517A">
        <w:rPr>
          <w:rFonts w:ascii="Calibri Light" w:hAnsi="Calibri Light"/>
        </w:rPr>
        <w:t>C</w:t>
      </w:r>
      <w:r w:rsidR="006106C0" w:rsidRPr="007D517A">
        <w:rPr>
          <w:rFonts w:ascii="Calibri Light" w:hAnsi="Calibri Light"/>
        </w:rPr>
        <w:t>apacitación en la gestión del sistema por parte del oferente al personal municipal</w:t>
      </w:r>
      <w:r w:rsidR="00D6153D" w:rsidRPr="007D517A">
        <w:rPr>
          <w:rFonts w:ascii="Calibri Light" w:hAnsi="Calibri Light"/>
        </w:rPr>
        <w:t>.</w:t>
      </w:r>
      <w:r w:rsidRPr="007D517A">
        <w:rPr>
          <w:rFonts w:ascii="Calibri Light" w:hAnsi="Calibri Light"/>
        </w:rPr>
        <w:t xml:space="preserve"> </w:t>
      </w:r>
      <w:r w:rsidRPr="007D517A">
        <w:rPr>
          <w:rFonts w:ascii="Calibri Light" w:hAnsi="Calibri Light"/>
          <w:b/>
          <w:color w:val="FF0000"/>
          <w:highlight w:val="yellow"/>
        </w:rPr>
        <w:t>(</w:t>
      </w:r>
      <w:r w:rsidR="001A7CD4" w:rsidRPr="007D517A">
        <w:rPr>
          <w:rFonts w:ascii="Calibri Light" w:hAnsi="Calibri Light"/>
          <w:b/>
          <w:color w:val="FF0000"/>
          <w:highlight w:val="yellow"/>
        </w:rPr>
        <w:t>para</w:t>
      </w:r>
      <w:r w:rsidRPr="007D517A">
        <w:rPr>
          <w:rFonts w:ascii="Calibri Light" w:hAnsi="Calibri Light"/>
          <w:b/>
          <w:color w:val="FF0000"/>
          <w:highlight w:val="yellow"/>
        </w:rPr>
        <w:t xml:space="preserve"> luminarias </w:t>
      </w:r>
      <w:proofErr w:type="spellStart"/>
      <w:r w:rsidRPr="007D517A">
        <w:rPr>
          <w:rFonts w:ascii="Calibri Light" w:hAnsi="Calibri Light"/>
          <w:b/>
          <w:color w:val="FF0000"/>
          <w:highlight w:val="yellow"/>
        </w:rPr>
        <w:t>telegestionadas</w:t>
      </w:r>
      <w:proofErr w:type="spellEnd"/>
      <w:r w:rsidR="0082152E" w:rsidRPr="007D517A">
        <w:rPr>
          <w:rFonts w:ascii="Calibri Light" w:hAnsi="Calibri Light"/>
          <w:b/>
          <w:color w:val="FF0000"/>
          <w:highlight w:val="yellow"/>
        </w:rPr>
        <w:t>/Smart City</w:t>
      </w:r>
      <w:r w:rsidRPr="007D517A">
        <w:rPr>
          <w:rFonts w:ascii="Calibri Light" w:hAnsi="Calibri Light"/>
          <w:b/>
          <w:color w:val="FF0000"/>
          <w:highlight w:val="yellow"/>
        </w:rPr>
        <w:t>)</w:t>
      </w:r>
      <w:r w:rsidR="00816795" w:rsidRPr="007D517A">
        <w:rPr>
          <w:rFonts w:ascii="Calibri Light" w:hAnsi="Calibri Light"/>
        </w:rPr>
        <w:tab/>
      </w:r>
    </w:p>
    <w:p w14:paraId="2E6A2CA3" w14:textId="1ECB84E3" w:rsidR="00D26BBC" w:rsidRPr="007D517A" w:rsidRDefault="000A0E81" w:rsidP="00C40614">
      <w:pPr>
        <w:pStyle w:val="Heading2"/>
        <w:numPr>
          <w:ilvl w:val="0"/>
          <w:numId w:val="5"/>
        </w:numPr>
        <w:spacing w:line="240" w:lineRule="auto"/>
        <w:rPr>
          <w:rFonts w:ascii="Calibri Light" w:hAnsi="Calibri Light"/>
          <w:color w:val="FF0000"/>
        </w:rPr>
      </w:pPr>
      <w:bookmarkStart w:id="88" w:name="_Ref16175038"/>
      <w:bookmarkStart w:id="89" w:name="_Toc39479485"/>
      <w:r w:rsidRPr="007D517A">
        <w:rPr>
          <w:rFonts w:ascii="Calibri Light" w:hAnsi="Calibri Light"/>
        </w:rPr>
        <w:t>L</w:t>
      </w:r>
      <w:r w:rsidR="00763E6B" w:rsidRPr="007D517A">
        <w:rPr>
          <w:rFonts w:ascii="Calibri Light" w:hAnsi="Calibri Light"/>
        </w:rPr>
        <w:t xml:space="preserve">uminarias </w:t>
      </w:r>
      <w:r w:rsidR="00921C9D" w:rsidRPr="007D517A">
        <w:rPr>
          <w:rFonts w:ascii="Calibri Light" w:hAnsi="Calibri Light"/>
        </w:rPr>
        <w:t>s</w:t>
      </w:r>
      <w:r w:rsidR="00763E6B" w:rsidRPr="007D517A">
        <w:rPr>
          <w:rFonts w:ascii="Calibri Light" w:hAnsi="Calibri Light"/>
        </w:rPr>
        <w:t>olares</w:t>
      </w:r>
      <w:r w:rsidR="00D26BBC" w:rsidRPr="007D517A">
        <w:rPr>
          <w:rFonts w:ascii="Calibri Light" w:hAnsi="Calibri Light"/>
        </w:rPr>
        <w:t xml:space="preserve"> </w:t>
      </w:r>
      <w:r w:rsidR="00D26BBC" w:rsidRPr="007D517A">
        <w:rPr>
          <w:rFonts w:ascii="Calibri Light" w:hAnsi="Calibri Light"/>
          <w:color w:val="FF0000"/>
          <w:highlight w:val="yellow"/>
        </w:rPr>
        <w:t>(</w:t>
      </w:r>
      <w:r w:rsidR="007947DF" w:rsidRPr="007D517A">
        <w:rPr>
          <w:rFonts w:ascii="Calibri Light" w:hAnsi="Calibri Light"/>
          <w:color w:val="FF0000"/>
          <w:highlight w:val="yellow"/>
        </w:rPr>
        <w:t>OPCIONAL</w:t>
      </w:r>
      <w:r w:rsidR="00D26BBC" w:rsidRPr="007D517A">
        <w:rPr>
          <w:rFonts w:ascii="Calibri Light" w:hAnsi="Calibri Light"/>
          <w:color w:val="FF0000"/>
          <w:highlight w:val="yellow"/>
        </w:rPr>
        <w:t>)</w:t>
      </w:r>
      <w:bookmarkEnd w:id="88"/>
      <w:bookmarkEnd w:id="89"/>
    </w:p>
    <w:p w14:paraId="51070527" w14:textId="5EF81BF1" w:rsidR="00B21E4B" w:rsidRPr="007D517A" w:rsidRDefault="00E231F7" w:rsidP="00C40614">
      <w:pPr>
        <w:spacing w:line="240" w:lineRule="auto"/>
        <w:rPr>
          <w:rFonts w:ascii="Calibri Light" w:hAnsi="Calibri Light"/>
        </w:rPr>
      </w:pPr>
      <w:r w:rsidRPr="007D517A">
        <w:rPr>
          <w:rFonts w:ascii="Calibri Light" w:hAnsi="Calibri Light"/>
        </w:rPr>
        <w:t>C</w:t>
      </w:r>
      <w:r w:rsidR="00A14725" w:rsidRPr="007D517A">
        <w:rPr>
          <w:rFonts w:ascii="Calibri Light" w:hAnsi="Calibri Light"/>
        </w:rPr>
        <w:t>ada luminaria deberá contar</w:t>
      </w:r>
      <w:r w:rsidR="00D26BBC" w:rsidRPr="007D517A">
        <w:rPr>
          <w:rFonts w:ascii="Calibri Light" w:hAnsi="Calibri Light"/>
        </w:rPr>
        <w:t xml:space="preserve"> con su</w:t>
      </w:r>
      <w:r w:rsidR="000A0E81" w:rsidRPr="007D517A">
        <w:rPr>
          <w:rFonts w:ascii="Calibri Light" w:hAnsi="Calibri Light"/>
        </w:rPr>
        <w:t>s</w:t>
      </w:r>
      <w:r w:rsidR="00D26BBC" w:rsidRPr="007D517A">
        <w:rPr>
          <w:rFonts w:ascii="Calibri Light" w:hAnsi="Calibri Light"/>
        </w:rPr>
        <w:t xml:space="preserve"> propio</w:t>
      </w:r>
      <w:r w:rsidR="004948E5" w:rsidRPr="007D517A">
        <w:rPr>
          <w:rFonts w:ascii="Calibri Light" w:hAnsi="Calibri Light"/>
        </w:rPr>
        <w:t>s paneles solares</w:t>
      </w:r>
      <w:r w:rsidR="0041162F" w:rsidRPr="007D517A">
        <w:rPr>
          <w:rFonts w:ascii="Calibri Light" w:hAnsi="Calibri Light"/>
        </w:rPr>
        <w:t xml:space="preserve">, </w:t>
      </w:r>
      <w:r w:rsidR="004948E5" w:rsidRPr="007D517A">
        <w:rPr>
          <w:rFonts w:ascii="Calibri Light" w:hAnsi="Calibri Light"/>
        </w:rPr>
        <w:t xml:space="preserve">banco de </w:t>
      </w:r>
      <w:r w:rsidR="00D26BBC" w:rsidRPr="007D517A">
        <w:rPr>
          <w:rFonts w:ascii="Calibri Light" w:hAnsi="Calibri Light"/>
        </w:rPr>
        <w:t>batería</w:t>
      </w:r>
      <w:r w:rsidR="004948E5" w:rsidRPr="007D517A">
        <w:rPr>
          <w:rFonts w:ascii="Calibri Light" w:hAnsi="Calibri Light"/>
        </w:rPr>
        <w:t>s</w:t>
      </w:r>
      <w:r w:rsidR="0041162F" w:rsidRPr="007D517A">
        <w:rPr>
          <w:rFonts w:ascii="Calibri Light" w:hAnsi="Calibri Light"/>
        </w:rPr>
        <w:t xml:space="preserve"> y regulador de carga</w:t>
      </w:r>
      <w:r w:rsidR="00D80BB0" w:rsidRPr="007D517A">
        <w:rPr>
          <w:rFonts w:ascii="Calibri Light" w:hAnsi="Calibri Light"/>
        </w:rPr>
        <w:t>, tal como se muestra en el diagrama unilineal simplificado de l</w:t>
      </w:r>
      <w:r w:rsidR="00B21E4B" w:rsidRPr="007D517A">
        <w:rPr>
          <w:rFonts w:ascii="Calibri Light" w:hAnsi="Calibri Light"/>
        </w:rPr>
        <w:t>a Figura 1. Se aceptará</w:t>
      </w:r>
      <w:r w:rsidR="0041162F" w:rsidRPr="007D517A">
        <w:rPr>
          <w:rFonts w:ascii="Calibri Light" w:hAnsi="Calibri Light"/>
        </w:rPr>
        <w:t>n tanto soluciones en que los componentes estén provistos de forma individual como</w:t>
      </w:r>
      <w:r w:rsidR="00B21E4B" w:rsidRPr="007D517A">
        <w:rPr>
          <w:rFonts w:ascii="Calibri Light" w:hAnsi="Calibri Light"/>
        </w:rPr>
        <w:t xml:space="preserve"> también </w:t>
      </w:r>
      <w:r w:rsidR="0041162F" w:rsidRPr="007D517A">
        <w:rPr>
          <w:rFonts w:ascii="Calibri Light" w:hAnsi="Calibri Light"/>
        </w:rPr>
        <w:t xml:space="preserve">aquellas en </w:t>
      </w:r>
      <w:r w:rsidR="00B21E4B" w:rsidRPr="007D517A">
        <w:rPr>
          <w:rFonts w:ascii="Calibri Light" w:hAnsi="Calibri Light"/>
        </w:rPr>
        <w:t>que los componentes estén integrados</w:t>
      </w:r>
      <w:r w:rsidR="006D31B5" w:rsidRPr="007D517A">
        <w:rPr>
          <w:rFonts w:ascii="Calibri Light" w:hAnsi="Calibri Light"/>
        </w:rPr>
        <w:t xml:space="preserve"> para conformar </w:t>
      </w:r>
      <w:r w:rsidR="00BA2174" w:rsidRPr="007D517A">
        <w:rPr>
          <w:rFonts w:ascii="Calibri Light" w:hAnsi="Calibri Light"/>
        </w:rPr>
        <w:t xml:space="preserve">un </w:t>
      </w:r>
      <w:r w:rsidR="00920147" w:rsidRPr="007D517A">
        <w:rPr>
          <w:rFonts w:ascii="Calibri Light" w:hAnsi="Calibri Light"/>
        </w:rPr>
        <w:t>sistema de luminaria</w:t>
      </w:r>
      <w:r w:rsidR="00BA2174" w:rsidRPr="007D517A">
        <w:rPr>
          <w:rFonts w:ascii="Calibri Light" w:hAnsi="Calibri Light"/>
        </w:rPr>
        <w:t xml:space="preserve"> solar</w:t>
      </w:r>
      <w:r w:rsidR="00B21E4B" w:rsidRPr="007D517A">
        <w:rPr>
          <w:rFonts w:ascii="Calibri Light" w:hAnsi="Calibri Light"/>
        </w:rPr>
        <w:t>.</w:t>
      </w:r>
      <w:r w:rsidR="00D1076E" w:rsidRPr="007D517A">
        <w:rPr>
          <w:rFonts w:ascii="Calibri Light" w:hAnsi="Calibri Light"/>
        </w:rPr>
        <w:t xml:space="preserve"> Todos los componentes deberán ser nuevos y de primera calidad.</w:t>
      </w:r>
    </w:p>
    <w:p w14:paraId="155D9C1C" w14:textId="7497E742" w:rsidR="00B21E4B" w:rsidRPr="007D517A" w:rsidRDefault="00B21E4B" w:rsidP="00C40614">
      <w:pPr>
        <w:spacing w:line="240" w:lineRule="auto"/>
        <w:jc w:val="center"/>
        <w:rPr>
          <w:rFonts w:ascii="Calibri Light" w:hAnsi="Calibri Light"/>
        </w:rPr>
      </w:pPr>
      <w:r w:rsidRPr="007D517A">
        <w:rPr>
          <w:rFonts w:ascii="Calibri Light" w:hAnsi="Calibri Light"/>
          <w:noProof/>
          <w:lang w:eastAsia="es-CL"/>
        </w:rPr>
        <w:drawing>
          <wp:inline distT="0" distB="0" distL="0" distR="0" wp14:anchorId="1DDD620B" wp14:editId="4BB97503">
            <wp:extent cx="2738920" cy="1878528"/>
            <wp:effectExtent l="0" t="0" r="0" b="7620"/>
            <wp:docPr id="2" name="Imagen 2" descr="Descripción: C:\Users\troje\Desktop\TROJE\Labores\SUBDERE\PMB\Instructivos\Modificación Manuales\Unilineal_si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Descripción: C:\Users\troje\Desktop\TROJE\Labores\SUBDERE\PMB\Instructivos\Modificación Manuales\Unilineal_simple.png"/>
                    <pic:cNvPicPr>
                      <a:picLocks noChangeAspect="1" noChangeArrowheads="1"/>
                    </pic:cNvPicPr>
                  </pic:nvPicPr>
                  <pic:blipFill rotWithShape="1">
                    <a:blip r:embed="rId9">
                      <a:extLst>
                        <a:ext uri="{28A0092B-C50C-407E-A947-70E740481C1C}">
                          <a14:useLocalDpi xmlns:a14="http://schemas.microsoft.com/office/drawing/2010/main" val="0"/>
                        </a:ext>
                      </a:extLst>
                    </a:blip>
                    <a:srcRect t="2502"/>
                    <a:stretch/>
                  </pic:blipFill>
                  <pic:spPr bwMode="auto">
                    <a:xfrm>
                      <a:off x="0" y="0"/>
                      <a:ext cx="2736095" cy="1876590"/>
                    </a:xfrm>
                    <a:prstGeom prst="rect">
                      <a:avLst/>
                    </a:prstGeom>
                    <a:noFill/>
                    <a:ln>
                      <a:noFill/>
                    </a:ln>
                    <a:extLst>
                      <a:ext uri="{53640926-AAD7-44D8-BBD7-CCE9431645EC}">
                        <a14:shadowObscured xmlns:a14="http://schemas.microsoft.com/office/drawing/2010/main"/>
                      </a:ext>
                    </a:extLst>
                  </pic:spPr>
                </pic:pic>
              </a:graphicData>
            </a:graphic>
          </wp:inline>
        </w:drawing>
      </w:r>
    </w:p>
    <w:p w14:paraId="433AAA13" w14:textId="5DECF8D8" w:rsidR="00B21E4B" w:rsidRPr="007D517A" w:rsidRDefault="00B21E4B" w:rsidP="00C40614">
      <w:pPr>
        <w:pStyle w:val="Caption"/>
        <w:spacing w:line="240" w:lineRule="auto"/>
        <w:rPr>
          <w:rFonts w:ascii="Calibri Light" w:hAnsi="Calibri Light"/>
        </w:rPr>
      </w:pPr>
      <w:r w:rsidRPr="007D517A">
        <w:rPr>
          <w:rFonts w:ascii="Calibri Light" w:hAnsi="Calibri Light"/>
        </w:rPr>
        <w:t>Figura 1. Arquitectura referencial de la solución tipo “luminaria solar”.</w:t>
      </w:r>
    </w:p>
    <w:p w14:paraId="3A8297F6" w14:textId="4EDA9D18" w:rsidR="00D26BBC" w:rsidRPr="007D517A" w:rsidRDefault="00D26BBC" w:rsidP="00C40614">
      <w:pPr>
        <w:spacing w:line="240" w:lineRule="auto"/>
        <w:rPr>
          <w:rFonts w:ascii="Calibri Light" w:hAnsi="Calibri Light"/>
        </w:rPr>
      </w:pPr>
      <w:r w:rsidRPr="007D517A">
        <w:rPr>
          <w:rFonts w:ascii="Calibri Light" w:hAnsi="Calibri Light"/>
        </w:rPr>
        <w:t xml:space="preserve">La tensión de operación </w:t>
      </w:r>
      <w:r w:rsidR="003D3F0D" w:rsidRPr="007D517A">
        <w:rPr>
          <w:rFonts w:ascii="Calibri Light" w:hAnsi="Calibri Light"/>
        </w:rPr>
        <w:t xml:space="preserve">nominal </w:t>
      </w:r>
      <w:r w:rsidRPr="007D517A">
        <w:rPr>
          <w:rFonts w:ascii="Calibri Light" w:hAnsi="Calibri Light"/>
        </w:rPr>
        <w:t>de las luminarias podrá ser de 12</w:t>
      </w:r>
      <w:r w:rsidR="0041162F" w:rsidRPr="007D517A">
        <w:rPr>
          <w:rFonts w:ascii="Calibri Light" w:hAnsi="Calibri Light"/>
        </w:rPr>
        <w:t xml:space="preserve"> o </w:t>
      </w:r>
      <w:r w:rsidRPr="007D517A">
        <w:rPr>
          <w:rFonts w:ascii="Calibri Light" w:hAnsi="Calibri Light"/>
        </w:rPr>
        <w:t>24</w:t>
      </w:r>
      <w:r w:rsidR="0041162F" w:rsidRPr="007D517A">
        <w:rPr>
          <w:rFonts w:ascii="Calibri Light" w:hAnsi="Calibri Light"/>
        </w:rPr>
        <w:t xml:space="preserve"> </w:t>
      </w:r>
      <w:r w:rsidRPr="007D517A">
        <w:rPr>
          <w:rFonts w:ascii="Calibri Light" w:hAnsi="Calibri Light"/>
        </w:rPr>
        <w:t>VDC</w:t>
      </w:r>
      <w:r w:rsidR="005F4DA4" w:rsidRPr="007D517A">
        <w:rPr>
          <w:rFonts w:ascii="Calibri Light" w:hAnsi="Calibri Light"/>
        </w:rPr>
        <w:t>, siendo compatible con el resto del equipamiento instalado,</w:t>
      </w:r>
      <w:r w:rsidRPr="007D517A">
        <w:rPr>
          <w:rFonts w:ascii="Calibri Light" w:hAnsi="Calibri Light"/>
        </w:rPr>
        <w:t xml:space="preserve"> y deberá cumplir con los siguientes requisitos mínimos:</w:t>
      </w:r>
    </w:p>
    <w:p w14:paraId="42619CDE" w14:textId="2BBBF39B" w:rsidR="00D103F7" w:rsidRPr="007D517A" w:rsidRDefault="00D103F7" w:rsidP="00C40614">
      <w:pPr>
        <w:pStyle w:val="Heading3"/>
        <w:spacing w:line="240" w:lineRule="auto"/>
        <w:rPr>
          <w:rFonts w:ascii="Calibri Light" w:hAnsi="Calibri Light"/>
        </w:rPr>
      </w:pPr>
      <w:bookmarkStart w:id="90" w:name="_Toc39479486"/>
      <w:r w:rsidRPr="007D517A">
        <w:rPr>
          <w:rFonts w:ascii="Calibri Light" w:hAnsi="Calibri Light"/>
        </w:rPr>
        <w:t>Sistema fotovoltaico</w:t>
      </w:r>
      <w:bookmarkEnd w:id="90"/>
    </w:p>
    <w:p w14:paraId="6374F041" w14:textId="5AEDB2D7" w:rsidR="00873CB6" w:rsidRPr="007D517A" w:rsidRDefault="00D103F7" w:rsidP="00C40614">
      <w:pPr>
        <w:pStyle w:val="ListParagraph"/>
        <w:numPr>
          <w:ilvl w:val="3"/>
          <w:numId w:val="18"/>
        </w:numPr>
        <w:spacing w:line="240" w:lineRule="auto"/>
        <w:ind w:left="360"/>
        <w:rPr>
          <w:rFonts w:ascii="Calibri Light" w:hAnsi="Calibri Light"/>
        </w:rPr>
      </w:pPr>
      <w:r w:rsidRPr="007D517A">
        <w:rPr>
          <w:rFonts w:ascii="Calibri Light" w:hAnsi="Calibri Light"/>
        </w:rPr>
        <w:t>El sistema fotovoltaico deberá proveer toda la energía necesaria para alimentar los postes de alumbrado</w:t>
      </w:r>
      <w:r w:rsidR="00873CB6" w:rsidRPr="007D517A">
        <w:rPr>
          <w:rFonts w:ascii="Calibri Light" w:hAnsi="Calibri Light"/>
        </w:rPr>
        <w:t xml:space="preserve"> público</w:t>
      </w:r>
      <w:r w:rsidRPr="007D517A">
        <w:rPr>
          <w:rFonts w:ascii="Calibri Light" w:hAnsi="Calibri Light"/>
        </w:rPr>
        <w:t>, los 365 días del año, indistintamente del nivel de radiación mínimo esperado para la ubicación geográfica donde se instale</w:t>
      </w:r>
      <w:r w:rsidR="000A0E81" w:rsidRPr="007D517A">
        <w:rPr>
          <w:rFonts w:ascii="Calibri Light" w:hAnsi="Calibri Light"/>
        </w:rPr>
        <w:t xml:space="preserve">. </w:t>
      </w:r>
      <w:r w:rsidR="00873CB6" w:rsidRPr="007D517A">
        <w:rPr>
          <w:rFonts w:ascii="Calibri Light" w:hAnsi="Calibri Light"/>
        </w:rPr>
        <w:t xml:space="preserve">El dimensionamiento de los distintos componentes será respaldado en una </w:t>
      </w:r>
      <w:r w:rsidR="00873CB6" w:rsidRPr="007D517A">
        <w:rPr>
          <w:rFonts w:ascii="Calibri Light" w:hAnsi="Calibri Light"/>
          <w:b/>
          <w:u w:val="single"/>
        </w:rPr>
        <w:t>memoria de cálculo fotovoltaico</w:t>
      </w:r>
      <w:r w:rsidR="00873CB6" w:rsidRPr="007D517A">
        <w:rPr>
          <w:rFonts w:ascii="Calibri Light" w:hAnsi="Calibri Light"/>
          <w:b/>
        </w:rPr>
        <w:t xml:space="preserve"> </w:t>
      </w:r>
      <w:r w:rsidR="00873CB6" w:rsidRPr="007D517A">
        <w:rPr>
          <w:rFonts w:ascii="Calibri Light" w:hAnsi="Calibri Light"/>
        </w:rPr>
        <w:t>provista por el oferente.</w:t>
      </w:r>
    </w:p>
    <w:p w14:paraId="1D79A2EE" w14:textId="33237069" w:rsidR="00D103F7" w:rsidRPr="007D517A" w:rsidRDefault="000A0E81" w:rsidP="00C40614">
      <w:pPr>
        <w:pStyle w:val="ListParagraph"/>
        <w:numPr>
          <w:ilvl w:val="3"/>
          <w:numId w:val="18"/>
        </w:numPr>
        <w:spacing w:line="240" w:lineRule="auto"/>
        <w:ind w:left="360"/>
        <w:rPr>
          <w:rFonts w:ascii="Calibri Light" w:hAnsi="Calibri Light"/>
        </w:rPr>
      </w:pPr>
      <w:r w:rsidRPr="007D517A">
        <w:rPr>
          <w:rFonts w:ascii="Calibri Light" w:hAnsi="Calibri Light"/>
        </w:rPr>
        <w:t>La autonomía provista por el banco de baterías</w:t>
      </w:r>
      <w:r w:rsidR="00C9100F" w:rsidRPr="007D517A">
        <w:rPr>
          <w:rFonts w:ascii="Calibri Light" w:hAnsi="Calibri Light"/>
        </w:rPr>
        <w:t xml:space="preserve"> deberá estar dimensionada para dos días de operación</w:t>
      </w:r>
      <w:r w:rsidR="003F23D7" w:rsidRPr="007D517A">
        <w:rPr>
          <w:rFonts w:ascii="Calibri Light" w:hAnsi="Calibri Light"/>
        </w:rPr>
        <w:t>, en que los requerimientos energéticos deben considerar el nivel</w:t>
      </w:r>
      <w:r w:rsidR="00BE3585" w:rsidRPr="007D517A">
        <w:rPr>
          <w:rFonts w:ascii="Calibri Light" w:hAnsi="Calibri Light"/>
        </w:rPr>
        <w:t xml:space="preserve"> de radiación mínimo esperado para la ubicación geográfica donde se instale</w:t>
      </w:r>
      <w:r w:rsidR="00E231F7" w:rsidRPr="007D517A">
        <w:rPr>
          <w:rFonts w:ascii="Calibri Light" w:hAnsi="Calibri Light"/>
        </w:rPr>
        <w:t>,</w:t>
      </w:r>
      <w:r w:rsidR="003F23D7" w:rsidRPr="007D517A">
        <w:rPr>
          <w:rFonts w:ascii="Calibri Light" w:hAnsi="Calibri Light"/>
        </w:rPr>
        <w:t xml:space="preserve"> considerando escenarios de nubosidad</w:t>
      </w:r>
      <w:r w:rsidRPr="007D517A">
        <w:rPr>
          <w:rFonts w:ascii="Calibri Light" w:hAnsi="Calibri Light"/>
        </w:rPr>
        <w:t xml:space="preserve">. Dicho dimensionamiento deberá estar respaldado en una </w:t>
      </w:r>
      <w:r w:rsidRPr="007D517A">
        <w:rPr>
          <w:rFonts w:ascii="Calibri Light" w:hAnsi="Calibri Light"/>
          <w:b/>
          <w:u w:val="single"/>
        </w:rPr>
        <w:t>memoria de cálculo fotovoltaic</w:t>
      </w:r>
      <w:r w:rsidR="00BE3585" w:rsidRPr="007D517A">
        <w:rPr>
          <w:rFonts w:ascii="Calibri Light" w:hAnsi="Calibri Light"/>
          <w:b/>
          <w:u w:val="single"/>
        </w:rPr>
        <w:t>o</w:t>
      </w:r>
      <w:r w:rsidRPr="007D517A">
        <w:rPr>
          <w:rFonts w:ascii="Calibri Light" w:hAnsi="Calibri Light"/>
          <w:b/>
        </w:rPr>
        <w:t xml:space="preserve"> </w:t>
      </w:r>
      <w:r w:rsidRPr="007D517A">
        <w:rPr>
          <w:rFonts w:ascii="Calibri Light" w:hAnsi="Calibri Light"/>
        </w:rPr>
        <w:t>provista por el oferente.</w:t>
      </w:r>
    </w:p>
    <w:p w14:paraId="620711EC" w14:textId="12BCE555" w:rsidR="003A051A" w:rsidRPr="007D517A" w:rsidDel="003A051A" w:rsidRDefault="00D103F7" w:rsidP="00C40614">
      <w:pPr>
        <w:pStyle w:val="ListParagraph"/>
        <w:numPr>
          <w:ilvl w:val="3"/>
          <w:numId w:val="18"/>
        </w:numPr>
        <w:spacing w:line="240" w:lineRule="auto"/>
        <w:ind w:left="360"/>
        <w:rPr>
          <w:rFonts w:ascii="Calibri Light" w:hAnsi="Calibri Light"/>
        </w:rPr>
      </w:pPr>
      <w:r w:rsidRPr="007D517A">
        <w:rPr>
          <w:rFonts w:ascii="Calibri Light" w:hAnsi="Calibri Light"/>
        </w:rPr>
        <w:t xml:space="preserve">El dimensionamiento </w:t>
      </w:r>
      <w:r w:rsidR="00B80E06" w:rsidRPr="007D517A">
        <w:rPr>
          <w:rFonts w:ascii="Calibri Light" w:hAnsi="Calibri Light"/>
        </w:rPr>
        <w:t xml:space="preserve">lumínico </w:t>
      </w:r>
      <w:r w:rsidRPr="007D517A">
        <w:rPr>
          <w:rFonts w:ascii="Calibri Light" w:hAnsi="Calibri Light"/>
        </w:rPr>
        <w:t xml:space="preserve">del sistema debe estar sustentado en una </w:t>
      </w:r>
      <w:r w:rsidRPr="007D517A">
        <w:rPr>
          <w:rFonts w:ascii="Calibri Light" w:hAnsi="Calibri Light"/>
          <w:b/>
          <w:u w:val="single"/>
        </w:rPr>
        <w:t>memoria de cálculo</w:t>
      </w:r>
      <w:r w:rsidR="000A0E81" w:rsidRPr="007D517A">
        <w:rPr>
          <w:rFonts w:ascii="Calibri Light" w:hAnsi="Calibri Light"/>
          <w:b/>
          <w:u w:val="single"/>
        </w:rPr>
        <w:t xml:space="preserve"> lumínic</w:t>
      </w:r>
      <w:r w:rsidR="00B80E06" w:rsidRPr="007D517A">
        <w:rPr>
          <w:rFonts w:ascii="Calibri Light" w:hAnsi="Calibri Light"/>
          <w:b/>
          <w:u w:val="single"/>
        </w:rPr>
        <w:t>o</w:t>
      </w:r>
      <w:r w:rsidRPr="007D517A">
        <w:rPr>
          <w:rFonts w:ascii="Calibri Light" w:hAnsi="Calibri Light"/>
          <w:b/>
        </w:rPr>
        <w:t xml:space="preserve"> </w:t>
      </w:r>
      <w:r w:rsidRPr="007D517A">
        <w:rPr>
          <w:rFonts w:ascii="Calibri Light" w:hAnsi="Calibri Light"/>
        </w:rPr>
        <w:t>provista por el oferente, cumpliendo con los requisitos mínimos de</w:t>
      </w:r>
      <w:r w:rsidR="00763E6B" w:rsidRPr="007D517A">
        <w:rPr>
          <w:rFonts w:ascii="Calibri Light" w:hAnsi="Calibri Light"/>
        </w:rPr>
        <w:t xml:space="preserve"> iluminación </w:t>
      </w:r>
      <w:r w:rsidR="008C0C41" w:rsidRPr="007D517A">
        <w:rPr>
          <w:rFonts w:ascii="Calibri Light" w:hAnsi="Calibri Light"/>
        </w:rPr>
        <w:t>señalados</w:t>
      </w:r>
      <w:r w:rsidR="00763E6B" w:rsidRPr="007D517A">
        <w:rPr>
          <w:rFonts w:ascii="Calibri Light" w:hAnsi="Calibri Light"/>
        </w:rPr>
        <w:t xml:space="preserve"> </w:t>
      </w:r>
      <w:r w:rsidR="007C0728" w:rsidRPr="007D517A">
        <w:rPr>
          <w:rFonts w:ascii="Calibri Light" w:hAnsi="Calibri Light"/>
        </w:rPr>
        <w:t>en el</w:t>
      </w:r>
      <w:r w:rsidR="00763E6B" w:rsidRPr="007D517A">
        <w:rPr>
          <w:rFonts w:ascii="Calibri Light" w:hAnsi="Calibri Light"/>
        </w:rPr>
        <w:t xml:space="preserve"> </w:t>
      </w:r>
      <w:r w:rsidR="00763E6B" w:rsidRPr="007D517A">
        <w:rPr>
          <w:rFonts w:ascii="Calibri Light" w:hAnsi="Calibri Light"/>
          <w:highlight w:val="yellow"/>
        </w:rPr>
        <w:t>DS</w:t>
      </w:r>
      <w:r w:rsidR="004B1895" w:rsidRPr="007D517A">
        <w:rPr>
          <w:rFonts w:ascii="Calibri Light" w:hAnsi="Calibri Light"/>
          <w:highlight w:val="yellow"/>
        </w:rPr>
        <w:t>.</w:t>
      </w:r>
      <w:r w:rsidR="00763E6B" w:rsidRPr="007D517A">
        <w:rPr>
          <w:rFonts w:ascii="Calibri Light" w:hAnsi="Calibri Light"/>
          <w:highlight w:val="yellow"/>
        </w:rPr>
        <w:t xml:space="preserve"> </w:t>
      </w:r>
      <w:r w:rsidR="000A0E81" w:rsidRPr="007D517A">
        <w:rPr>
          <w:rFonts w:ascii="Calibri Light" w:hAnsi="Calibri Light"/>
          <w:highlight w:val="yellow"/>
        </w:rPr>
        <w:t>2</w:t>
      </w:r>
      <w:r w:rsidR="00763E6B" w:rsidRPr="007D517A">
        <w:rPr>
          <w:rFonts w:ascii="Calibri Light" w:hAnsi="Calibri Light"/>
          <w:highlight w:val="yellow"/>
        </w:rPr>
        <w:t>/201</w:t>
      </w:r>
      <w:r w:rsidR="000A0E81" w:rsidRPr="007D517A">
        <w:rPr>
          <w:rFonts w:ascii="Calibri Light" w:hAnsi="Calibri Light"/>
          <w:highlight w:val="yellow"/>
        </w:rPr>
        <w:t>4</w:t>
      </w:r>
      <w:r w:rsidR="005E5DD9" w:rsidRPr="007D517A">
        <w:rPr>
          <w:rFonts w:ascii="Calibri Light" w:hAnsi="Calibri Light"/>
          <w:highlight w:val="yellow"/>
        </w:rPr>
        <w:t>, Art. 18,</w:t>
      </w:r>
      <w:r w:rsidR="000A0E81" w:rsidRPr="007D517A">
        <w:rPr>
          <w:rFonts w:ascii="Calibri Light" w:hAnsi="Calibri Light"/>
          <w:highlight w:val="yellow"/>
        </w:rPr>
        <w:t xml:space="preserve"> </w:t>
      </w:r>
      <w:r w:rsidR="000A0E81" w:rsidRPr="007D517A">
        <w:rPr>
          <w:rFonts w:ascii="Calibri Light" w:hAnsi="Calibri Light"/>
          <w:highlight w:val="yellow"/>
        </w:rPr>
        <w:lastRenderedPageBreak/>
        <w:t>y/o DS</w:t>
      </w:r>
      <w:r w:rsidR="004B1895" w:rsidRPr="007D517A">
        <w:rPr>
          <w:rFonts w:ascii="Calibri Light" w:hAnsi="Calibri Light"/>
          <w:highlight w:val="yellow"/>
        </w:rPr>
        <w:t>.</w:t>
      </w:r>
      <w:r w:rsidR="000A0E81" w:rsidRPr="007D517A">
        <w:rPr>
          <w:rFonts w:ascii="Calibri Light" w:hAnsi="Calibri Light"/>
          <w:highlight w:val="yellow"/>
        </w:rPr>
        <w:t xml:space="preserve"> 51/2015</w:t>
      </w:r>
      <w:r w:rsidR="005E5DD9" w:rsidRPr="007D517A">
        <w:rPr>
          <w:rFonts w:ascii="Calibri Light" w:hAnsi="Calibri Light"/>
          <w:shd w:val="clear" w:color="auto" w:fill="FFFF00"/>
        </w:rPr>
        <w:t xml:space="preserve">, Art. </w:t>
      </w:r>
      <w:r w:rsidR="00632DB5" w:rsidRPr="007D517A">
        <w:rPr>
          <w:rFonts w:ascii="Calibri Light" w:hAnsi="Calibri Light"/>
          <w:shd w:val="clear" w:color="auto" w:fill="FFFF00"/>
        </w:rPr>
        <w:t>20</w:t>
      </w:r>
      <w:r w:rsidR="00013527" w:rsidRPr="007D517A">
        <w:rPr>
          <w:rFonts w:ascii="Calibri Light" w:hAnsi="Calibri Light"/>
          <w:shd w:val="clear" w:color="auto" w:fill="FFFF00"/>
        </w:rPr>
        <w:t xml:space="preserve">, </w:t>
      </w:r>
      <w:r w:rsidR="00632DB5" w:rsidRPr="007D517A">
        <w:rPr>
          <w:rFonts w:ascii="Calibri Light" w:hAnsi="Calibri Light"/>
          <w:shd w:val="clear" w:color="auto" w:fill="FFFF00"/>
        </w:rPr>
        <w:t>21</w:t>
      </w:r>
      <w:r w:rsidR="00013527" w:rsidRPr="007D517A">
        <w:rPr>
          <w:rFonts w:ascii="Calibri Light" w:hAnsi="Calibri Light"/>
          <w:shd w:val="clear" w:color="auto" w:fill="FFFF00"/>
        </w:rPr>
        <w:t xml:space="preserve"> y </w:t>
      </w:r>
      <w:r w:rsidR="00632DB5" w:rsidRPr="007D517A">
        <w:rPr>
          <w:rFonts w:ascii="Calibri Light" w:hAnsi="Calibri Light"/>
          <w:shd w:val="clear" w:color="auto" w:fill="FFFF00"/>
        </w:rPr>
        <w:t>22</w:t>
      </w:r>
      <w:r w:rsidRPr="007D517A">
        <w:rPr>
          <w:rFonts w:ascii="Calibri Light" w:hAnsi="Calibri Light"/>
        </w:rPr>
        <w:t>.</w:t>
      </w:r>
      <w:r w:rsidR="00B4732E" w:rsidRPr="007D517A">
        <w:rPr>
          <w:rFonts w:ascii="Calibri Light" w:hAnsi="Calibri Light"/>
        </w:rPr>
        <w:t xml:space="preserve"> </w:t>
      </w:r>
      <w:r w:rsidR="00E71E21" w:rsidRPr="007D517A">
        <w:rPr>
          <w:rFonts w:ascii="Calibri Light" w:hAnsi="Calibri Light"/>
        </w:rPr>
        <w:t xml:space="preserve">Esta memoria </w:t>
      </w:r>
      <w:r w:rsidR="003E126E" w:rsidRPr="007D517A">
        <w:rPr>
          <w:rFonts w:ascii="Calibri Light" w:hAnsi="Calibri Light"/>
        </w:rPr>
        <w:t xml:space="preserve">debe ser realizada en </w:t>
      </w:r>
      <w:r w:rsidR="007C6592" w:rsidRPr="007D517A">
        <w:rPr>
          <w:rFonts w:ascii="Calibri Light" w:hAnsi="Calibri Light"/>
        </w:rPr>
        <w:t xml:space="preserve">un </w:t>
      </w:r>
      <w:r w:rsidR="003E126E" w:rsidRPr="007D517A">
        <w:rPr>
          <w:rFonts w:ascii="Calibri Light" w:hAnsi="Calibri Light"/>
        </w:rPr>
        <w:t xml:space="preserve">software de diseño lumínico (como DIALux u otro) en que se demuestre que se cumplen con </w:t>
      </w:r>
      <w:r w:rsidR="005E5DD9" w:rsidRPr="007D517A">
        <w:rPr>
          <w:rFonts w:ascii="Calibri Light" w:hAnsi="Calibri Light"/>
        </w:rPr>
        <w:t>tales</w:t>
      </w:r>
      <w:r w:rsidR="003E126E" w:rsidRPr="007D517A">
        <w:rPr>
          <w:rFonts w:ascii="Calibri Light" w:hAnsi="Calibri Light"/>
        </w:rPr>
        <w:t xml:space="preserve"> requisitos mínimos. </w:t>
      </w:r>
      <w:r w:rsidR="007C6592" w:rsidRPr="007D517A">
        <w:rPr>
          <w:rFonts w:ascii="Calibri Light" w:hAnsi="Calibri Light"/>
        </w:rPr>
        <w:t xml:space="preserve">Los parámetros para realizar la simulación </w:t>
      </w:r>
      <w:r w:rsidR="00D02E14" w:rsidRPr="007D517A">
        <w:rPr>
          <w:rFonts w:ascii="Calibri Light" w:hAnsi="Calibri Light"/>
        </w:rPr>
        <w:t>se encuentran</w:t>
      </w:r>
      <w:r w:rsidR="007C6592" w:rsidRPr="007D517A">
        <w:rPr>
          <w:rFonts w:ascii="Calibri Light" w:hAnsi="Calibri Light"/>
        </w:rPr>
        <w:t xml:space="preserve"> a</w:t>
      </w:r>
      <w:r w:rsidR="003E126E" w:rsidRPr="007D517A">
        <w:rPr>
          <w:rFonts w:ascii="Calibri Light" w:hAnsi="Calibri Light"/>
        </w:rPr>
        <w:t xml:space="preserve"> disposición en el </w:t>
      </w:r>
      <w:r w:rsidR="003E126E" w:rsidRPr="007D517A">
        <w:rPr>
          <w:rFonts w:ascii="Calibri Light" w:hAnsi="Calibri Light"/>
          <w:b/>
        </w:rPr>
        <w:t>Anexo B – Simulación de Casos Tipo</w:t>
      </w:r>
      <w:r w:rsidR="003E126E" w:rsidRPr="007D517A">
        <w:rPr>
          <w:rFonts w:ascii="Calibri Light" w:hAnsi="Calibri Light"/>
        </w:rPr>
        <w:t>.</w:t>
      </w:r>
    </w:p>
    <w:p w14:paraId="71E6C38F" w14:textId="6E3D9081" w:rsidR="00643A3D" w:rsidRPr="007D517A" w:rsidRDefault="00643A3D" w:rsidP="00C40614">
      <w:pPr>
        <w:pStyle w:val="Heading3"/>
        <w:spacing w:line="240" w:lineRule="auto"/>
        <w:ind w:left="760" w:hanging="403"/>
        <w:contextualSpacing w:val="0"/>
        <w:rPr>
          <w:rFonts w:ascii="Calibri Light" w:hAnsi="Calibri Light"/>
        </w:rPr>
      </w:pPr>
      <w:bookmarkStart w:id="91" w:name="_Toc39479487"/>
      <w:r w:rsidRPr="007D517A">
        <w:rPr>
          <w:rFonts w:ascii="Calibri Light" w:hAnsi="Calibri Light"/>
        </w:rPr>
        <w:t xml:space="preserve">Estructura de </w:t>
      </w:r>
      <w:r w:rsidR="009A68EE" w:rsidRPr="007D517A">
        <w:rPr>
          <w:rFonts w:ascii="Calibri Light" w:hAnsi="Calibri Light"/>
        </w:rPr>
        <w:t>montaje</w:t>
      </w:r>
      <w:r w:rsidRPr="007D517A">
        <w:rPr>
          <w:rFonts w:ascii="Calibri Light" w:hAnsi="Calibri Light"/>
        </w:rPr>
        <w:t xml:space="preserve"> de los paneles fotovoltaicos</w:t>
      </w:r>
      <w:bookmarkEnd w:id="91"/>
    </w:p>
    <w:p w14:paraId="3D9F8236" w14:textId="77777777" w:rsidR="00BC46E5" w:rsidRPr="007D517A" w:rsidRDefault="00323B94" w:rsidP="00C40614">
      <w:pPr>
        <w:pStyle w:val="ListParagraph"/>
        <w:numPr>
          <w:ilvl w:val="0"/>
          <w:numId w:val="44"/>
        </w:numPr>
        <w:spacing w:line="240" w:lineRule="auto"/>
        <w:ind w:left="360"/>
        <w:rPr>
          <w:rFonts w:ascii="Calibri Light" w:hAnsi="Calibri Light"/>
        </w:rPr>
      </w:pPr>
      <w:r w:rsidRPr="007D517A">
        <w:rPr>
          <w:rFonts w:ascii="Calibri Light" w:hAnsi="Calibri Light" w:cstheme="minorHAnsi"/>
        </w:rPr>
        <w:t xml:space="preserve">La estructura de </w:t>
      </w:r>
      <w:r w:rsidR="003A2A1A" w:rsidRPr="007D517A">
        <w:rPr>
          <w:rFonts w:ascii="Calibri Light" w:hAnsi="Calibri Light" w:cstheme="minorHAnsi"/>
        </w:rPr>
        <w:t>montaje</w:t>
      </w:r>
      <w:r w:rsidRPr="007D517A">
        <w:rPr>
          <w:rFonts w:ascii="Calibri Light" w:hAnsi="Calibri Light" w:cstheme="minorHAnsi"/>
        </w:rPr>
        <w:t xml:space="preserve"> para el o los paneles fotovoltaicos, deberá ser de aluminio</w:t>
      </w:r>
      <w:r w:rsidR="003A2A1A" w:rsidRPr="007D517A">
        <w:rPr>
          <w:rFonts w:ascii="Calibri Light" w:hAnsi="Calibri Light" w:cstheme="minorHAnsi"/>
        </w:rPr>
        <w:t xml:space="preserve"> anodizado</w:t>
      </w:r>
      <w:r w:rsidRPr="007D517A">
        <w:rPr>
          <w:rFonts w:ascii="Calibri Light" w:hAnsi="Calibri Light" w:cstheme="minorHAnsi"/>
        </w:rPr>
        <w:t xml:space="preserve"> o acero galvanizado en caliente</w:t>
      </w:r>
      <w:r w:rsidR="00BC46E5" w:rsidRPr="007D517A">
        <w:rPr>
          <w:rFonts w:ascii="Calibri Light" w:hAnsi="Calibri Light" w:cstheme="minorHAnsi"/>
        </w:rPr>
        <w:t>.</w:t>
      </w:r>
    </w:p>
    <w:p w14:paraId="7DCB93DF" w14:textId="50FF452D" w:rsidR="009A68EE" w:rsidRPr="007D517A" w:rsidRDefault="009A68EE" w:rsidP="00C40614">
      <w:pPr>
        <w:pStyle w:val="ListParagraph"/>
        <w:numPr>
          <w:ilvl w:val="0"/>
          <w:numId w:val="44"/>
        </w:numPr>
        <w:spacing w:line="240" w:lineRule="auto"/>
        <w:ind w:left="360"/>
        <w:rPr>
          <w:rFonts w:ascii="Calibri Light" w:hAnsi="Calibri Light"/>
        </w:rPr>
      </w:pPr>
      <w:r w:rsidRPr="007D517A">
        <w:rPr>
          <w:rFonts w:ascii="Calibri Light" w:hAnsi="Calibri Light"/>
        </w:rPr>
        <w:t xml:space="preserve">El montaje debe estar ubicado en el extremo superior del poste, evitando de esta forma que el poste </w:t>
      </w:r>
      <w:r w:rsidR="007131D4" w:rsidRPr="007D517A">
        <w:rPr>
          <w:rFonts w:ascii="Calibri Light" w:hAnsi="Calibri Light"/>
        </w:rPr>
        <w:t xml:space="preserve">o la misma estructura </w:t>
      </w:r>
      <w:r w:rsidRPr="007D517A">
        <w:rPr>
          <w:rFonts w:ascii="Calibri Light" w:hAnsi="Calibri Light"/>
        </w:rPr>
        <w:t xml:space="preserve">pueda generar sombras sobre </w:t>
      </w:r>
      <w:r w:rsidR="007131D4" w:rsidRPr="007D517A">
        <w:rPr>
          <w:rFonts w:ascii="Calibri Light" w:hAnsi="Calibri Light"/>
        </w:rPr>
        <w:t>los paneles fotovoltaicos</w:t>
      </w:r>
      <w:r w:rsidRPr="007D517A">
        <w:rPr>
          <w:rFonts w:ascii="Calibri Light" w:hAnsi="Calibri Light"/>
        </w:rPr>
        <w:t>.</w:t>
      </w:r>
    </w:p>
    <w:p w14:paraId="6BFFA1F9" w14:textId="7E0077FB" w:rsidR="00323B94" w:rsidRPr="007D517A" w:rsidRDefault="00BC46E5" w:rsidP="00C40614">
      <w:pPr>
        <w:pStyle w:val="ListParagraph"/>
        <w:numPr>
          <w:ilvl w:val="0"/>
          <w:numId w:val="44"/>
        </w:numPr>
        <w:spacing w:line="240" w:lineRule="auto"/>
        <w:ind w:left="360"/>
        <w:rPr>
          <w:rFonts w:ascii="Calibri Light" w:hAnsi="Calibri Light"/>
        </w:rPr>
      </w:pPr>
      <w:r w:rsidRPr="007D517A">
        <w:rPr>
          <w:rFonts w:ascii="Calibri Light" w:hAnsi="Calibri Light" w:cstheme="minorHAnsi"/>
        </w:rPr>
        <w:t xml:space="preserve">Debe contar con un mecanismo </w:t>
      </w:r>
      <w:r w:rsidR="00323B94" w:rsidRPr="007D517A">
        <w:rPr>
          <w:rFonts w:ascii="Calibri Light" w:hAnsi="Calibri Light" w:cstheme="minorHAnsi"/>
        </w:rPr>
        <w:t xml:space="preserve">adecuado de acoplamiento al poste, validado </w:t>
      </w:r>
      <w:r w:rsidRPr="007D517A">
        <w:rPr>
          <w:rFonts w:ascii="Calibri Light" w:hAnsi="Calibri Light" w:cstheme="minorHAnsi"/>
        </w:rPr>
        <w:t>con</w:t>
      </w:r>
      <w:r w:rsidR="00323B94" w:rsidRPr="007D517A">
        <w:rPr>
          <w:rFonts w:ascii="Calibri Light" w:hAnsi="Calibri Light" w:cstheme="minorHAnsi"/>
        </w:rPr>
        <w:t xml:space="preserve"> </w:t>
      </w:r>
      <w:r w:rsidR="00323B94" w:rsidRPr="007D517A">
        <w:rPr>
          <w:rFonts w:ascii="Calibri Light" w:hAnsi="Calibri Light" w:cstheme="minorHAnsi"/>
          <w:b/>
          <w:u w:val="single"/>
        </w:rPr>
        <w:t>memoria de cálculo</w:t>
      </w:r>
      <w:r w:rsidR="000A0E81" w:rsidRPr="007D517A">
        <w:rPr>
          <w:rFonts w:ascii="Calibri Light" w:hAnsi="Calibri Light" w:cstheme="minorHAnsi"/>
          <w:b/>
          <w:u w:val="single"/>
        </w:rPr>
        <w:t xml:space="preserve"> estructural</w:t>
      </w:r>
      <w:r w:rsidR="00323B94" w:rsidRPr="007D517A">
        <w:rPr>
          <w:rFonts w:ascii="Calibri Light" w:hAnsi="Calibri Light" w:cstheme="minorHAnsi"/>
        </w:rPr>
        <w:t xml:space="preserve"> ante cargas de viento/nieve y sísmicas</w:t>
      </w:r>
      <w:r w:rsidRPr="007D517A">
        <w:rPr>
          <w:rFonts w:ascii="Calibri Light" w:hAnsi="Calibri Light" w:cstheme="minorHAnsi"/>
        </w:rPr>
        <w:t xml:space="preserve">, </w:t>
      </w:r>
      <w:r w:rsidR="0044480F" w:rsidRPr="007D517A">
        <w:rPr>
          <w:rFonts w:ascii="Calibri Light" w:hAnsi="Calibri Light" w:cstheme="minorHAnsi"/>
        </w:rPr>
        <w:t xml:space="preserve">según normas </w:t>
      </w:r>
      <w:proofErr w:type="spellStart"/>
      <w:r w:rsidR="0044480F" w:rsidRPr="007D517A">
        <w:rPr>
          <w:rFonts w:ascii="Calibri Light" w:hAnsi="Calibri Light"/>
        </w:rPr>
        <w:t>NCh</w:t>
      </w:r>
      <w:proofErr w:type="spellEnd"/>
      <w:r w:rsidR="0044480F" w:rsidRPr="007D517A">
        <w:rPr>
          <w:rFonts w:ascii="Calibri Light" w:hAnsi="Calibri Light"/>
        </w:rPr>
        <w:t xml:space="preserve"> 432:2010</w:t>
      </w:r>
      <w:r w:rsidR="007C6592" w:rsidRPr="007D517A">
        <w:rPr>
          <w:rFonts w:ascii="Calibri Light" w:hAnsi="Calibri Light"/>
        </w:rPr>
        <w:t xml:space="preserve"> (Diseño estructural – Cargas de viento)</w:t>
      </w:r>
      <w:r w:rsidR="0044480F" w:rsidRPr="007D517A">
        <w:rPr>
          <w:rFonts w:ascii="Calibri Light" w:hAnsi="Calibri Light" w:cstheme="minorHAnsi"/>
        </w:rPr>
        <w:t xml:space="preserve">, </w:t>
      </w:r>
      <w:proofErr w:type="spellStart"/>
      <w:r w:rsidR="00A21E37" w:rsidRPr="007D517A">
        <w:rPr>
          <w:rFonts w:ascii="Calibri Light" w:hAnsi="Calibri Light" w:cstheme="minorHAnsi"/>
        </w:rPr>
        <w:t>NCh</w:t>
      </w:r>
      <w:proofErr w:type="spellEnd"/>
      <w:r w:rsidR="00A21E37" w:rsidRPr="007D517A">
        <w:rPr>
          <w:rFonts w:ascii="Calibri Light" w:hAnsi="Calibri Light" w:cstheme="minorHAnsi"/>
        </w:rPr>
        <w:t xml:space="preserve"> </w:t>
      </w:r>
      <w:r w:rsidR="0044480F" w:rsidRPr="007D517A">
        <w:rPr>
          <w:rFonts w:ascii="Calibri Light" w:hAnsi="Calibri Light" w:cstheme="minorHAnsi"/>
        </w:rPr>
        <w:t>431:2010</w:t>
      </w:r>
      <w:r w:rsidR="00C4158E" w:rsidRPr="007D517A">
        <w:rPr>
          <w:rFonts w:ascii="Calibri Light" w:hAnsi="Calibri Light" w:cstheme="minorHAnsi"/>
        </w:rPr>
        <w:t xml:space="preserve"> (</w:t>
      </w:r>
      <w:r w:rsidR="00C4158E" w:rsidRPr="007D517A">
        <w:rPr>
          <w:rFonts w:ascii="Calibri Light" w:hAnsi="Calibri Light"/>
        </w:rPr>
        <w:t>Diseño estructural – Cargas de nieve</w:t>
      </w:r>
      <w:r w:rsidR="00C4158E" w:rsidRPr="007D517A">
        <w:rPr>
          <w:rFonts w:ascii="Calibri Light" w:hAnsi="Calibri Light" w:cstheme="minorHAnsi"/>
        </w:rPr>
        <w:t>)</w:t>
      </w:r>
      <w:r w:rsidR="000A0E81" w:rsidRPr="007D517A">
        <w:rPr>
          <w:rFonts w:ascii="Calibri Light" w:hAnsi="Calibri Light" w:cstheme="minorHAnsi"/>
        </w:rPr>
        <w:t xml:space="preserve">, </w:t>
      </w:r>
      <w:proofErr w:type="spellStart"/>
      <w:r w:rsidR="0044480F" w:rsidRPr="007D517A">
        <w:rPr>
          <w:rFonts w:ascii="Calibri Light" w:hAnsi="Calibri Light"/>
        </w:rPr>
        <w:t>NCh</w:t>
      </w:r>
      <w:proofErr w:type="spellEnd"/>
      <w:r w:rsidR="0044480F" w:rsidRPr="007D517A">
        <w:rPr>
          <w:rFonts w:ascii="Calibri Light" w:hAnsi="Calibri Light"/>
        </w:rPr>
        <w:t xml:space="preserve"> 433:2009</w:t>
      </w:r>
      <w:r w:rsidR="00C4158E" w:rsidRPr="007D517A">
        <w:rPr>
          <w:rFonts w:ascii="Calibri Light" w:hAnsi="Calibri Light"/>
        </w:rPr>
        <w:t xml:space="preserve"> (Diseño sísmico de edificios)</w:t>
      </w:r>
      <w:r w:rsidR="0044480F" w:rsidRPr="007D517A">
        <w:rPr>
          <w:rFonts w:ascii="Calibri Light" w:hAnsi="Calibri Light"/>
        </w:rPr>
        <w:t xml:space="preserve"> </w:t>
      </w:r>
      <w:r w:rsidR="00BE3585" w:rsidRPr="007D517A">
        <w:rPr>
          <w:rFonts w:ascii="Calibri Light" w:hAnsi="Calibri Light"/>
        </w:rPr>
        <w:t xml:space="preserve">y </w:t>
      </w:r>
      <w:proofErr w:type="spellStart"/>
      <w:r w:rsidR="00BE3585" w:rsidRPr="007D517A">
        <w:rPr>
          <w:rFonts w:ascii="Calibri Light" w:hAnsi="Calibri Light"/>
        </w:rPr>
        <w:t>NCh</w:t>
      </w:r>
      <w:proofErr w:type="spellEnd"/>
      <w:r w:rsidR="00BE3585" w:rsidRPr="007D517A">
        <w:rPr>
          <w:rFonts w:ascii="Calibri Light" w:hAnsi="Calibri Light"/>
        </w:rPr>
        <w:t xml:space="preserve"> 3171:2017 </w:t>
      </w:r>
      <w:r w:rsidR="007F37C6" w:rsidRPr="007D517A">
        <w:rPr>
          <w:rFonts w:ascii="Calibri Light" w:hAnsi="Calibri Light"/>
        </w:rPr>
        <w:t>(Diseño estructural – Disposiciones generales y combinaciones de cargas)</w:t>
      </w:r>
      <w:r w:rsidR="0044480F" w:rsidRPr="007D517A">
        <w:rPr>
          <w:rFonts w:ascii="Calibri Light" w:hAnsi="Calibri Light" w:cstheme="minorHAnsi"/>
        </w:rPr>
        <w:t>.</w:t>
      </w:r>
    </w:p>
    <w:p w14:paraId="2DDB9924" w14:textId="4D4BD498" w:rsidR="00D80BB0" w:rsidRPr="007D517A" w:rsidRDefault="00323B94" w:rsidP="00C40614">
      <w:pPr>
        <w:pStyle w:val="ListParagraph"/>
        <w:numPr>
          <w:ilvl w:val="0"/>
          <w:numId w:val="44"/>
        </w:numPr>
        <w:spacing w:line="240" w:lineRule="auto"/>
        <w:ind w:left="360"/>
        <w:rPr>
          <w:rFonts w:ascii="Calibri Light" w:hAnsi="Calibri Light"/>
        </w:rPr>
      </w:pPr>
      <w:r w:rsidRPr="007D517A">
        <w:rPr>
          <w:rFonts w:ascii="Calibri Light" w:hAnsi="Calibri Light"/>
        </w:rPr>
        <w:t xml:space="preserve">El panel </w:t>
      </w:r>
      <w:r w:rsidR="00A70540" w:rsidRPr="007D517A">
        <w:rPr>
          <w:rFonts w:ascii="Calibri Light" w:hAnsi="Calibri Light"/>
        </w:rPr>
        <w:t xml:space="preserve">fotovoltaico </w:t>
      </w:r>
      <w:r w:rsidRPr="007D517A">
        <w:rPr>
          <w:rFonts w:ascii="Calibri Light" w:hAnsi="Calibri Light"/>
        </w:rPr>
        <w:t>deberá estar sujeto a la estructura de soporte mediante pernería de acero inoxidable</w:t>
      </w:r>
      <w:r w:rsidR="00014413" w:rsidRPr="007D517A">
        <w:rPr>
          <w:rFonts w:ascii="Calibri Light" w:hAnsi="Calibri Light"/>
        </w:rPr>
        <w:t xml:space="preserve"> </w:t>
      </w:r>
      <w:r w:rsidR="00564925" w:rsidRPr="007D517A">
        <w:rPr>
          <w:rFonts w:ascii="Calibri Light" w:hAnsi="Calibri Light"/>
          <w:highlight w:val="yellow"/>
        </w:rPr>
        <w:t>“</w:t>
      </w:r>
      <w:r w:rsidR="00014413" w:rsidRPr="007D517A">
        <w:rPr>
          <w:rFonts w:ascii="Calibri Light" w:hAnsi="Calibri Light"/>
          <w:highlight w:val="yellow"/>
        </w:rPr>
        <w:t>A2 DIN/ISO</w:t>
      </w:r>
      <w:r w:rsidR="00564925" w:rsidRPr="007D517A">
        <w:rPr>
          <w:rFonts w:ascii="Calibri Light" w:hAnsi="Calibri Light"/>
          <w:highlight w:val="yellow"/>
        </w:rPr>
        <w:t>”</w:t>
      </w:r>
      <w:r w:rsidR="00014413" w:rsidRPr="007D517A">
        <w:rPr>
          <w:rFonts w:ascii="Calibri Light" w:hAnsi="Calibri Light"/>
          <w:highlight w:val="yellow"/>
        </w:rPr>
        <w:t xml:space="preserve"> / </w:t>
      </w:r>
      <w:r w:rsidR="00564925" w:rsidRPr="007D517A">
        <w:rPr>
          <w:rFonts w:ascii="Calibri Light" w:hAnsi="Calibri Light"/>
          <w:highlight w:val="yellow"/>
        </w:rPr>
        <w:t>“</w:t>
      </w:r>
      <w:r w:rsidR="00014413" w:rsidRPr="007D517A">
        <w:rPr>
          <w:rFonts w:ascii="Calibri Light" w:hAnsi="Calibri Light"/>
          <w:highlight w:val="yellow"/>
        </w:rPr>
        <w:t>A4 DIN/ISO</w:t>
      </w:r>
      <w:r w:rsidR="00564925" w:rsidRPr="007D517A">
        <w:rPr>
          <w:rFonts w:ascii="Calibri Light" w:hAnsi="Calibri Light"/>
          <w:highlight w:val="yellow"/>
        </w:rPr>
        <w:t>”</w:t>
      </w:r>
      <w:r w:rsidR="00014413" w:rsidRPr="007D517A">
        <w:rPr>
          <w:rFonts w:ascii="Calibri Light" w:hAnsi="Calibri Light"/>
        </w:rPr>
        <w:t xml:space="preserve"> </w:t>
      </w:r>
      <w:r w:rsidR="00014413" w:rsidRPr="007D517A">
        <w:rPr>
          <w:rFonts w:ascii="Calibri Light" w:hAnsi="Calibri Light"/>
          <w:b/>
          <w:color w:val="FF0000"/>
          <w:highlight w:val="yellow"/>
        </w:rPr>
        <w:t>(para instalación en zonas costeras)</w:t>
      </w:r>
      <w:r w:rsidR="00A70540" w:rsidRPr="007D517A">
        <w:rPr>
          <w:rFonts w:ascii="Calibri Light" w:hAnsi="Calibri Light"/>
        </w:rPr>
        <w:t xml:space="preserve"> y con un sistema que dificulte su robo</w:t>
      </w:r>
      <w:r w:rsidR="000F3D35" w:rsidRPr="007D517A">
        <w:rPr>
          <w:rFonts w:ascii="Calibri Light" w:hAnsi="Calibri Light"/>
        </w:rPr>
        <w:t xml:space="preserve">, </w:t>
      </w:r>
      <w:proofErr w:type="gramStart"/>
      <w:r w:rsidR="000F3D35" w:rsidRPr="007D517A">
        <w:rPr>
          <w:rFonts w:ascii="Calibri Light" w:hAnsi="Calibri Light"/>
        </w:rPr>
        <w:t>como</w:t>
      </w:r>
      <w:proofErr w:type="gramEnd"/>
      <w:r w:rsidR="000F3D35" w:rsidRPr="007D517A">
        <w:rPr>
          <w:rFonts w:ascii="Calibri Light" w:hAnsi="Calibri Light"/>
        </w:rPr>
        <w:t xml:space="preserve"> por ejemplo, pernería antirrobo</w:t>
      </w:r>
      <w:r w:rsidR="002308C6" w:rsidRPr="007D517A">
        <w:rPr>
          <w:rFonts w:ascii="Calibri Light" w:hAnsi="Calibri Light"/>
        </w:rPr>
        <w:t>.</w:t>
      </w:r>
    </w:p>
    <w:p w14:paraId="7A52F5F5" w14:textId="55651948" w:rsidR="002308C6" w:rsidRPr="007D517A" w:rsidRDefault="002308C6" w:rsidP="00C40614">
      <w:pPr>
        <w:pStyle w:val="ListParagraph"/>
        <w:numPr>
          <w:ilvl w:val="0"/>
          <w:numId w:val="44"/>
        </w:numPr>
        <w:spacing w:line="240" w:lineRule="auto"/>
        <w:ind w:left="360"/>
        <w:rPr>
          <w:rFonts w:ascii="Calibri Light" w:hAnsi="Calibri Light"/>
        </w:rPr>
      </w:pPr>
      <w:r w:rsidRPr="007D517A">
        <w:rPr>
          <w:rFonts w:ascii="Calibri Light" w:hAnsi="Calibri Light"/>
        </w:rPr>
        <w:t xml:space="preserve">Considerar la inclusión de varillas </w:t>
      </w:r>
      <w:proofErr w:type="spellStart"/>
      <w:r w:rsidRPr="007D517A">
        <w:rPr>
          <w:rFonts w:ascii="Calibri Light" w:hAnsi="Calibri Light"/>
        </w:rPr>
        <w:t>anti-aves</w:t>
      </w:r>
      <w:proofErr w:type="spellEnd"/>
      <w:r w:rsidRPr="007D517A">
        <w:rPr>
          <w:rFonts w:ascii="Calibri Light" w:hAnsi="Calibri Light"/>
        </w:rPr>
        <w:t xml:space="preserve"> </w:t>
      </w:r>
      <w:r w:rsidR="006749A5" w:rsidRPr="007D517A">
        <w:rPr>
          <w:rFonts w:ascii="Calibri Light" w:hAnsi="Calibri Light"/>
        </w:rPr>
        <w:t>el marco de la estructura de los paneles,</w:t>
      </w:r>
      <w:r w:rsidR="003273D6" w:rsidRPr="007D517A">
        <w:rPr>
          <w:rFonts w:ascii="Calibri Light" w:hAnsi="Calibri Light"/>
        </w:rPr>
        <w:t xml:space="preserve"> con el fin de prevenir que </w:t>
      </w:r>
      <w:r w:rsidR="006749A5" w:rsidRPr="007D517A">
        <w:rPr>
          <w:rFonts w:ascii="Calibri Light" w:hAnsi="Calibri Light"/>
        </w:rPr>
        <w:t xml:space="preserve">las aves </w:t>
      </w:r>
      <w:r w:rsidR="003273D6" w:rsidRPr="007D517A">
        <w:rPr>
          <w:rFonts w:ascii="Calibri Light" w:hAnsi="Calibri Light"/>
        </w:rPr>
        <w:t>se posen en la estructura</w:t>
      </w:r>
      <w:r w:rsidR="006749A5" w:rsidRPr="007D517A">
        <w:rPr>
          <w:rFonts w:ascii="Calibri Light" w:hAnsi="Calibri Light"/>
        </w:rPr>
        <w:t>, sin que este elemento pueda generar sombras sobre los paneles</w:t>
      </w:r>
      <w:r w:rsidR="003273D6" w:rsidRPr="007D517A">
        <w:rPr>
          <w:rFonts w:ascii="Calibri Light" w:hAnsi="Calibri Light"/>
        </w:rPr>
        <w:t>.</w:t>
      </w:r>
    </w:p>
    <w:p w14:paraId="7E427489" w14:textId="0B3275AC" w:rsidR="006749A5" w:rsidRPr="007D517A" w:rsidRDefault="009D4DF3" w:rsidP="00C40614">
      <w:pPr>
        <w:pStyle w:val="ListParagraph"/>
        <w:numPr>
          <w:ilvl w:val="0"/>
          <w:numId w:val="44"/>
        </w:numPr>
        <w:spacing w:line="240" w:lineRule="auto"/>
        <w:ind w:left="360"/>
        <w:rPr>
          <w:rFonts w:ascii="Calibri Light" w:hAnsi="Calibri Light"/>
        </w:rPr>
      </w:pPr>
      <w:r w:rsidRPr="007D517A">
        <w:rPr>
          <w:rFonts w:ascii="Calibri Light" w:hAnsi="Calibri Light"/>
        </w:rPr>
        <w:t>Debe</w:t>
      </w:r>
      <w:r w:rsidR="006749A5" w:rsidRPr="007D517A">
        <w:rPr>
          <w:rFonts w:ascii="Calibri Light" w:hAnsi="Calibri Light"/>
        </w:rPr>
        <w:t xml:space="preserve"> permitir el ajuste del ángulo de azimut en terreno. En particular, los paneles deberán estar orientados hacia el norte geográfico</w:t>
      </w:r>
      <w:r w:rsidR="009E4477" w:rsidRPr="007D517A">
        <w:rPr>
          <w:rFonts w:ascii="Calibri Light" w:hAnsi="Calibri Light"/>
        </w:rPr>
        <w:t>, permitiéndose una tolerancia de ± 5°</w:t>
      </w:r>
      <w:r w:rsidR="006749A5" w:rsidRPr="007D517A">
        <w:rPr>
          <w:rFonts w:ascii="Calibri Light" w:hAnsi="Calibri Light"/>
        </w:rPr>
        <w:t>.</w:t>
      </w:r>
    </w:p>
    <w:p w14:paraId="529ABB65" w14:textId="32D32F84" w:rsidR="003A3757" w:rsidRPr="007D517A" w:rsidRDefault="009D4DF3" w:rsidP="00C40614">
      <w:pPr>
        <w:pStyle w:val="ListParagraph"/>
        <w:numPr>
          <w:ilvl w:val="0"/>
          <w:numId w:val="44"/>
        </w:numPr>
        <w:spacing w:line="240" w:lineRule="auto"/>
        <w:ind w:left="360"/>
        <w:rPr>
          <w:rFonts w:ascii="Calibri Light" w:hAnsi="Calibri Light"/>
        </w:rPr>
      </w:pPr>
      <w:r w:rsidRPr="007D517A">
        <w:rPr>
          <w:rFonts w:ascii="Calibri Light" w:hAnsi="Calibri Light"/>
        </w:rPr>
        <w:t>D</w:t>
      </w:r>
      <w:r w:rsidR="006749A5" w:rsidRPr="007D517A">
        <w:rPr>
          <w:rFonts w:ascii="Calibri Light" w:hAnsi="Calibri Light"/>
        </w:rPr>
        <w:t xml:space="preserve">ebe </w:t>
      </w:r>
      <w:r w:rsidR="00832601" w:rsidRPr="007D517A">
        <w:rPr>
          <w:rFonts w:ascii="Calibri Light" w:hAnsi="Calibri Light"/>
        </w:rPr>
        <w:t>tener una inclinación</w:t>
      </w:r>
      <w:r w:rsidR="006749A5" w:rsidRPr="007D517A">
        <w:rPr>
          <w:rFonts w:ascii="Calibri Light" w:hAnsi="Calibri Light"/>
        </w:rPr>
        <w:t xml:space="preserve"> de </w:t>
      </w:r>
      <w:proofErr w:type="spellStart"/>
      <w:r w:rsidR="006749A5" w:rsidRPr="007D517A">
        <w:rPr>
          <w:rFonts w:ascii="Calibri Light" w:hAnsi="Calibri Light"/>
          <w:b/>
          <w:highlight w:val="yellow"/>
        </w:rPr>
        <w:t>X</w:t>
      </w:r>
      <w:r w:rsidR="00B63F53" w:rsidRPr="007D517A">
        <w:rPr>
          <w:rFonts w:ascii="Calibri Light" w:hAnsi="Calibri Light"/>
          <w:b/>
          <w:highlight w:val="yellow"/>
        </w:rPr>
        <w:t>X</w:t>
      </w:r>
      <w:r w:rsidR="006749A5" w:rsidRPr="007D517A">
        <w:rPr>
          <w:rFonts w:ascii="Calibri Light" w:hAnsi="Calibri Light"/>
          <w:b/>
          <w:highlight w:val="yellow"/>
        </w:rPr>
        <w:t>°</w:t>
      </w:r>
      <w:proofErr w:type="spellEnd"/>
      <w:r w:rsidR="006749A5" w:rsidRPr="007D517A">
        <w:rPr>
          <w:rFonts w:ascii="Calibri Light" w:hAnsi="Calibri Light"/>
        </w:rPr>
        <w:t xml:space="preserve"> respecto a la horizontal de los paneles</w:t>
      </w:r>
      <w:r w:rsidR="00DE7CE4" w:rsidRPr="007D517A">
        <w:rPr>
          <w:rFonts w:ascii="Calibri Light" w:hAnsi="Calibri Light"/>
        </w:rPr>
        <w:t xml:space="preserve">, no admitiendo tolerancia en su </w:t>
      </w:r>
      <w:r w:rsidR="003C2BAD" w:rsidRPr="007D517A">
        <w:rPr>
          <w:rFonts w:ascii="Calibri Light" w:hAnsi="Calibri Light"/>
        </w:rPr>
        <w:t>inclinación</w:t>
      </w:r>
      <w:r w:rsidR="006749A5" w:rsidRPr="007D517A">
        <w:rPr>
          <w:rFonts w:ascii="Calibri Light" w:hAnsi="Calibri Light"/>
        </w:rPr>
        <w:t xml:space="preserve"> </w:t>
      </w:r>
      <w:r w:rsidR="006749A5" w:rsidRPr="007D517A">
        <w:rPr>
          <w:rFonts w:ascii="Calibri Light" w:hAnsi="Calibri Light"/>
          <w:b/>
          <w:color w:val="FF0000"/>
          <w:highlight w:val="yellow"/>
        </w:rPr>
        <w:t>(</w:t>
      </w:r>
      <w:r w:rsidR="005309AA" w:rsidRPr="007D517A">
        <w:rPr>
          <w:rFonts w:ascii="Calibri Light" w:hAnsi="Calibri Light"/>
          <w:b/>
          <w:color w:val="FF0000"/>
          <w:highlight w:val="yellow"/>
        </w:rPr>
        <w:t xml:space="preserve">justificado </w:t>
      </w:r>
      <w:r w:rsidR="006749A5" w:rsidRPr="007D517A">
        <w:rPr>
          <w:rFonts w:ascii="Calibri Light" w:hAnsi="Calibri Light"/>
          <w:b/>
          <w:color w:val="FF0000"/>
          <w:highlight w:val="yellow"/>
        </w:rPr>
        <w:t xml:space="preserve">en la memoria </w:t>
      </w:r>
      <w:r w:rsidR="006F5F42" w:rsidRPr="007D517A">
        <w:rPr>
          <w:rFonts w:ascii="Calibri Light" w:hAnsi="Calibri Light"/>
          <w:b/>
          <w:color w:val="FF0000"/>
          <w:highlight w:val="yellow"/>
        </w:rPr>
        <w:t>de postulación a PMB</w:t>
      </w:r>
      <w:r w:rsidR="006749A5" w:rsidRPr="007D517A">
        <w:rPr>
          <w:rFonts w:ascii="Calibri Light" w:hAnsi="Calibri Light"/>
          <w:b/>
          <w:color w:val="FF0000"/>
          <w:highlight w:val="yellow"/>
        </w:rPr>
        <w:t>)</w:t>
      </w:r>
      <w:r w:rsidR="006749A5" w:rsidRPr="007D517A">
        <w:rPr>
          <w:rFonts w:ascii="Calibri Light" w:hAnsi="Calibri Light"/>
        </w:rPr>
        <w:t>.</w:t>
      </w:r>
    </w:p>
    <w:p w14:paraId="10C6BEEE" w14:textId="4DAA6AFB" w:rsidR="000B7CB6" w:rsidRPr="007D517A" w:rsidRDefault="00D26BBC" w:rsidP="00C40614">
      <w:pPr>
        <w:pStyle w:val="Heading3"/>
        <w:spacing w:line="240" w:lineRule="auto"/>
        <w:ind w:left="760" w:hanging="403"/>
        <w:contextualSpacing w:val="0"/>
        <w:rPr>
          <w:rFonts w:ascii="Calibri Light" w:hAnsi="Calibri Light"/>
        </w:rPr>
      </w:pPr>
      <w:bookmarkStart w:id="92" w:name="_Toc39479488"/>
      <w:r w:rsidRPr="007D517A">
        <w:rPr>
          <w:rFonts w:ascii="Calibri Light" w:hAnsi="Calibri Light"/>
        </w:rPr>
        <w:t xml:space="preserve">Paneles </w:t>
      </w:r>
      <w:r w:rsidR="00643A3D" w:rsidRPr="007D517A">
        <w:rPr>
          <w:rFonts w:ascii="Calibri Light" w:hAnsi="Calibri Light"/>
        </w:rPr>
        <w:t>fotovoltaicos</w:t>
      </w:r>
      <w:bookmarkEnd w:id="92"/>
    </w:p>
    <w:p w14:paraId="7F14FCF4" w14:textId="7D498BED" w:rsidR="00F54583" w:rsidRPr="007D517A" w:rsidRDefault="000B7CB6" w:rsidP="00C40614">
      <w:pPr>
        <w:pStyle w:val="ListParagraph"/>
        <w:numPr>
          <w:ilvl w:val="0"/>
          <w:numId w:val="12"/>
        </w:numPr>
        <w:spacing w:line="240" w:lineRule="auto"/>
        <w:rPr>
          <w:rFonts w:ascii="Calibri Light" w:hAnsi="Calibri Light"/>
        </w:rPr>
      </w:pPr>
      <w:r w:rsidRPr="007D517A">
        <w:rPr>
          <w:rFonts w:ascii="Calibri Light" w:hAnsi="Calibri Light"/>
        </w:rPr>
        <w:t xml:space="preserve">Paneles por luminaria de potencia nominal igual o mayor a </w:t>
      </w:r>
      <w:r w:rsidRPr="007D517A">
        <w:rPr>
          <w:rFonts w:ascii="Calibri Light" w:hAnsi="Calibri Light"/>
          <w:b/>
          <w:highlight w:val="yellow"/>
        </w:rPr>
        <w:t>X</w:t>
      </w:r>
      <w:r w:rsidR="00164D55" w:rsidRPr="007D517A">
        <w:rPr>
          <w:rFonts w:ascii="Calibri Light" w:hAnsi="Calibri Light"/>
          <w:b/>
          <w:highlight w:val="yellow"/>
        </w:rPr>
        <w:t>X</w:t>
      </w:r>
      <w:r w:rsidRPr="007D517A">
        <w:rPr>
          <w:rFonts w:ascii="Calibri Light" w:hAnsi="Calibri Light"/>
        </w:rPr>
        <w:t xml:space="preserve"> [</w:t>
      </w:r>
      <w:proofErr w:type="spellStart"/>
      <w:r w:rsidRPr="007D517A">
        <w:rPr>
          <w:rFonts w:ascii="Calibri Light" w:hAnsi="Calibri Light"/>
        </w:rPr>
        <w:t>Wp</w:t>
      </w:r>
      <w:proofErr w:type="spellEnd"/>
      <w:r w:rsidRPr="007D517A">
        <w:rPr>
          <w:rFonts w:ascii="Calibri Light" w:hAnsi="Calibri Light"/>
        </w:rPr>
        <w:t>]</w:t>
      </w:r>
      <w:r w:rsidR="00556EFD" w:rsidRPr="007D517A">
        <w:rPr>
          <w:rFonts w:ascii="Calibri Light" w:hAnsi="Calibri Light"/>
        </w:rPr>
        <w:t>. Se debe considerar en el diseño</w:t>
      </w:r>
      <w:r w:rsidR="00BD7856" w:rsidRPr="007D517A">
        <w:rPr>
          <w:rFonts w:ascii="Calibri Light" w:hAnsi="Calibri Light"/>
        </w:rPr>
        <w:t xml:space="preserve"> y selección de componentes,</w:t>
      </w:r>
      <w:r w:rsidR="00556EFD" w:rsidRPr="007D517A">
        <w:rPr>
          <w:rFonts w:ascii="Calibri Light" w:hAnsi="Calibri Light"/>
        </w:rPr>
        <w:t xml:space="preserve"> que</w:t>
      </w:r>
      <w:r w:rsidR="00BD7856" w:rsidRPr="007D517A">
        <w:rPr>
          <w:rFonts w:ascii="Calibri Light" w:hAnsi="Calibri Light"/>
        </w:rPr>
        <w:t xml:space="preserve"> éstos sean compatibles con</w:t>
      </w:r>
      <w:r w:rsidR="00556EFD" w:rsidRPr="007D517A">
        <w:rPr>
          <w:rFonts w:ascii="Calibri Light" w:hAnsi="Calibri Light"/>
        </w:rPr>
        <w:t xml:space="preserve"> </w:t>
      </w:r>
      <w:r w:rsidR="00BD7856" w:rsidRPr="007D517A">
        <w:rPr>
          <w:rFonts w:ascii="Calibri Light" w:hAnsi="Calibri Light"/>
        </w:rPr>
        <w:t>las corrientes y tensiones de</w:t>
      </w:r>
      <w:r w:rsidR="00556EFD" w:rsidRPr="007D517A">
        <w:rPr>
          <w:rFonts w:ascii="Calibri Light" w:hAnsi="Calibri Light"/>
        </w:rPr>
        <w:t xml:space="preserve">l </w:t>
      </w:r>
      <w:r w:rsidR="00C76F5B" w:rsidRPr="007D517A">
        <w:rPr>
          <w:rFonts w:ascii="Calibri Light" w:hAnsi="Calibri Light"/>
        </w:rPr>
        <w:t xml:space="preserve">o </w:t>
      </w:r>
      <w:r w:rsidR="00556EFD" w:rsidRPr="007D517A">
        <w:rPr>
          <w:rFonts w:ascii="Calibri Light" w:hAnsi="Calibri Light"/>
        </w:rPr>
        <w:t>los módulos</w:t>
      </w:r>
      <w:r w:rsidR="00BD7856" w:rsidRPr="007D517A">
        <w:rPr>
          <w:rFonts w:ascii="Calibri Light" w:hAnsi="Calibri Light"/>
        </w:rPr>
        <w:t xml:space="preserve"> fotovoltaicos</w:t>
      </w:r>
      <w:r w:rsidR="00556EFD" w:rsidRPr="007D517A">
        <w:rPr>
          <w:rFonts w:ascii="Calibri Light" w:hAnsi="Calibri Light"/>
        </w:rPr>
        <w:t xml:space="preserve"> </w:t>
      </w:r>
      <w:r w:rsidRPr="007D517A">
        <w:rPr>
          <w:rFonts w:ascii="Calibri Light" w:hAnsi="Calibri Light"/>
          <w:b/>
          <w:color w:val="FF0000"/>
          <w:highlight w:val="yellow"/>
        </w:rPr>
        <w:t>(</w:t>
      </w:r>
      <w:r w:rsidR="00C76F5B" w:rsidRPr="007D517A">
        <w:rPr>
          <w:rFonts w:ascii="Calibri Light" w:hAnsi="Calibri Light"/>
          <w:b/>
          <w:color w:val="FF0000"/>
          <w:highlight w:val="yellow"/>
        </w:rPr>
        <w:t>potencia justificada</w:t>
      </w:r>
      <w:r w:rsidR="0034337D" w:rsidRPr="007D517A">
        <w:rPr>
          <w:rFonts w:ascii="Calibri Light" w:hAnsi="Calibri Light"/>
          <w:b/>
          <w:color w:val="FF0000"/>
          <w:highlight w:val="yellow"/>
        </w:rPr>
        <w:t xml:space="preserve"> en la memoria </w:t>
      </w:r>
      <w:r w:rsidR="00C76F5B" w:rsidRPr="007D517A">
        <w:rPr>
          <w:rFonts w:ascii="Calibri Light" w:hAnsi="Calibri Light"/>
          <w:b/>
          <w:color w:val="FF0000"/>
          <w:highlight w:val="yellow"/>
        </w:rPr>
        <w:t xml:space="preserve">de postulación a PMB </w:t>
      </w:r>
      <w:r w:rsidRPr="007D517A">
        <w:rPr>
          <w:rFonts w:ascii="Calibri Light" w:hAnsi="Calibri Light"/>
          <w:b/>
          <w:color w:val="FF0000"/>
          <w:highlight w:val="yellow"/>
        </w:rPr>
        <w:t>para la</w:t>
      </w:r>
      <w:r w:rsidR="00E3564B" w:rsidRPr="007D517A">
        <w:rPr>
          <w:rFonts w:ascii="Calibri Light" w:hAnsi="Calibri Light"/>
          <w:b/>
          <w:color w:val="FF0000"/>
          <w:highlight w:val="yellow"/>
        </w:rPr>
        <w:t>s</w:t>
      </w:r>
      <w:r w:rsidRPr="007D517A">
        <w:rPr>
          <w:rFonts w:ascii="Calibri Light" w:hAnsi="Calibri Light"/>
          <w:b/>
          <w:color w:val="FF0000"/>
          <w:highlight w:val="yellow"/>
        </w:rPr>
        <w:t xml:space="preserve"> temporada</w:t>
      </w:r>
      <w:r w:rsidR="0034337D" w:rsidRPr="007D517A">
        <w:rPr>
          <w:rFonts w:ascii="Calibri Light" w:hAnsi="Calibri Light"/>
          <w:b/>
          <w:color w:val="FF0000"/>
          <w:highlight w:val="yellow"/>
        </w:rPr>
        <w:t>s</w:t>
      </w:r>
      <w:r w:rsidRPr="007D517A">
        <w:rPr>
          <w:rFonts w:ascii="Calibri Light" w:hAnsi="Calibri Light"/>
          <w:b/>
          <w:color w:val="FF0000"/>
          <w:highlight w:val="yellow"/>
        </w:rPr>
        <w:t xml:space="preserve"> de menor radiación y de menor luz </w:t>
      </w:r>
      <w:r w:rsidR="0034337D" w:rsidRPr="007D517A">
        <w:rPr>
          <w:rFonts w:ascii="Calibri Light" w:hAnsi="Calibri Light"/>
          <w:b/>
          <w:color w:val="FF0000"/>
          <w:highlight w:val="yellow"/>
        </w:rPr>
        <w:t>natural</w:t>
      </w:r>
      <w:r w:rsidRPr="007D517A">
        <w:rPr>
          <w:rFonts w:ascii="Calibri Light" w:hAnsi="Calibri Light"/>
          <w:b/>
          <w:color w:val="FF0000"/>
          <w:highlight w:val="yellow"/>
        </w:rPr>
        <w:t>, junto a la incidencia de nubosidad)</w:t>
      </w:r>
      <w:r w:rsidRPr="007D517A">
        <w:rPr>
          <w:rFonts w:ascii="Calibri Light" w:hAnsi="Calibri Light"/>
        </w:rPr>
        <w:t>.</w:t>
      </w:r>
      <w:r w:rsidR="00BE3585" w:rsidRPr="007D517A">
        <w:rPr>
          <w:rFonts w:ascii="Calibri Light" w:hAnsi="Calibri Light"/>
        </w:rPr>
        <w:t xml:space="preserve"> </w:t>
      </w:r>
    </w:p>
    <w:p w14:paraId="5E9CA489" w14:textId="0FB40075" w:rsidR="00D26BBC" w:rsidRPr="007D517A" w:rsidRDefault="00F54583" w:rsidP="00C40614">
      <w:pPr>
        <w:pStyle w:val="ListParagraph"/>
        <w:numPr>
          <w:ilvl w:val="0"/>
          <w:numId w:val="12"/>
        </w:numPr>
        <w:spacing w:line="240" w:lineRule="auto"/>
        <w:rPr>
          <w:rFonts w:ascii="Calibri Light" w:hAnsi="Calibri Light"/>
        </w:rPr>
      </w:pPr>
      <w:proofErr w:type="gramStart"/>
      <w:r w:rsidRPr="007D517A">
        <w:rPr>
          <w:rFonts w:ascii="Calibri Light" w:hAnsi="Calibri Light"/>
        </w:rPr>
        <w:t xml:space="preserve">Las conexiones entre módulos </w:t>
      </w:r>
      <w:r w:rsidR="00D26BBC" w:rsidRPr="007D517A">
        <w:rPr>
          <w:rFonts w:ascii="Calibri Light" w:hAnsi="Calibri Light"/>
        </w:rPr>
        <w:t>deberá</w:t>
      </w:r>
      <w:proofErr w:type="gramEnd"/>
      <w:r w:rsidR="00D26BBC" w:rsidRPr="007D517A">
        <w:rPr>
          <w:rFonts w:ascii="Calibri Light" w:hAnsi="Calibri Light"/>
        </w:rPr>
        <w:t xml:space="preserve"> ser mediante conectores tipo MC4 o equivalentes.</w:t>
      </w:r>
      <w:r w:rsidR="00A17097" w:rsidRPr="007D517A">
        <w:rPr>
          <w:rFonts w:ascii="Calibri Light" w:hAnsi="Calibri Light"/>
        </w:rPr>
        <w:t xml:space="preserve"> </w:t>
      </w:r>
      <w:r w:rsidR="00D26BBC" w:rsidRPr="007D517A">
        <w:rPr>
          <w:rFonts w:ascii="Calibri Light" w:hAnsi="Calibri Light"/>
        </w:rPr>
        <w:t>Encapsulado impermeable al agua, resistente a la fatiga térmica y tolerante a la abrasión, con un grado de protección IP65 como mínimo.</w:t>
      </w:r>
    </w:p>
    <w:p w14:paraId="3A60F41C" w14:textId="2F936AE7" w:rsidR="00D26BBC" w:rsidRPr="007D517A" w:rsidRDefault="00D26BBC" w:rsidP="00C40614">
      <w:pPr>
        <w:pStyle w:val="ListParagraph"/>
        <w:numPr>
          <w:ilvl w:val="0"/>
          <w:numId w:val="12"/>
        </w:numPr>
        <w:spacing w:line="240" w:lineRule="auto"/>
        <w:rPr>
          <w:rFonts w:ascii="Calibri Light" w:hAnsi="Calibri Light"/>
        </w:rPr>
      </w:pPr>
      <w:r w:rsidRPr="007D517A">
        <w:rPr>
          <w:rFonts w:ascii="Calibri Light" w:hAnsi="Calibri Light"/>
        </w:rPr>
        <w:t xml:space="preserve">Potencia nominal de salida </w:t>
      </w:r>
      <w:r w:rsidR="003A3757" w:rsidRPr="007D517A">
        <w:rPr>
          <w:rFonts w:ascii="Calibri Light" w:hAnsi="Calibri Light"/>
        </w:rPr>
        <w:t>en</w:t>
      </w:r>
      <w:r w:rsidR="00E81B31" w:rsidRPr="007D517A">
        <w:rPr>
          <w:rFonts w:ascii="Calibri Light" w:hAnsi="Calibri Light"/>
        </w:rPr>
        <w:t xml:space="preserve"> STC (</w:t>
      </w:r>
      <w:r w:rsidRPr="007D517A">
        <w:rPr>
          <w:rFonts w:ascii="Calibri Light" w:hAnsi="Calibri Light"/>
        </w:rPr>
        <w:t>temperatura ambiente de 25°C, irradiancia de 1.000 [W/m</w:t>
      </w:r>
      <w:r w:rsidRPr="007D517A">
        <w:rPr>
          <w:rFonts w:ascii="Calibri Light" w:hAnsi="Calibri Light"/>
          <w:vertAlign w:val="superscript"/>
        </w:rPr>
        <w:t>2</w:t>
      </w:r>
      <w:r w:rsidRPr="007D517A">
        <w:rPr>
          <w:rFonts w:ascii="Calibri Light" w:hAnsi="Calibri Light"/>
        </w:rPr>
        <w:t>] y masa de aire igual a 1,5</w:t>
      </w:r>
      <w:r w:rsidR="00E81B31" w:rsidRPr="007D517A">
        <w:rPr>
          <w:rFonts w:ascii="Calibri Light" w:hAnsi="Calibri Light"/>
        </w:rPr>
        <w:t>)</w:t>
      </w:r>
      <w:r w:rsidRPr="007D517A">
        <w:rPr>
          <w:rFonts w:ascii="Calibri Light" w:hAnsi="Calibri Light"/>
        </w:rPr>
        <w:t>.</w:t>
      </w:r>
    </w:p>
    <w:p w14:paraId="71935A35" w14:textId="26438396" w:rsidR="005F4DA4" w:rsidRPr="007D517A" w:rsidRDefault="00D26BBC" w:rsidP="00C40614">
      <w:pPr>
        <w:pStyle w:val="ListParagraph"/>
        <w:numPr>
          <w:ilvl w:val="0"/>
          <w:numId w:val="12"/>
        </w:numPr>
        <w:spacing w:line="240" w:lineRule="auto"/>
        <w:rPr>
          <w:rFonts w:ascii="Calibri Light" w:hAnsi="Calibri Light"/>
        </w:rPr>
      </w:pPr>
      <w:r w:rsidRPr="007D517A">
        <w:rPr>
          <w:rFonts w:ascii="Calibri Light" w:hAnsi="Calibri Light"/>
        </w:rPr>
        <w:t>Caja de conexión ubicada en la parte posterior del panel y debe incluir</w:t>
      </w:r>
      <w:r w:rsidR="00060DAF" w:rsidRPr="007D517A">
        <w:rPr>
          <w:rFonts w:ascii="Calibri Light" w:hAnsi="Calibri Light"/>
        </w:rPr>
        <w:t xml:space="preserve"> diodos </w:t>
      </w:r>
      <w:r w:rsidRPr="007D517A">
        <w:rPr>
          <w:rFonts w:ascii="Calibri Light" w:hAnsi="Calibri Light"/>
        </w:rPr>
        <w:t xml:space="preserve">de </w:t>
      </w:r>
      <w:proofErr w:type="gramStart"/>
      <w:r w:rsidRPr="007D517A">
        <w:rPr>
          <w:rFonts w:ascii="Calibri Light" w:hAnsi="Calibri Light"/>
        </w:rPr>
        <w:t>bypass</w:t>
      </w:r>
      <w:proofErr w:type="gramEnd"/>
      <w:r w:rsidRPr="007D517A">
        <w:rPr>
          <w:rFonts w:ascii="Calibri Light" w:hAnsi="Calibri Light"/>
        </w:rPr>
        <w:t>, en conformidad a la norma IEC 62548</w:t>
      </w:r>
      <w:r w:rsidR="006F27D9" w:rsidRPr="007D517A">
        <w:rPr>
          <w:rFonts w:ascii="Calibri Light" w:hAnsi="Calibri Light"/>
        </w:rPr>
        <w:t>:2016</w:t>
      </w:r>
      <w:r w:rsidR="000D7B87" w:rsidRPr="007D517A">
        <w:rPr>
          <w:rFonts w:ascii="Calibri Light" w:hAnsi="Calibri Light"/>
        </w:rPr>
        <w:t xml:space="preserve"> </w:t>
      </w:r>
      <w:r w:rsidR="000D7B87" w:rsidRPr="007D517A">
        <w:rPr>
          <w:rFonts w:ascii="Calibri Light" w:hAnsi="Calibri Light"/>
          <w:i/>
        </w:rPr>
        <w:t>“</w:t>
      </w:r>
      <w:proofErr w:type="spellStart"/>
      <w:r w:rsidR="000D7B87" w:rsidRPr="007D517A">
        <w:rPr>
          <w:rFonts w:ascii="Calibri Light" w:hAnsi="Calibri Light"/>
          <w:i/>
        </w:rPr>
        <w:t>Photovoltaic</w:t>
      </w:r>
      <w:proofErr w:type="spellEnd"/>
      <w:r w:rsidR="000D7B87" w:rsidRPr="007D517A">
        <w:rPr>
          <w:rFonts w:ascii="Calibri Light" w:hAnsi="Calibri Light"/>
          <w:i/>
        </w:rPr>
        <w:t xml:space="preserve"> (PV) </w:t>
      </w:r>
      <w:proofErr w:type="spellStart"/>
      <w:r w:rsidR="000D7B87" w:rsidRPr="007D517A">
        <w:rPr>
          <w:rFonts w:ascii="Calibri Light" w:hAnsi="Calibri Light"/>
          <w:i/>
        </w:rPr>
        <w:t>arrays</w:t>
      </w:r>
      <w:proofErr w:type="spellEnd"/>
      <w:r w:rsidR="000D7B87" w:rsidRPr="007D517A">
        <w:rPr>
          <w:rFonts w:ascii="Calibri Light" w:hAnsi="Calibri Light"/>
          <w:i/>
        </w:rPr>
        <w:t xml:space="preserve"> - </w:t>
      </w:r>
      <w:proofErr w:type="spellStart"/>
      <w:r w:rsidR="000D7B87" w:rsidRPr="007D517A">
        <w:rPr>
          <w:rFonts w:ascii="Calibri Light" w:hAnsi="Calibri Light"/>
          <w:i/>
        </w:rPr>
        <w:t>Design</w:t>
      </w:r>
      <w:proofErr w:type="spellEnd"/>
      <w:r w:rsidR="000D7B87" w:rsidRPr="007D517A">
        <w:rPr>
          <w:rFonts w:ascii="Calibri Light" w:hAnsi="Calibri Light"/>
          <w:i/>
        </w:rPr>
        <w:t xml:space="preserve"> </w:t>
      </w:r>
      <w:proofErr w:type="spellStart"/>
      <w:r w:rsidR="000D7B87" w:rsidRPr="007D517A">
        <w:rPr>
          <w:rFonts w:ascii="Calibri Light" w:hAnsi="Calibri Light"/>
          <w:i/>
        </w:rPr>
        <w:t>requirements</w:t>
      </w:r>
      <w:proofErr w:type="spellEnd"/>
      <w:r w:rsidR="000D7B87" w:rsidRPr="007D517A">
        <w:rPr>
          <w:rFonts w:ascii="Calibri Light" w:hAnsi="Calibri Light"/>
          <w:i/>
        </w:rPr>
        <w:t>”</w:t>
      </w:r>
      <w:r w:rsidRPr="007D517A">
        <w:rPr>
          <w:rFonts w:ascii="Calibri Light" w:hAnsi="Calibri Light"/>
        </w:rPr>
        <w:t>.</w:t>
      </w:r>
    </w:p>
    <w:p w14:paraId="61AF5702" w14:textId="66C2E0DB" w:rsidR="002308C6" w:rsidRPr="007D517A" w:rsidRDefault="005F4DA4" w:rsidP="00C40614">
      <w:pPr>
        <w:pStyle w:val="ListParagraph"/>
        <w:numPr>
          <w:ilvl w:val="0"/>
          <w:numId w:val="12"/>
        </w:numPr>
        <w:spacing w:line="240" w:lineRule="auto"/>
        <w:rPr>
          <w:rFonts w:ascii="Calibri Light" w:hAnsi="Calibri Light"/>
        </w:rPr>
      </w:pPr>
      <w:r w:rsidRPr="007D517A">
        <w:rPr>
          <w:rFonts w:ascii="Calibri Light" w:hAnsi="Calibri Light"/>
        </w:rPr>
        <w:t>Su vida útil, en condiciones normales de operación, debe ser superior a 20 años y con una potencia de salida garantizada igual o superior al 80% al año 25 después de la puesta en operación.</w:t>
      </w:r>
    </w:p>
    <w:p w14:paraId="1FEA7BFB" w14:textId="52F343DC" w:rsidR="00F54583" w:rsidRPr="007D517A" w:rsidRDefault="00F54583" w:rsidP="00C40614">
      <w:pPr>
        <w:pStyle w:val="ListParagraph"/>
        <w:numPr>
          <w:ilvl w:val="0"/>
          <w:numId w:val="12"/>
        </w:numPr>
        <w:spacing w:line="240" w:lineRule="auto"/>
        <w:rPr>
          <w:rFonts w:ascii="Calibri Light" w:hAnsi="Calibri Light"/>
        </w:rPr>
      </w:pPr>
      <w:r w:rsidRPr="007D517A">
        <w:rPr>
          <w:rFonts w:ascii="Calibri Light" w:hAnsi="Calibri Light"/>
        </w:rPr>
        <w:t>Tolerancia de potencia igual o mayor a cero.</w:t>
      </w:r>
    </w:p>
    <w:p w14:paraId="0C0C2E3B" w14:textId="6FAC8052" w:rsidR="00D62660" w:rsidRPr="007D517A" w:rsidRDefault="003273D6" w:rsidP="00C40614">
      <w:pPr>
        <w:pStyle w:val="ListParagraph"/>
        <w:numPr>
          <w:ilvl w:val="0"/>
          <w:numId w:val="12"/>
        </w:numPr>
        <w:spacing w:line="240" w:lineRule="auto"/>
        <w:rPr>
          <w:rFonts w:ascii="Calibri Light" w:hAnsi="Calibri Light"/>
        </w:rPr>
      </w:pPr>
      <w:r w:rsidRPr="007D517A">
        <w:rPr>
          <w:rFonts w:ascii="Calibri Light" w:hAnsi="Calibri Light"/>
        </w:rPr>
        <w:t xml:space="preserve">Autorizados por la SEC, acreditado por la Resolución Exenta correspondiente que acredite su cumplimiento (listado </w:t>
      </w:r>
      <w:r w:rsidR="00F45AD7" w:rsidRPr="007D517A">
        <w:rPr>
          <w:rFonts w:ascii="Calibri Light" w:hAnsi="Calibri Light"/>
        </w:rPr>
        <w:t xml:space="preserve">de paneles acreditados disponible </w:t>
      </w:r>
      <w:r w:rsidRPr="007D517A">
        <w:rPr>
          <w:rFonts w:ascii="Calibri Light" w:hAnsi="Calibri Light"/>
        </w:rPr>
        <w:t xml:space="preserve">en: </w:t>
      </w:r>
      <w:hyperlink r:id="rId10" w:history="1">
        <w:r w:rsidRPr="007D517A">
          <w:rPr>
            <w:rStyle w:val="Hyperlink"/>
            <w:rFonts w:ascii="Calibri Light" w:hAnsi="Calibri Light"/>
          </w:rPr>
          <w:t>http://www.sec.cl/portal/page?_pageid=33,5847695,33_5905761&amp;_dad=portal&amp;_schema=PORTAL</w:t>
        </w:r>
      </w:hyperlink>
      <w:r w:rsidRPr="007D517A">
        <w:rPr>
          <w:rFonts w:ascii="Calibri Light" w:hAnsi="Calibri Light"/>
        </w:rPr>
        <w:t>).</w:t>
      </w:r>
    </w:p>
    <w:p w14:paraId="1EA41083" w14:textId="77777777" w:rsidR="005860DC" w:rsidRPr="007D517A" w:rsidRDefault="00D62660" w:rsidP="00C40614">
      <w:pPr>
        <w:pStyle w:val="ListParagraph"/>
        <w:numPr>
          <w:ilvl w:val="0"/>
          <w:numId w:val="23"/>
        </w:numPr>
        <w:spacing w:line="240" w:lineRule="auto"/>
        <w:ind w:left="360"/>
        <w:rPr>
          <w:rFonts w:ascii="Calibri Light" w:hAnsi="Calibri Light"/>
        </w:rPr>
      </w:pPr>
      <w:r w:rsidRPr="007D517A">
        <w:rPr>
          <w:rFonts w:ascii="Calibri Light" w:hAnsi="Calibri Light"/>
        </w:rPr>
        <w:t>Todos los paneles fotovoltaicos ofertados deberán ser nuevos, de igual marca y modelo.</w:t>
      </w:r>
      <w:r w:rsidR="005860DC" w:rsidRPr="007D517A">
        <w:rPr>
          <w:rFonts w:ascii="Calibri Light" w:hAnsi="Calibri Light"/>
        </w:rPr>
        <w:t xml:space="preserve"> </w:t>
      </w:r>
    </w:p>
    <w:p w14:paraId="03D08538" w14:textId="2444C787" w:rsidR="005F4DA4" w:rsidRPr="007D517A" w:rsidRDefault="000D7B87" w:rsidP="00C40614">
      <w:pPr>
        <w:pStyle w:val="ListParagraph"/>
        <w:numPr>
          <w:ilvl w:val="0"/>
          <w:numId w:val="23"/>
        </w:numPr>
        <w:spacing w:line="240" w:lineRule="auto"/>
        <w:ind w:left="360"/>
        <w:rPr>
          <w:rFonts w:ascii="Calibri Light" w:hAnsi="Calibri Light"/>
        </w:rPr>
      </w:pPr>
      <w:r w:rsidRPr="007D517A">
        <w:rPr>
          <w:rFonts w:ascii="Calibri Light" w:hAnsi="Calibri Light"/>
        </w:rPr>
        <w:t xml:space="preserve">Deberán tener la certificación IEC 61701:2011 </w:t>
      </w:r>
      <w:r w:rsidRPr="007D517A">
        <w:rPr>
          <w:rFonts w:ascii="Calibri Light" w:hAnsi="Calibri Light"/>
          <w:i/>
        </w:rPr>
        <w:t xml:space="preserve">“Salt </w:t>
      </w:r>
      <w:proofErr w:type="spellStart"/>
      <w:r w:rsidRPr="007D517A">
        <w:rPr>
          <w:rFonts w:ascii="Calibri Light" w:hAnsi="Calibri Light"/>
          <w:i/>
        </w:rPr>
        <w:t>mist</w:t>
      </w:r>
      <w:proofErr w:type="spellEnd"/>
      <w:r w:rsidRPr="007D517A">
        <w:rPr>
          <w:rFonts w:ascii="Calibri Light" w:hAnsi="Calibri Light"/>
          <w:i/>
        </w:rPr>
        <w:t xml:space="preserve"> </w:t>
      </w:r>
      <w:proofErr w:type="spellStart"/>
      <w:r w:rsidRPr="007D517A">
        <w:rPr>
          <w:rFonts w:ascii="Calibri Light" w:hAnsi="Calibri Light"/>
          <w:i/>
        </w:rPr>
        <w:t>corrosion</w:t>
      </w:r>
      <w:proofErr w:type="spellEnd"/>
      <w:r w:rsidRPr="007D517A">
        <w:rPr>
          <w:rFonts w:ascii="Calibri Light" w:hAnsi="Calibri Light"/>
          <w:i/>
        </w:rPr>
        <w:t xml:space="preserve"> </w:t>
      </w:r>
      <w:proofErr w:type="spellStart"/>
      <w:r w:rsidRPr="007D517A">
        <w:rPr>
          <w:rFonts w:ascii="Calibri Light" w:hAnsi="Calibri Light"/>
          <w:i/>
        </w:rPr>
        <w:t>testing</w:t>
      </w:r>
      <w:proofErr w:type="spellEnd"/>
      <w:r w:rsidRPr="007D517A">
        <w:rPr>
          <w:rFonts w:ascii="Calibri Light" w:hAnsi="Calibri Light"/>
          <w:i/>
        </w:rPr>
        <w:t xml:space="preserve"> </w:t>
      </w:r>
      <w:proofErr w:type="spellStart"/>
      <w:r w:rsidRPr="007D517A">
        <w:rPr>
          <w:rFonts w:ascii="Calibri Light" w:hAnsi="Calibri Light"/>
          <w:i/>
        </w:rPr>
        <w:t>of</w:t>
      </w:r>
      <w:proofErr w:type="spellEnd"/>
      <w:r w:rsidRPr="007D517A">
        <w:rPr>
          <w:rFonts w:ascii="Calibri Light" w:hAnsi="Calibri Light"/>
          <w:i/>
        </w:rPr>
        <w:t xml:space="preserve"> </w:t>
      </w:r>
      <w:proofErr w:type="spellStart"/>
      <w:r w:rsidRPr="007D517A">
        <w:rPr>
          <w:rFonts w:ascii="Calibri Light" w:hAnsi="Calibri Light"/>
          <w:i/>
        </w:rPr>
        <w:t>photovoltaic</w:t>
      </w:r>
      <w:proofErr w:type="spellEnd"/>
      <w:r w:rsidRPr="007D517A">
        <w:rPr>
          <w:rFonts w:ascii="Calibri Light" w:hAnsi="Calibri Light"/>
          <w:i/>
        </w:rPr>
        <w:t xml:space="preserve"> (PV) modules”</w:t>
      </w:r>
      <w:r w:rsidRPr="007D517A">
        <w:rPr>
          <w:rFonts w:ascii="Calibri Light" w:hAnsi="Calibri Light"/>
        </w:rPr>
        <w:t xml:space="preserve">, de resistencia del panel fotovoltaico al ambiente salino, </w:t>
      </w:r>
      <w:r w:rsidR="005860DC" w:rsidRPr="007D517A">
        <w:rPr>
          <w:rFonts w:ascii="Calibri Light" w:hAnsi="Calibri Light"/>
        </w:rPr>
        <w:t xml:space="preserve">acreditado mediante catálogo del panel o un certificado del fabricante </w:t>
      </w:r>
      <w:r w:rsidR="005860DC" w:rsidRPr="007D517A">
        <w:rPr>
          <w:rFonts w:ascii="Calibri Light" w:hAnsi="Calibri Light"/>
          <w:b/>
          <w:color w:val="FF0000"/>
          <w:highlight w:val="yellow"/>
        </w:rPr>
        <w:t xml:space="preserve">(para instalación en zonas costeras, con alta contaminación salina reconocida por la </w:t>
      </w:r>
      <w:proofErr w:type="spellStart"/>
      <w:r w:rsidR="005860DC" w:rsidRPr="007D517A">
        <w:rPr>
          <w:rFonts w:ascii="Calibri Light" w:hAnsi="Calibri Light"/>
          <w:b/>
          <w:color w:val="FF0000"/>
          <w:highlight w:val="yellow"/>
        </w:rPr>
        <w:t>NCh</w:t>
      </w:r>
      <w:proofErr w:type="spellEnd"/>
      <w:r w:rsidR="005860DC" w:rsidRPr="007D517A">
        <w:rPr>
          <w:rFonts w:ascii="Calibri Light" w:hAnsi="Calibri Light"/>
          <w:b/>
          <w:color w:val="FF0000"/>
          <w:highlight w:val="yellow"/>
        </w:rPr>
        <w:t xml:space="preserve"> </w:t>
      </w:r>
      <w:proofErr w:type="spellStart"/>
      <w:r w:rsidR="005860DC" w:rsidRPr="007D517A">
        <w:rPr>
          <w:rFonts w:ascii="Calibri Light" w:hAnsi="Calibri Light"/>
          <w:b/>
          <w:color w:val="FF0000"/>
          <w:highlight w:val="yellow"/>
        </w:rPr>
        <w:t>Elec</w:t>
      </w:r>
      <w:proofErr w:type="spellEnd"/>
      <w:r w:rsidR="005860DC" w:rsidRPr="007D517A">
        <w:rPr>
          <w:rFonts w:ascii="Calibri Light" w:hAnsi="Calibri Light"/>
          <w:b/>
          <w:color w:val="FF0000"/>
          <w:highlight w:val="yellow"/>
        </w:rPr>
        <w:t xml:space="preserve">. 4/2003, como una zona de 10 [km] de ancho, medidos desde el borde costero. No </w:t>
      </w:r>
      <w:proofErr w:type="gramStart"/>
      <w:r w:rsidR="005860DC" w:rsidRPr="007D517A">
        <w:rPr>
          <w:rFonts w:ascii="Calibri Light" w:hAnsi="Calibri Light"/>
          <w:b/>
          <w:color w:val="FF0000"/>
          <w:highlight w:val="yellow"/>
        </w:rPr>
        <w:t>obstante</w:t>
      </w:r>
      <w:proofErr w:type="gramEnd"/>
      <w:r w:rsidR="005860DC" w:rsidRPr="007D517A">
        <w:rPr>
          <w:rFonts w:ascii="Calibri Light" w:hAnsi="Calibri Light"/>
          <w:b/>
          <w:color w:val="FF0000"/>
          <w:highlight w:val="yellow"/>
        </w:rPr>
        <w:t xml:space="preserve"> lo anterior, se pueden considerar otras zonas debidamente justificadas)</w:t>
      </w:r>
      <w:r w:rsidR="005860DC" w:rsidRPr="007D517A">
        <w:rPr>
          <w:rFonts w:ascii="Calibri Light" w:hAnsi="Calibri Light"/>
        </w:rPr>
        <w:t>.</w:t>
      </w:r>
    </w:p>
    <w:p w14:paraId="0188AC4D" w14:textId="77777777" w:rsidR="00D26BBC" w:rsidRPr="007D517A" w:rsidRDefault="00D26BBC" w:rsidP="00C40614">
      <w:pPr>
        <w:pStyle w:val="Heading3"/>
        <w:spacing w:line="240" w:lineRule="auto"/>
        <w:rPr>
          <w:rFonts w:ascii="Calibri Light" w:hAnsi="Calibri Light"/>
        </w:rPr>
      </w:pPr>
      <w:bookmarkStart w:id="93" w:name="_Ref6478742"/>
      <w:bookmarkStart w:id="94" w:name="_Toc39479489"/>
      <w:r w:rsidRPr="007D517A">
        <w:rPr>
          <w:rFonts w:ascii="Calibri Light" w:hAnsi="Calibri Light"/>
        </w:rPr>
        <w:lastRenderedPageBreak/>
        <w:t>Baterías</w:t>
      </w:r>
      <w:bookmarkEnd w:id="93"/>
      <w:bookmarkEnd w:id="94"/>
    </w:p>
    <w:p w14:paraId="7346C163" w14:textId="283FCBC7" w:rsidR="00D26BBC" w:rsidRPr="007D517A" w:rsidRDefault="00415D10" w:rsidP="00C40614">
      <w:pPr>
        <w:pStyle w:val="ListParagraph"/>
        <w:numPr>
          <w:ilvl w:val="0"/>
          <w:numId w:val="13"/>
        </w:numPr>
        <w:spacing w:line="240" w:lineRule="auto"/>
        <w:rPr>
          <w:rFonts w:ascii="Calibri Light" w:hAnsi="Calibri Light"/>
        </w:rPr>
      </w:pPr>
      <w:r w:rsidRPr="007D517A">
        <w:rPr>
          <w:rFonts w:ascii="Calibri Light" w:hAnsi="Calibri Light"/>
        </w:rPr>
        <w:t xml:space="preserve">Baterías </w:t>
      </w:r>
      <w:r w:rsidR="00454749" w:rsidRPr="007D517A">
        <w:rPr>
          <w:rFonts w:ascii="Calibri Light" w:hAnsi="Calibri Light"/>
        </w:rPr>
        <w:t>VRLA</w:t>
      </w:r>
      <w:r w:rsidR="00E52145" w:rsidRPr="007D517A">
        <w:rPr>
          <w:rFonts w:ascii="Calibri Light" w:hAnsi="Calibri Light"/>
        </w:rPr>
        <w:t xml:space="preserve"> tipo AGM o</w:t>
      </w:r>
      <w:r w:rsidR="00454749" w:rsidRPr="007D517A">
        <w:rPr>
          <w:rFonts w:ascii="Calibri Light" w:hAnsi="Calibri Light"/>
        </w:rPr>
        <w:t xml:space="preserve"> </w:t>
      </w:r>
      <w:r w:rsidR="00E52145" w:rsidRPr="007D517A">
        <w:rPr>
          <w:rFonts w:ascii="Calibri Light" w:hAnsi="Calibri Light"/>
        </w:rPr>
        <w:t xml:space="preserve">de </w:t>
      </w:r>
      <w:r w:rsidR="00454749" w:rsidRPr="007D517A">
        <w:rPr>
          <w:rFonts w:ascii="Calibri Light" w:hAnsi="Calibri Light"/>
        </w:rPr>
        <w:t>electrolito gelificado</w:t>
      </w:r>
      <w:r w:rsidR="00E52145" w:rsidRPr="007D517A">
        <w:rPr>
          <w:rFonts w:ascii="Calibri Light" w:hAnsi="Calibri Light"/>
        </w:rPr>
        <w:t>,</w:t>
      </w:r>
      <w:r w:rsidR="00454749" w:rsidRPr="007D517A">
        <w:rPr>
          <w:rFonts w:ascii="Calibri Light" w:hAnsi="Calibri Light"/>
        </w:rPr>
        <w:t xml:space="preserve"> o de litio</w:t>
      </w:r>
      <w:r w:rsidR="008437E0" w:rsidRPr="007D517A">
        <w:rPr>
          <w:rFonts w:ascii="Calibri Light" w:hAnsi="Calibri Light"/>
        </w:rPr>
        <w:t>. En</w:t>
      </w:r>
      <w:r w:rsidR="006F4385" w:rsidRPr="007D517A">
        <w:rPr>
          <w:rFonts w:ascii="Calibri Light" w:hAnsi="Calibri Light"/>
        </w:rPr>
        <w:t xml:space="preserve"> cualquier caso</w:t>
      </w:r>
      <w:r w:rsidR="008437E0" w:rsidRPr="007D517A">
        <w:rPr>
          <w:rFonts w:ascii="Calibri Light" w:hAnsi="Calibri Light"/>
        </w:rPr>
        <w:t>,</w:t>
      </w:r>
      <w:r w:rsidR="006F4385" w:rsidRPr="007D517A">
        <w:rPr>
          <w:rFonts w:ascii="Calibri Light" w:hAnsi="Calibri Light"/>
        </w:rPr>
        <w:t xml:space="preserve"> deben ser </w:t>
      </w:r>
      <w:r w:rsidR="00D26BBC" w:rsidRPr="007D517A">
        <w:rPr>
          <w:rFonts w:ascii="Calibri Light" w:hAnsi="Calibri Light"/>
          <w:b/>
          <w:u w:val="single"/>
        </w:rPr>
        <w:t>libres de mantenimiento</w:t>
      </w:r>
      <w:r w:rsidR="00D26BBC" w:rsidRPr="007D517A">
        <w:rPr>
          <w:rFonts w:ascii="Calibri Light" w:hAnsi="Calibri Light"/>
        </w:rPr>
        <w:t>.</w:t>
      </w:r>
    </w:p>
    <w:p w14:paraId="3EBE9078" w14:textId="6E6C03B8" w:rsidR="00FC0061" w:rsidRPr="007D517A" w:rsidRDefault="00514E57" w:rsidP="00C40614">
      <w:pPr>
        <w:pStyle w:val="ListParagraph"/>
        <w:numPr>
          <w:ilvl w:val="0"/>
          <w:numId w:val="13"/>
        </w:numPr>
        <w:spacing w:line="240" w:lineRule="auto"/>
        <w:rPr>
          <w:rFonts w:ascii="Calibri Light" w:hAnsi="Calibri Light"/>
        </w:rPr>
      </w:pPr>
      <w:r w:rsidRPr="007D517A">
        <w:rPr>
          <w:rFonts w:ascii="Calibri Light" w:hAnsi="Calibri Light"/>
        </w:rPr>
        <w:t>Las baterías deberán contar con protección IP65, ya sea provista por la luminaria (en el caso de una batería integrada</w:t>
      </w:r>
      <w:r w:rsidR="000A69E6" w:rsidRPr="007D517A">
        <w:rPr>
          <w:rFonts w:ascii="Calibri Light" w:hAnsi="Calibri Light"/>
        </w:rPr>
        <w:t xml:space="preserve"> al cuerpo de la luminaria</w:t>
      </w:r>
      <w:r w:rsidRPr="007D517A">
        <w:rPr>
          <w:rFonts w:ascii="Calibri Light" w:hAnsi="Calibri Light"/>
        </w:rPr>
        <w:t>) o por un gabinete (en el caso de estar separada del cuerpo de la luminaria).</w:t>
      </w:r>
      <w:r w:rsidR="00B175DD" w:rsidRPr="007D517A">
        <w:rPr>
          <w:rFonts w:ascii="Calibri Light" w:hAnsi="Calibri Light"/>
        </w:rPr>
        <w:t xml:space="preserve"> </w:t>
      </w:r>
    </w:p>
    <w:p w14:paraId="00D7FF4B" w14:textId="17EE4958" w:rsidR="007F6F56" w:rsidRPr="007D517A" w:rsidRDefault="007F6F56" w:rsidP="00C40614">
      <w:pPr>
        <w:pStyle w:val="ListParagraph"/>
        <w:numPr>
          <w:ilvl w:val="0"/>
          <w:numId w:val="13"/>
        </w:numPr>
        <w:spacing w:line="240" w:lineRule="auto"/>
        <w:rPr>
          <w:rFonts w:ascii="Calibri Light" w:hAnsi="Calibri Light"/>
        </w:rPr>
      </w:pPr>
      <w:r w:rsidRPr="007D517A">
        <w:rPr>
          <w:rFonts w:ascii="Calibri Light" w:hAnsi="Calibri Light"/>
        </w:rPr>
        <w:t xml:space="preserve">Banco de baterías de capacidad </w:t>
      </w:r>
      <w:r w:rsidR="00660360" w:rsidRPr="007D517A">
        <w:rPr>
          <w:rFonts w:ascii="Calibri Light" w:hAnsi="Calibri Light"/>
        </w:rPr>
        <w:t xml:space="preserve">nominal </w:t>
      </w:r>
      <w:r w:rsidR="00AB5B15" w:rsidRPr="007D517A">
        <w:rPr>
          <w:rFonts w:ascii="Calibri Light" w:hAnsi="Calibri Light"/>
        </w:rPr>
        <w:t xml:space="preserve">C10 mayor o igual a </w:t>
      </w:r>
      <w:r w:rsidRPr="007D517A">
        <w:rPr>
          <w:rFonts w:ascii="Calibri Light" w:hAnsi="Calibri Light"/>
          <w:b/>
          <w:highlight w:val="yellow"/>
        </w:rPr>
        <w:t>X</w:t>
      </w:r>
      <w:r w:rsidR="00B76CF6" w:rsidRPr="007D517A">
        <w:rPr>
          <w:rFonts w:ascii="Calibri Light" w:hAnsi="Calibri Light"/>
          <w:b/>
          <w:highlight w:val="yellow"/>
        </w:rPr>
        <w:t>X</w:t>
      </w:r>
      <w:r w:rsidRPr="007D517A">
        <w:rPr>
          <w:rFonts w:ascii="Calibri Light" w:hAnsi="Calibri Light"/>
        </w:rPr>
        <w:t xml:space="preserve"> </w:t>
      </w:r>
      <w:r w:rsidR="002308C6" w:rsidRPr="007D517A">
        <w:rPr>
          <w:rFonts w:ascii="Calibri Light" w:hAnsi="Calibri Light"/>
        </w:rPr>
        <w:t>[</w:t>
      </w:r>
      <w:r w:rsidRPr="007D517A">
        <w:rPr>
          <w:rFonts w:ascii="Calibri Light" w:hAnsi="Calibri Light"/>
        </w:rPr>
        <w:t>kWh</w:t>
      </w:r>
      <w:r w:rsidR="002308C6" w:rsidRPr="007D517A">
        <w:rPr>
          <w:rFonts w:ascii="Calibri Light" w:hAnsi="Calibri Light"/>
        </w:rPr>
        <w:t>]</w:t>
      </w:r>
      <w:r w:rsidRPr="007D517A">
        <w:rPr>
          <w:rFonts w:ascii="Calibri Light" w:hAnsi="Calibri Light"/>
        </w:rPr>
        <w:t xml:space="preserve"> </w:t>
      </w:r>
      <w:r w:rsidRPr="007D517A">
        <w:rPr>
          <w:rFonts w:ascii="Calibri Light" w:hAnsi="Calibri Light"/>
          <w:b/>
          <w:color w:val="FF0000"/>
          <w:highlight w:val="yellow"/>
        </w:rPr>
        <w:t>(</w:t>
      </w:r>
      <w:r w:rsidR="00130CB3" w:rsidRPr="007D517A">
        <w:rPr>
          <w:rFonts w:ascii="Calibri Light" w:hAnsi="Calibri Light"/>
          <w:b/>
          <w:color w:val="FF0000"/>
          <w:highlight w:val="yellow"/>
        </w:rPr>
        <w:t>justificado</w:t>
      </w:r>
      <w:r w:rsidRPr="007D517A">
        <w:rPr>
          <w:rFonts w:ascii="Calibri Light" w:hAnsi="Calibri Light"/>
          <w:b/>
          <w:color w:val="FF0000"/>
          <w:highlight w:val="yellow"/>
        </w:rPr>
        <w:t xml:space="preserve"> </w:t>
      </w:r>
      <w:r w:rsidR="00130CB3" w:rsidRPr="007D517A">
        <w:rPr>
          <w:rFonts w:ascii="Calibri Light" w:hAnsi="Calibri Light"/>
          <w:b/>
          <w:color w:val="FF0000"/>
          <w:highlight w:val="yellow"/>
        </w:rPr>
        <w:t xml:space="preserve">en la </w:t>
      </w:r>
      <w:r w:rsidRPr="007D517A">
        <w:rPr>
          <w:rFonts w:ascii="Calibri Light" w:hAnsi="Calibri Light"/>
          <w:b/>
          <w:color w:val="FF0000"/>
          <w:highlight w:val="yellow"/>
        </w:rPr>
        <w:t>memoria</w:t>
      </w:r>
      <w:r w:rsidR="00130CB3" w:rsidRPr="007D517A">
        <w:rPr>
          <w:rFonts w:ascii="Calibri Light" w:hAnsi="Calibri Light"/>
          <w:b/>
          <w:color w:val="FF0000"/>
          <w:highlight w:val="yellow"/>
        </w:rPr>
        <w:t xml:space="preserve"> </w:t>
      </w:r>
      <w:r w:rsidR="00C76F5B" w:rsidRPr="007D517A">
        <w:rPr>
          <w:rFonts w:ascii="Calibri Light" w:hAnsi="Calibri Light"/>
          <w:b/>
          <w:color w:val="FF0000"/>
          <w:highlight w:val="yellow"/>
        </w:rPr>
        <w:t>de postulación a PMB</w:t>
      </w:r>
      <w:r w:rsidRPr="007D517A">
        <w:rPr>
          <w:rFonts w:ascii="Calibri Light" w:hAnsi="Calibri Light"/>
          <w:b/>
          <w:color w:val="FF0000"/>
          <w:highlight w:val="yellow"/>
        </w:rPr>
        <w:t>)</w:t>
      </w:r>
      <w:r w:rsidRPr="007D517A">
        <w:rPr>
          <w:rFonts w:ascii="Calibri Light" w:hAnsi="Calibri Light"/>
        </w:rPr>
        <w:t>.</w:t>
      </w:r>
      <w:r w:rsidR="00660360" w:rsidRPr="007D517A">
        <w:rPr>
          <w:rFonts w:ascii="Calibri Light" w:hAnsi="Calibri Light"/>
        </w:rPr>
        <w:t xml:space="preserve"> Se aplicarán factores de corrección en caso de que la capacidad de las baterías no se indique según C10.</w:t>
      </w:r>
      <w:r w:rsidR="006C77F2" w:rsidRPr="007D517A">
        <w:rPr>
          <w:rFonts w:ascii="Calibri Light" w:hAnsi="Calibri Light"/>
        </w:rPr>
        <w:t xml:space="preserve"> Estos factores </w:t>
      </w:r>
      <w:r w:rsidR="00415D10" w:rsidRPr="007D517A">
        <w:rPr>
          <w:rFonts w:ascii="Calibri Light" w:hAnsi="Calibri Light"/>
        </w:rPr>
        <w:t xml:space="preserve">se obtendrán </w:t>
      </w:r>
      <w:r w:rsidR="001315C9" w:rsidRPr="007D517A">
        <w:rPr>
          <w:rFonts w:ascii="Calibri Light" w:hAnsi="Calibri Light"/>
        </w:rPr>
        <w:t>en base a</w:t>
      </w:r>
      <w:r w:rsidR="00415D10" w:rsidRPr="007D517A">
        <w:rPr>
          <w:rFonts w:ascii="Calibri Light" w:hAnsi="Calibri Light"/>
        </w:rPr>
        <w:t xml:space="preserve"> la </w:t>
      </w:r>
      <w:r w:rsidR="00415D10" w:rsidRPr="007D517A">
        <w:rPr>
          <w:rFonts w:ascii="Calibri Light" w:hAnsi="Calibri Light"/>
          <w:i/>
        </w:rPr>
        <w:t xml:space="preserve">ley de </w:t>
      </w:r>
      <w:proofErr w:type="spellStart"/>
      <w:r w:rsidR="00415D10" w:rsidRPr="007D517A">
        <w:rPr>
          <w:rFonts w:ascii="Calibri Light" w:hAnsi="Calibri Light"/>
          <w:i/>
        </w:rPr>
        <w:t>Peukert</w:t>
      </w:r>
      <w:proofErr w:type="spellEnd"/>
      <w:r w:rsidR="00415D10" w:rsidRPr="007D517A">
        <w:rPr>
          <w:rFonts w:ascii="Calibri Light" w:hAnsi="Calibri Light"/>
        </w:rPr>
        <w:t xml:space="preserve">, </w:t>
      </w:r>
      <w:r w:rsidR="002C0562" w:rsidRPr="007D517A">
        <w:rPr>
          <w:rFonts w:ascii="Calibri Light" w:hAnsi="Calibri Light"/>
        </w:rPr>
        <w:t>usando</w:t>
      </w:r>
      <w:r w:rsidR="00415D10" w:rsidRPr="007D517A">
        <w:rPr>
          <w:rFonts w:ascii="Calibri Light" w:hAnsi="Calibri Light"/>
        </w:rPr>
        <w:t xml:space="preserve"> un coeficiente de </w:t>
      </w:r>
      <w:proofErr w:type="spellStart"/>
      <w:r w:rsidR="00415D10" w:rsidRPr="007D517A">
        <w:rPr>
          <w:rFonts w:ascii="Calibri Light" w:hAnsi="Calibri Light"/>
        </w:rPr>
        <w:t>Peukert</w:t>
      </w:r>
      <w:proofErr w:type="spellEnd"/>
      <w:r w:rsidR="00415D10" w:rsidRPr="007D517A">
        <w:rPr>
          <w:rFonts w:ascii="Calibri Light" w:hAnsi="Calibri Light"/>
        </w:rPr>
        <w:t xml:space="preserve"> igual </w:t>
      </w:r>
      <w:r w:rsidR="00454749" w:rsidRPr="007D517A">
        <w:rPr>
          <w:rFonts w:ascii="Calibri Light" w:hAnsi="Calibri Light"/>
        </w:rPr>
        <w:t xml:space="preserve">a </w:t>
      </w:r>
      <m:oMath>
        <m:r>
          <w:rPr>
            <w:rFonts w:ascii="Cambria Math" w:hAnsi="Cambria Math"/>
          </w:rPr>
          <m:t>κ=1,13</m:t>
        </m:r>
      </m:oMath>
      <w:r w:rsidR="00454749" w:rsidRPr="007D517A">
        <w:rPr>
          <w:rFonts w:ascii="Calibri Light" w:hAnsi="Calibri Light"/>
        </w:rPr>
        <w:t xml:space="preserve"> para baterías OPzV, </w:t>
      </w:r>
      <m:oMath>
        <m:r>
          <w:rPr>
            <w:rFonts w:ascii="Cambria Math" w:hAnsi="Cambria Math"/>
          </w:rPr>
          <m:t>κ=1,25</m:t>
        </m:r>
      </m:oMath>
      <w:r w:rsidR="00454749" w:rsidRPr="007D517A">
        <w:rPr>
          <w:rFonts w:ascii="Calibri Light" w:hAnsi="Calibri Light"/>
        </w:rPr>
        <w:t xml:space="preserve"> para GEL, </w:t>
      </w:r>
      <m:oMath>
        <m:r>
          <w:rPr>
            <w:rFonts w:ascii="Cambria Math" w:hAnsi="Cambria Math"/>
          </w:rPr>
          <m:t>κ=1,15</m:t>
        </m:r>
      </m:oMath>
      <w:r w:rsidR="00454749" w:rsidRPr="007D517A">
        <w:rPr>
          <w:rFonts w:ascii="Calibri Light" w:hAnsi="Calibri Light"/>
        </w:rPr>
        <w:t xml:space="preserve"> para AGM y </w:t>
      </w:r>
      <m:oMath>
        <m:r>
          <w:rPr>
            <w:rFonts w:ascii="Cambria Math" w:hAnsi="Cambria Math"/>
          </w:rPr>
          <m:t>κ=1,02</m:t>
        </m:r>
      </m:oMath>
      <w:r w:rsidR="00454749" w:rsidRPr="007D517A">
        <w:rPr>
          <w:rFonts w:ascii="Calibri Light" w:hAnsi="Calibri Light"/>
        </w:rPr>
        <w:t xml:space="preserve"> para litio</w:t>
      </w:r>
      <w:r w:rsidR="00415D10" w:rsidRPr="007D517A">
        <w:rPr>
          <w:rFonts w:ascii="Calibri Light" w:hAnsi="Calibri Light"/>
        </w:rPr>
        <w:t xml:space="preserve">. Así, la capacidad calculada será </w:t>
      </w:r>
      <m:oMath>
        <m:sSub>
          <m:sSubPr>
            <m:ctrlPr>
              <w:rPr>
                <w:rFonts w:ascii="Cambria Math" w:hAnsi="Cambria Math"/>
                <w:i/>
              </w:rPr>
            </m:ctrlPr>
          </m:sSubPr>
          <m:e>
            <m:r>
              <w:rPr>
                <w:rFonts w:ascii="Cambria Math" w:hAnsi="Cambria Math"/>
              </w:rPr>
              <m:t>C</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10</m:t>
                    </m:r>
                  </m:num>
                  <m:den>
                    <m:r>
                      <w:rPr>
                        <w:rFonts w:ascii="Cambria Math" w:hAnsi="Cambria Math"/>
                      </w:rPr>
                      <m:t>h</m:t>
                    </m:r>
                  </m:den>
                </m:f>
              </m:e>
            </m:d>
          </m:e>
          <m:sup>
            <m:f>
              <m:fPr>
                <m:ctrlPr>
                  <w:rPr>
                    <w:rFonts w:ascii="Cambria Math" w:hAnsi="Cambria Math"/>
                    <w:i/>
                  </w:rPr>
                </m:ctrlPr>
              </m:fPr>
              <m:num>
                <m:d>
                  <m:dPr>
                    <m:ctrlPr>
                      <w:rPr>
                        <w:rFonts w:ascii="Cambria Math" w:hAnsi="Cambria Math"/>
                        <w:i/>
                      </w:rPr>
                    </m:ctrlPr>
                  </m:dPr>
                  <m:e>
                    <m:r>
                      <w:rPr>
                        <w:rFonts w:ascii="Cambria Math" w:hAnsi="Cambria Math"/>
                      </w:rPr>
                      <m:t>κ-1</m:t>
                    </m:r>
                  </m:e>
                </m:d>
              </m:num>
              <m:den>
                <m:r>
                  <w:rPr>
                    <w:rFonts w:ascii="Cambria Math" w:hAnsi="Cambria Math"/>
                  </w:rPr>
                  <m:t>κ</m:t>
                </m:r>
              </m:den>
            </m:f>
          </m:sup>
        </m:sSup>
      </m:oMath>
      <w:r w:rsidR="00415D10" w:rsidRPr="007D517A">
        <w:rPr>
          <w:rFonts w:ascii="Calibri Light" w:hAnsi="Calibri Light"/>
        </w:rPr>
        <w:t xml:space="preserve">, con </w:t>
      </w:r>
      <m:oMath>
        <m:sSub>
          <m:sSubPr>
            <m:ctrlPr>
              <w:rPr>
                <w:rFonts w:ascii="Cambria Math" w:hAnsi="Cambria Math"/>
                <w:i/>
              </w:rPr>
            </m:ctrlPr>
          </m:sSubPr>
          <m:e>
            <m:r>
              <w:rPr>
                <w:rFonts w:ascii="Cambria Math" w:hAnsi="Cambria Math"/>
              </w:rPr>
              <m:t>C</m:t>
            </m:r>
          </m:e>
          <m:sub>
            <m:r>
              <w:rPr>
                <w:rFonts w:ascii="Cambria Math" w:hAnsi="Cambria Math"/>
              </w:rPr>
              <m:t>h</m:t>
            </m:r>
          </m:sub>
        </m:sSub>
      </m:oMath>
      <w:r w:rsidR="00D02E14" w:rsidRPr="007D517A">
        <w:rPr>
          <w:rFonts w:ascii="Calibri Light" w:hAnsi="Calibri Light"/>
        </w:rPr>
        <w:t xml:space="preserve"> la capacidad </w:t>
      </w:r>
      <w:r w:rsidR="00846690" w:rsidRPr="007D517A">
        <w:rPr>
          <w:rFonts w:ascii="Calibri Light" w:hAnsi="Calibri Light"/>
        </w:rPr>
        <w:t>entregada por el oferente</w:t>
      </w:r>
      <w:r w:rsidR="00415D10" w:rsidRPr="007D517A">
        <w:rPr>
          <w:rFonts w:ascii="Calibri Light" w:hAnsi="Calibri Light"/>
        </w:rPr>
        <w:t>.</w:t>
      </w:r>
    </w:p>
    <w:p w14:paraId="7C75F4BD" w14:textId="1E2835BC" w:rsidR="00D26BBC" w:rsidRPr="007D517A" w:rsidRDefault="00D26BBC" w:rsidP="00C40614">
      <w:pPr>
        <w:pStyle w:val="ListParagraph"/>
        <w:numPr>
          <w:ilvl w:val="0"/>
          <w:numId w:val="13"/>
        </w:numPr>
        <w:spacing w:line="240" w:lineRule="auto"/>
        <w:rPr>
          <w:rFonts w:ascii="Calibri Light" w:hAnsi="Calibri Light"/>
        </w:rPr>
      </w:pPr>
      <w:r w:rsidRPr="007D517A">
        <w:rPr>
          <w:rFonts w:ascii="Calibri Light" w:hAnsi="Calibri Light"/>
        </w:rPr>
        <w:t>Las baterías podrán estar configuradas en 12</w:t>
      </w:r>
      <w:r w:rsidR="001F5095" w:rsidRPr="007D517A">
        <w:rPr>
          <w:rFonts w:ascii="Calibri Light" w:hAnsi="Calibri Light"/>
        </w:rPr>
        <w:t xml:space="preserve"> o </w:t>
      </w:r>
      <w:r w:rsidRPr="007D517A">
        <w:rPr>
          <w:rFonts w:ascii="Calibri Light" w:hAnsi="Calibri Light"/>
        </w:rPr>
        <w:t>24</w:t>
      </w:r>
      <w:r w:rsidR="001F5095" w:rsidRPr="007D517A">
        <w:rPr>
          <w:rFonts w:ascii="Calibri Light" w:hAnsi="Calibri Light"/>
        </w:rPr>
        <w:t xml:space="preserve"> </w:t>
      </w:r>
      <w:r w:rsidRPr="007D517A">
        <w:rPr>
          <w:rFonts w:ascii="Calibri Light" w:hAnsi="Calibri Light"/>
        </w:rPr>
        <w:t>VDC</w:t>
      </w:r>
      <w:r w:rsidR="00EC6920" w:rsidRPr="007D517A">
        <w:rPr>
          <w:rFonts w:ascii="Calibri Light" w:hAnsi="Calibri Light"/>
        </w:rPr>
        <w:t xml:space="preserve"> conectadas en serie y en una sola rama</w:t>
      </w:r>
      <w:r w:rsidRPr="007D517A">
        <w:rPr>
          <w:rFonts w:ascii="Calibri Light" w:hAnsi="Calibri Light"/>
        </w:rPr>
        <w:t>,</w:t>
      </w:r>
      <w:r w:rsidR="006F4385" w:rsidRPr="007D517A">
        <w:rPr>
          <w:rFonts w:ascii="Calibri Light" w:hAnsi="Calibri Light"/>
        </w:rPr>
        <w:t xml:space="preserve"> </w:t>
      </w:r>
      <w:r w:rsidR="00031342" w:rsidRPr="007D517A">
        <w:rPr>
          <w:rFonts w:ascii="Calibri Light" w:hAnsi="Calibri Light"/>
        </w:rPr>
        <w:t xml:space="preserve">de forma </w:t>
      </w:r>
      <w:r w:rsidR="006F4385" w:rsidRPr="007D517A">
        <w:rPr>
          <w:rFonts w:ascii="Calibri Light" w:hAnsi="Calibri Light"/>
        </w:rPr>
        <w:t>tal que sea compatible con las características de los paneles y regulador de carga</w:t>
      </w:r>
      <w:r w:rsidRPr="007D517A">
        <w:rPr>
          <w:rFonts w:ascii="Calibri Light" w:hAnsi="Calibri Light"/>
        </w:rPr>
        <w:t>.</w:t>
      </w:r>
    </w:p>
    <w:p w14:paraId="54641B49" w14:textId="10AD03C6" w:rsidR="00797AEC" w:rsidRPr="007D517A" w:rsidRDefault="00797AEC" w:rsidP="00C40614">
      <w:pPr>
        <w:pStyle w:val="ListParagraph"/>
        <w:numPr>
          <w:ilvl w:val="0"/>
          <w:numId w:val="29"/>
        </w:numPr>
        <w:spacing w:line="240" w:lineRule="auto"/>
        <w:rPr>
          <w:rFonts w:ascii="Calibri Light" w:hAnsi="Calibri Light"/>
        </w:rPr>
      </w:pPr>
      <w:r w:rsidRPr="007D517A">
        <w:rPr>
          <w:rFonts w:ascii="Calibri Light" w:hAnsi="Calibri Light"/>
        </w:rPr>
        <w:t xml:space="preserve">Ciclos de vida determinados según norma IEC 60896-21:2004 en el caso de baterías </w:t>
      </w:r>
      <w:r w:rsidR="00500937" w:rsidRPr="007D517A">
        <w:rPr>
          <w:rFonts w:ascii="Calibri Light" w:hAnsi="Calibri Light"/>
        </w:rPr>
        <w:t>de plomo ácido</w:t>
      </w:r>
      <w:r w:rsidRPr="007D517A">
        <w:rPr>
          <w:rFonts w:ascii="Calibri Light" w:hAnsi="Calibri Light"/>
        </w:rPr>
        <w:t xml:space="preserve">, o según norma IEC 62620:2014 para baterías </w:t>
      </w:r>
      <w:r w:rsidR="00500937" w:rsidRPr="007D517A">
        <w:rPr>
          <w:rFonts w:ascii="Calibri Light" w:hAnsi="Calibri Light"/>
        </w:rPr>
        <w:t>de litio</w:t>
      </w:r>
      <w:r w:rsidRPr="007D517A">
        <w:rPr>
          <w:rFonts w:ascii="Calibri Light" w:hAnsi="Calibri Light"/>
        </w:rPr>
        <w:t xml:space="preserve">, e informado en el </w:t>
      </w:r>
      <w:proofErr w:type="spellStart"/>
      <w:r w:rsidRPr="007D517A">
        <w:rPr>
          <w:rFonts w:ascii="Calibri Light" w:hAnsi="Calibri Light"/>
          <w:i/>
        </w:rPr>
        <w:t>datasheet</w:t>
      </w:r>
      <w:proofErr w:type="spellEnd"/>
      <w:r w:rsidRPr="007D517A">
        <w:rPr>
          <w:rFonts w:ascii="Calibri Light" w:hAnsi="Calibri Light"/>
        </w:rPr>
        <w:t xml:space="preserve"> del fabricante:</w:t>
      </w:r>
    </w:p>
    <w:p w14:paraId="1F7793F7" w14:textId="77777777" w:rsidR="00797AEC" w:rsidRPr="007D517A" w:rsidRDefault="00797AEC" w:rsidP="00C40614">
      <w:pPr>
        <w:pStyle w:val="ListParagraph"/>
        <w:numPr>
          <w:ilvl w:val="0"/>
          <w:numId w:val="57"/>
        </w:numPr>
        <w:spacing w:line="240" w:lineRule="auto"/>
        <w:rPr>
          <w:rFonts w:ascii="Calibri Light" w:hAnsi="Calibri Light"/>
        </w:rPr>
      </w:pPr>
      <w:r w:rsidRPr="007D517A">
        <w:rPr>
          <w:rFonts w:ascii="Calibri Light" w:hAnsi="Calibri Light"/>
        </w:rPr>
        <w:t>Mayor o igual a 1.200 para una profundidad de descarga (</w:t>
      </w:r>
      <w:proofErr w:type="spellStart"/>
      <w:r w:rsidRPr="007D517A">
        <w:rPr>
          <w:rFonts w:ascii="Calibri Light" w:hAnsi="Calibri Light"/>
        </w:rPr>
        <w:t>DoD</w:t>
      </w:r>
      <w:proofErr w:type="spellEnd"/>
      <w:r w:rsidRPr="007D517A">
        <w:rPr>
          <w:rFonts w:ascii="Calibri Light" w:hAnsi="Calibri Light"/>
        </w:rPr>
        <w:t xml:space="preserve"> – </w:t>
      </w:r>
      <w:r w:rsidRPr="007D517A">
        <w:rPr>
          <w:rFonts w:ascii="Calibri Light" w:hAnsi="Calibri Light"/>
          <w:i/>
        </w:rPr>
        <w:t xml:space="preserve">Depth </w:t>
      </w:r>
      <w:proofErr w:type="spellStart"/>
      <w:r w:rsidRPr="007D517A">
        <w:rPr>
          <w:rFonts w:ascii="Calibri Light" w:hAnsi="Calibri Light"/>
          <w:i/>
        </w:rPr>
        <w:t>of</w:t>
      </w:r>
      <w:proofErr w:type="spellEnd"/>
      <w:r w:rsidRPr="007D517A">
        <w:rPr>
          <w:rFonts w:ascii="Calibri Light" w:hAnsi="Calibri Light"/>
          <w:i/>
        </w:rPr>
        <w:t xml:space="preserve"> </w:t>
      </w:r>
      <w:proofErr w:type="spellStart"/>
      <w:r w:rsidRPr="007D517A">
        <w:rPr>
          <w:rFonts w:ascii="Calibri Light" w:hAnsi="Calibri Light"/>
          <w:i/>
        </w:rPr>
        <w:t>Discharge</w:t>
      </w:r>
      <w:proofErr w:type="spellEnd"/>
      <w:r w:rsidRPr="007D517A">
        <w:rPr>
          <w:rFonts w:ascii="Calibri Light" w:hAnsi="Calibri Light"/>
        </w:rPr>
        <w:t xml:space="preserve">) del 30% (equivalente a 70% del </w:t>
      </w:r>
      <w:proofErr w:type="spellStart"/>
      <w:r w:rsidRPr="007D517A">
        <w:rPr>
          <w:rFonts w:ascii="Calibri Light" w:hAnsi="Calibri Light"/>
        </w:rPr>
        <w:t>SoC</w:t>
      </w:r>
      <w:proofErr w:type="spellEnd"/>
      <w:r w:rsidRPr="007D517A">
        <w:rPr>
          <w:rFonts w:ascii="Calibri Light" w:hAnsi="Calibri Light"/>
        </w:rPr>
        <w:t xml:space="preserve"> – </w:t>
      </w:r>
      <w:proofErr w:type="spellStart"/>
      <w:r w:rsidRPr="007D517A">
        <w:rPr>
          <w:rFonts w:ascii="Calibri Light" w:hAnsi="Calibri Light"/>
          <w:i/>
        </w:rPr>
        <w:t>State</w:t>
      </w:r>
      <w:proofErr w:type="spellEnd"/>
      <w:r w:rsidRPr="007D517A">
        <w:rPr>
          <w:rFonts w:ascii="Calibri Light" w:hAnsi="Calibri Light"/>
          <w:i/>
        </w:rPr>
        <w:t xml:space="preserve"> </w:t>
      </w:r>
      <w:proofErr w:type="spellStart"/>
      <w:r w:rsidRPr="007D517A">
        <w:rPr>
          <w:rFonts w:ascii="Calibri Light" w:hAnsi="Calibri Light"/>
          <w:i/>
        </w:rPr>
        <w:t>of</w:t>
      </w:r>
      <w:proofErr w:type="spellEnd"/>
      <w:r w:rsidRPr="007D517A">
        <w:rPr>
          <w:rFonts w:ascii="Calibri Light" w:hAnsi="Calibri Light"/>
          <w:i/>
        </w:rPr>
        <w:t xml:space="preserve"> </w:t>
      </w:r>
      <w:proofErr w:type="spellStart"/>
      <w:r w:rsidRPr="007D517A">
        <w:rPr>
          <w:rFonts w:ascii="Calibri Light" w:hAnsi="Calibri Light"/>
          <w:i/>
        </w:rPr>
        <w:t>Charge</w:t>
      </w:r>
      <w:proofErr w:type="spellEnd"/>
      <w:r w:rsidRPr="007D517A">
        <w:rPr>
          <w:rFonts w:ascii="Calibri Light" w:hAnsi="Calibri Light"/>
        </w:rPr>
        <w:t>),</w:t>
      </w:r>
    </w:p>
    <w:p w14:paraId="748D947F" w14:textId="30366E44" w:rsidR="00D26BBC" w:rsidRPr="007D517A" w:rsidRDefault="00797AEC" w:rsidP="00C40614">
      <w:pPr>
        <w:pStyle w:val="ListParagraph"/>
        <w:numPr>
          <w:ilvl w:val="1"/>
          <w:numId w:val="13"/>
        </w:numPr>
        <w:spacing w:line="240" w:lineRule="auto"/>
        <w:rPr>
          <w:rFonts w:ascii="Calibri Light" w:hAnsi="Calibri Light"/>
        </w:rPr>
      </w:pPr>
      <w:r w:rsidRPr="007D517A">
        <w:rPr>
          <w:rFonts w:ascii="Calibri Light" w:hAnsi="Calibri Light"/>
        </w:rPr>
        <w:t>Mayor o igual a 400 para una profundidad de descarga (</w:t>
      </w:r>
      <w:proofErr w:type="spellStart"/>
      <w:r w:rsidRPr="007D517A">
        <w:rPr>
          <w:rFonts w:ascii="Calibri Light" w:hAnsi="Calibri Light"/>
        </w:rPr>
        <w:t>DoD</w:t>
      </w:r>
      <w:proofErr w:type="spellEnd"/>
      <w:r w:rsidRPr="007D517A">
        <w:rPr>
          <w:rFonts w:ascii="Calibri Light" w:hAnsi="Calibri Light"/>
        </w:rPr>
        <w:t xml:space="preserve">) del 80% (equivalente a 20% del </w:t>
      </w:r>
      <w:proofErr w:type="spellStart"/>
      <w:r w:rsidRPr="007D517A">
        <w:rPr>
          <w:rFonts w:ascii="Calibri Light" w:hAnsi="Calibri Light"/>
        </w:rPr>
        <w:t>SoC</w:t>
      </w:r>
      <w:proofErr w:type="spellEnd"/>
      <w:r w:rsidRPr="007D517A">
        <w:rPr>
          <w:rFonts w:ascii="Calibri Light" w:hAnsi="Calibri Light"/>
        </w:rPr>
        <w:t>).</w:t>
      </w:r>
      <w:r w:rsidRPr="007D517A">
        <w:rPr>
          <w:rStyle w:val="CommentReference"/>
          <w:rFonts w:ascii="Calibri Light" w:hAnsi="Calibri Light"/>
        </w:rPr>
        <w:t xml:space="preserve"> </w:t>
      </w:r>
    </w:p>
    <w:p w14:paraId="7686BABA" w14:textId="1B66B454" w:rsidR="00D26BBC" w:rsidRPr="007D517A" w:rsidRDefault="00D26BBC" w:rsidP="00C40614">
      <w:pPr>
        <w:pStyle w:val="ListParagraph"/>
        <w:numPr>
          <w:ilvl w:val="0"/>
          <w:numId w:val="13"/>
        </w:numPr>
        <w:spacing w:line="240" w:lineRule="auto"/>
        <w:rPr>
          <w:rFonts w:ascii="Calibri Light" w:hAnsi="Calibri Light"/>
        </w:rPr>
      </w:pPr>
      <w:proofErr w:type="spellStart"/>
      <w:r w:rsidRPr="007D517A">
        <w:rPr>
          <w:rFonts w:ascii="Calibri Light" w:hAnsi="Calibri Light"/>
        </w:rPr>
        <w:t>Autodescarga</w:t>
      </w:r>
      <w:proofErr w:type="spellEnd"/>
      <w:r w:rsidRPr="007D517A">
        <w:rPr>
          <w:rFonts w:ascii="Calibri Light" w:hAnsi="Calibri Light"/>
        </w:rPr>
        <w:t xml:space="preserve"> menor o igual </w:t>
      </w:r>
      <w:r w:rsidR="00D02E14" w:rsidRPr="007D517A">
        <w:rPr>
          <w:rFonts w:ascii="Calibri Light" w:hAnsi="Calibri Light"/>
        </w:rPr>
        <w:t xml:space="preserve">al </w:t>
      </w:r>
      <w:r w:rsidRPr="007D517A">
        <w:rPr>
          <w:rFonts w:ascii="Calibri Light" w:hAnsi="Calibri Light"/>
        </w:rPr>
        <w:t>3% de su capacidad nominal por mes (a 25°C).</w:t>
      </w:r>
    </w:p>
    <w:p w14:paraId="29B675AC" w14:textId="1F02F696" w:rsidR="00D26BBC" w:rsidRPr="007D517A" w:rsidRDefault="00D26BBC" w:rsidP="00C40614">
      <w:pPr>
        <w:pStyle w:val="ListParagraph"/>
        <w:numPr>
          <w:ilvl w:val="0"/>
          <w:numId w:val="13"/>
        </w:numPr>
        <w:spacing w:line="240" w:lineRule="auto"/>
        <w:rPr>
          <w:rFonts w:ascii="Calibri Light" w:hAnsi="Calibri Light"/>
        </w:rPr>
      </w:pPr>
      <w:r w:rsidRPr="007D517A">
        <w:rPr>
          <w:rFonts w:ascii="Calibri Light" w:hAnsi="Calibri Light"/>
        </w:rPr>
        <w:t xml:space="preserve">Autonomía </w:t>
      </w:r>
      <w:r w:rsidR="00875D72" w:rsidRPr="007D517A">
        <w:rPr>
          <w:rFonts w:ascii="Calibri Light" w:hAnsi="Calibri Light"/>
        </w:rPr>
        <w:t>de al menos</w:t>
      </w:r>
      <w:r w:rsidRPr="007D517A">
        <w:rPr>
          <w:rFonts w:ascii="Calibri Light" w:hAnsi="Calibri Light"/>
        </w:rPr>
        <w:t xml:space="preserve"> </w:t>
      </w:r>
      <w:r w:rsidR="00440F24" w:rsidRPr="007D517A">
        <w:rPr>
          <w:rFonts w:ascii="Calibri Light" w:hAnsi="Calibri Light"/>
        </w:rPr>
        <w:t>2 días,</w:t>
      </w:r>
      <w:r w:rsidRPr="007D517A">
        <w:rPr>
          <w:rFonts w:ascii="Calibri Light" w:hAnsi="Calibri Light"/>
        </w:rPr>
        <w:t xml:space="preserve"> </w:t>
      </w:r>
      <w:r w:rsidR="007F6F56" w:rsidRPr="007D517A">
        <w:rPr>
          <w:rFonts w:ascii="Calibri Light" w:hAnsi="Calibri Light"/>
        </w:rPr>
        <w:t>basada en</w:t>
      </w:r>
      <w:r w:rsidRPr="007D517A">
        <w:rPr>
          <w:rFonts w:ascii="Calibri Light" w:hAnsi="Calibri Light"/>
        </w:rPr>
        <w:t xml:space="preserve"> los consumos proyectados por el sistema</w:t>
      </w:r>
      <w:r w:rsidR="00A124E2" w:rsidRPr="007D517A">
        <w:rPr>
          <w:rFonts w:ascii="Calibri Light" w:hAnsi="Calibri Light"/>
        </w:rPr>
        <w:t xml:space="preserve"> de alumbrado</w:t>
      </w:r>
      <w:r w:rsidR="00440F24" w:rsidRPr="007D517A">
        <w:rPr>
          <w:rFonts w:ascii="Calibri Light" w:hAnsi="Calibri Light"/>
        </w:rPr>
        <w:t xml:space="preserve"> </w:t>
      </w:r>
      <w:r w:rsidR="009E3952" w:rsidRPr="007D517A">
        <w:rPr>
          <w:rFonts w:ascii="Calibri Light" w:hAnsi="Calibri Light"/>
        </w:rPr>
        <w:t>para</w:t>
      </w:r>
      <w:r w:rsidR="00440F24" w:rsidRPr="007D517A">
        <w:rPr>
          <w:rFonts w:ascii="Calibri Light" w:hAnsi="Calibri Light"/>
        </w:rPr>
        <w:t xml:space="preserve"> el caso de </w:t>
      </w:r>
      <w:r w:rsidR="009E3952" w:rsidRPr="007D517A">
        <w:rPr>
          <w:rFonts w:ascii="Calibri Light" w:hAnsi="Calibri Light"/>
        </w:rPr>
        <w:t>mayor demanda energética (menor cantidad de horas de luz</w:t>
      </w:r>
      <w:r w:rsidR="00775C6E" w:rsidRPr="007D517A">
        <w:rPr>
          <w:rFonts w:ascii="Calibri Light" w:hAnsi="Calibri Light"/>
        </w:rPr>
        <w:t xml:space="preserve"> natural</w:t>
      </w:r>
      <w:r w:rsidR="009E3952" w:rsidRPr="007D517A">
        <w:rPr>
          <w:rFonts w:ascii="Calibri Light" w:hAnsi="Calibri Light"/>
        </w:rPr>
        <w:t>)</w:t>
      </w:r>
      <w:r w:rsidRPr="007D517A">
        <w:rPr>
          <w:rFonts w:ascii="Calibri Light" w:hAnsi="Calibri Light"/>
        </w:rPr>
        <w:t>.</w:t>
      </w:r>
    </w:p>
    <w:p w14:paraId="5F5F35A9" w14:textId="1B007580" w:rsidR="009E3952" w:rsidRPr="007D517A" w:rsidRDefault="009E3952" w:rsidP="00C40614">
      <w:pPr>
        <w:pStyle w:val="ListParagraph"/>
        <w:numPr>
          <w:ilvl w:val="0"/>
          <w:numId w:val="13"/>
        </w:numPr>
        <w:spacing w:line="240" w:lineRule="auto"/>
        <w:rPr>
          <w:rFonts w:ascii="Calibri Light" w:hAnsi="Calibri Light"/>
        </w:rPr>
      </w:pPr>
      <w:r w:rsidRPr="007D517A">
        <w:rPr>
          <w:rFonts w:ascii="Calibri Light" w:hAnsi="Calibri Light"/>
        </w:rPr>
        <w:t>En caso de que el banco cuente con más de una batería, éstas deberán estar conectadas en serie.</w:t>
      </w:r>
    </w:p>
    <w:p w14:paraId="3AD75D95" w14:textId="6A8AE0EA" w:rsidR="009E3952" w:rsidRPr="007D517A" w:rsidRDefault="00031342" w:rsidP="00C40614">
      <w:pPr>
        <w:pStyle w:val="ListParagraph"/>
        <w:numPr>
          <w:ilvl w:val="0"/>
          <w:numId w:val="13"/>
        </w:numPr>
        <w:spacing w:line="240" w:lineRule="auto"/>
        <w:rPr>
          <w:rFonts w:ascii="Calibri Light" w:hAnsi="Calibri Light"/>
        </w:rPr>
      </w:pPr>
      <w:r w:rsidRPr="007D517A">
        <w:rPr>
          <w:rFonts w:ascii="Calibri Light" w:hAnsi="Calibri Light"/>
        </w:rPr>
        <w:t>Todas las baterías ofertadas deberán ser nuevas, de igual marca, modelo y capacidad.</w:t>
      </w:r>
      <w:r w:rsidR="00376D8C" w:rsidRPr="007D517A">
        <w:rPr>
          <w:rFonts w:ascii="Calibri Light" w:hAnsi="Calibri Light"/>
        </w:rPr>
        <w:t xml:space="preserve"> </w:t>
      </w:r>
    </w:p>
    <w:p w14:paraId="6F1D7184" w14:textId="77777777" w:rsidR="00D26BBC" w:rsidRPr="007D517A" w:rsidRDefault="00D26BBC" w:rsidP="00C40614">
      <w:pPr>
        <w:pStyle w:val="Heading3"/>
        <w:spacing w:line="240" w:lineRule="auto"/>
        <w:rPr>
          <w:rFonts w:ascii="Calibri Light" w:hAnsi="Calibri Light"/>
        </w:rPr>
      </w:pPr>
      <w:bookmarkStart w:id="95" w:name="_Toc39479490"/>
      <w:r w:rsidRPr="007D517A">
        <w:rPr>
          <w:rFonts w:ascii="Calibri Light" w:hAnsi="Calibri Light"/>
        </w:rPr>
        <w:t>Regulador de carga</w:t>
      </w:r>
      <w:bookmarkEnd w:id="95"/>
    </w:p>
    <w:p w14:paraId="5798D8E7" w14:textId="74DC53A9" w:rsidR="00D26BBC" w:rsidRPr="007D517A" w:rsidRDefault="00F45AD7"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T</w:t>
      </w:r>
      <w:r w:rsidR="00D26BBC" w:rsidRPr="007D517A">
        <w:rPr>
          <w:rFonts w:ascii="Calibri Light" w:hAnsi="Calibri Light"/>
        </w:rPr>
        <w:t>ipo MPPT (</w:t>
      </w:r>
      <w:proofErr w:type="spellStart"/>
      <w:r w:rsidR="00D26BBC" w:rsidRPr="007D517A">
        <w:rPr>
          <w:rFonts w:ascii="Calibri Light" w:hAnsi="Calibri Light"/>
          <w:i/>
        </w:rPr>
        <w:t>Maximum</w:t>
      </w:r>
      <w:proofErr w:type="spellEnd"/>
      <w:r w:rsidR="00D26BBC" w:rsidRPr="007D517A">
        <w:rPr>
          <w:rFonts w:ascii="Calibri Light" w:hAnsi="Calibri Light"/>
          <w:i/>
        </w:rPr>
        <w:t xml:space="preserve"> </w:t>
      </w:r>
      <w:proofErr w:type="spellStart"/>
      <w:r w:rsidR="00D26BBC" w:rsidRPr="007D517A">
        <w:rPr>
          <w:rFonts w:ascii="Calibri Light" w:hAnsi="Calibri Light"/>
          <w:i/>
        </w:rPr>
        <w:t>Power</w:t>
      </w:r>
      <w:proofErr w:type="spellEnd"/>
      <w:r w:rsidR="00D26BBC" w:rsidRPr="007D517A">
        <w:rPr>
          <w:rFonts w:ascii="Calibri Light" w:hAnsi="Calibri Light"/>
          <w:i/>
        </w:rPr>
        <w:t xml:space="preserve"> Point </w:t>
      </w:r>
      <w:proofErr w:type="spellStart"/>
      <w:r w:rsidR="00D26BBC" w:rsidRPr="007D517A">
        <w:rPr>
          <w:rFonts w:ascii="Calibri Light" w:hAnsi="Calibri Light"/>
          <w:i/>
        </w:rPr>
        <w:t>Tracker</w:t>
      </w:r>
      <w:proofErr w:type="spellEnd"/>
      <w:r w:rsidR="00D26BBC" w:rsidRPr="007D517A">
        <w:rPr>
          <w:rFonts w:ascii="Calibri Light" w:hAnsi="Calibri Light"/>
        </w:rPr>
        <w:t>)</w:t>
      </w:r>
      <w:r w:rsidR="00B027D2" w:rsidRPr="007D517A">
        <w:rPr>
          <w:rFonts w:ascii="Calibri Light" w:hAnsi="Calibri Light"/>
        </w:rPr>
        <w:t xml:space="preserve"> o PWM (</w:t>
      </w:r>
      <w:r w:rsidR="00B027D2" w:rsidRPr="007D517A">
        <w:rPr>
          <w:rFonts w:ascii="Calibri Light" w:hAnsi="Calibri Light"/>
          <w:i/>
        </w:rPr>
        <w:t xml:space="preserve">Pulse </w:t>
      </w:r>
      <w:proofErr w:type="spellStart"/>
      <w:r w:rsidR="00B027D2" w:rsidRPr="007D517A">
        <w:rPr>
          <w:rFonts w:ascii="Calibri Light" w:hAnsi="Calibri Light"/>
          <w:i/>
        </w:rPr>
        <w:t>Width</w:t>
      </w:r>
      <w:proofErr w:type="spellEnd"/>
      <w:r w:rsidR="00B027D2" w:rsidRPr="007D517A">
        <w:rPr>
          <w:rFonts w:ascii="Calibri Light" w:hAnsi="Calibri Light"/>
          <w:i/>
        </w:rPr>
        <w:t xml:space="preserve"> </w:t>
      </w:r>
      <w:proofErr w:type="spellStart"/>
      <w:r w:rsidR="00B027D2" w:rsidRPr="007D517A">
        <w:rPr>
          <w:rFonts w:ascii="Calibri Light" w:hAnsi="Calibri Light"/>
          <w:i/>
        </w:rPr>
        <w:t>Modulation</w:t>
      </w:r>
      <w:proofErr w:type="spellEnd"/>
      <w:r w:rsidR="00B027D2" w:rsidRPr="007D517A">
        <w:rPr>
          <w:rFonts w:ascii="Calibri Light" w:hAnsi="Calibri Light"/>
        </w:rPr>
        <w:t>)</w:t>
      </w:r>
      <w:r w:rsidRPr="007D517A">
        <w:rPr>
          <w:rFonts w:ascii="Calibri Light" w:hAnsi="Calibri Light" w:cstheme="minorHAnsi"/>
        </w:rPr>
        <w:t xml:space="preserve">, apto para usar con </w:t>
      </w:r>
      <w:proofErr w:type="gramStart"/>
      <w:r w:rsidRPr="007D517A">
        <w:rPr>
          <w:rFonts w:ascii="Calibri Light" w:hAnsi="Calibri Light" w:cstheme="minorHAnsi"/>
        </w:rPr>
        <w:t>driver</w:t>
      </w:r>
      <w:proofErr w:type="gramEnd"/>
      <w:r w:rsidRPr="007D517A">
        <w:rPr>
          <w:rFonts w:ascii="Calibri Light" w:hAnsi="Calibri Light" w:cstheme="minorHAnsi"/>
        </w:rPr>
        <w:t xml:space="preserve"> programable en luminaria y </w:t>
      </w:r>
      <w:proofErr w:type="spellStart"/>
      <w:r w:rsidRPr="007D517A">
        <w:rPr>
          <w:rFonts w:ascii="Calibri Light" w:hAnsi="Calibri Light" w:cstheme="minorHAnsi"/>
          <w:i/>
        </w:rPr>
        <w:t>dimmer</w:t>
      </w:r>
      <w:proofErr w:type="spellEnd"/>
      <w:r w:rsidR="00D26BBC" w:rsidRPr="007D517A">
        <w:rPr>
          <w:rFonts w:ascii="Calibri Light" w:hAnsi="Calibri Light"/>
        </w:rPr>
        <w:t>.</w:t>
      </w:r>
    </w:p>
    <w:p w14:paraId="1DC5EAD0" w14:textId="04532C2D" w:rsidR="00D26BBC" w:rsidRPr="007D517A" w:rsidRDefault="00D26BBC"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 xml:space="preserve">Grado de </w:t>
      </w:r>
      <w:r w:rsidR="009E3952" w:rsidRPr="007D517A">
        <w:rPr>
          <w:rFonts w:ascii="Calibri Light" w:hAnsi="Calibri Light"/>
        </w:rPr>
        <w:t>hermeticidad</w:t>
      </w:r>
      <w:r w:rsidRPr="007D517A">
        <w:rPr>
          <w:rFonts w:ascii="Calibri Light" w:hAnsi="Calibri Light"/>
        </w:rPr>
        <w:t xml:space="preserve"> IP</w:t>
      </w:r>
      <w:r w:rsidR="005922FA" w:rsidRPr="007D517A">
        <w:rPr>
          <w:rFonts w:ascii="Calibri Light" w:hAnsi="Calibri Light"/>
        </w:rPr>
        <w:t>21</w:t>
      </w:r>
      <w:r w:rsidRPr="007D517A">
        <w:rPr>
          <w:rFonts w:ascii="Calibri Light" w:hAnsi="Calibri Light"/>
        </w:rPr>
        <w:t xml:space="preserve"> o superior</w:t>
      </w:r>
      <w:r w:rsidR="005922FA" w:rsidRPr="007D517A">
        <w:rPr>
          <w:rFonts w:ascii="Calibri Light" w:hAnsi="Calibri Light"/>
        </w:rPr>
        <w:t>,</w:t>
      </w:r>
      <w:r w:rsidRPr="007D517A">
        <w:rPr>
          <w:rFonts w:ascii="Calibri Light" w:hAnsi="Calibri Light"/>
        </w:rPr>
        <w:t xml:space="preserve"> </w:t>
      </w:r>
      <w:r w:rsidR="005922FA" w:rsidRPr="007D517A">
        <w:rPr>
          <w:rFonts w:ascii="Calibri Light" w:hAnsi="Calibri Light"/>
        </w:rPr>
        <w:t>y</w:t>
      </w:r>
      <w:r w:rsidRPr="007D517A">
        <w:rPr>
          <w:rFonts w:ascii="Calibri Light" w:hAnsi="Calibri Light"/>
        </w:rPr>
        <w:t xml:space="preserve"> encontrarse en </w:t>
      </w:r>
      <w:r w:rsidR="00F73E35" w:rsidRPr="007D517A">
        <w:rPr>
          <w:rFonts w:ascii="Calibri Light" w:hAnsi="Calibri Light"/>
        </w:rPr>
        <w:t>un gabinete</w:t>
      </w:r>
      <w:r w:rsidRPr="007D517A">
        <w:rPr>
          <w:rFonts w:ascii="Calibri Light" w:hAnsi="Calibri Light"/>
        </w:rPr>
        <w:t xml:space="preserve"> que provea </w:t>
      </w:r>
      <w:r w:rsidR="009E3952" w:rsidRPr="007D517A">
        <w:rPr>
          <w:rFonts w:ascii="Calibri Light" w:hAnsi="Calibri Light"/>
        </w:rPr>
        <w:t xml:space="preserve">de al menos </w:t>
      </w:r>
      <w:r w:rsidR="005922FA" w:rsidRPr="007D517A">
        <w:rPr>
          <w:rFonts w:ascii="Calibri Light" w:hAnsi="Calibri Light"/>
        </w:rPr>
        <w:t xml:space="preserve">una </w:t>
      </w:r>
      <w:r w:rsidR="009E3952" w:rsidRPr="007D517A">
        <w:rPr>
          <w:rFonts w:ascii="Calibri Light" w:hAnsi="Calibri Light"/>
        </w:rPr>
        <w:t>hermeticidad</w:t>
      </w:r>
      <w:r w:rsidR="005922FA" w:rsidRPr="007D517A">
        <w:rPr>
          <w:rFonts w:ascii="Calibri Light" w:hAnsi="Calibri Light"/>
        </w:rPr>
        <w:t xml:space="preserve"> IP65</w:t>
      </w:r>
      <w:r w:rsidRPr="007D517A">
        <w:rPr>
          <w:rFonts w:ascii="Calibri Light" w:hAnsi="Calibri Light"/>
        </w:rPr>
        <w:t>.</w:t>
      </w:r>
      <w:r w:rsidR="00F73E35" w:rsidRPr="007D517A">
        <w:rPr>
          <w:rFonts w:ascii="Calibri Light" w:hAnsi="Calibri Light"/>
        </w:rPr>
        <w:t xml:space="preserve"> En el caso que el regulador de carga forme parte del cuerpo de la luminaria, será exigible a la luminaria </w:t>
      </w:r>
      <w:r w:rsidR="009E3952" w:rsidRPr="007D517A">
        <w:rPr>
          <w:rFonts w:ascii="Calibri Light" w:hAnsi="Calibri Light"/>
        </w:rPr>
        <w:t>un grado de hermeticidad IP65 o superior</w:t>
      </w:r>
      <w:r w:rsidR="00F73E35" w:rsidRPr="007D517A">
        <w:rPr>
          <w:rFonts w:ascii="Calibri Light" w:hAnsi="Calibri Light"/>
        </w:rPr>
        <w:t>.</w:t>
      </w:r>
    </w:p>
    <w:p w14:paraId="5CCEDFB9" w14:textId="1E516834" w:rsidR="00F45AD7" w:rsidRPr="007D517A" w:rsidRDefault="00F45AD7"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Tensión nominal de salida de 12</w:t>
      </w:r>
      <w:r w:rsidR="006E096F" w:rsidRPr="007D517A">
        <w:rPr>
          <w:rFonts w:ascii="Calibri Light" w:hAnsi="Calibri Light"/>
        </w:rPr>
        <w:t xml:space="preserve"> o </w:t>
      </w:r>
      <w:r w:rsidRPr="007D517A">
        <w:rPr>
          <w:rFonts w:ascii="Calibri Light" w:hAnsi="Calibri Light"/>
        </w:rPr>
        <w:t>24 VDC</w:t>
      </w:r>
      <w:r w:rsidR="00AB0921" w:rsidRPr="007D517A">
        <w:rPr>
          <w:rFonts w:ascii="Calibri Light" w:hAnsi="Calibri Light"/>
        </w:rPr>
        <w:t xml:space="preserve"> compatible con la </w:t>
      </w:r>
      <w:r w:rsidR="00A25F1C" w:rsidRPr="007D517A">
        <w:rPr>
          <w:rFonts w:ascii="Calibri Light" w:hAnsi="Calibri Light"/>
        </w:rPr>
        <w:t>luminaria y banco de baterías</w:t>
      </w:r>
      <w:r w:rsidRPr="007D517A">
        <w:rPr>
          <w:rFonts w:ascii="Calibri Light" w:hAnsi="Calibri Light"/>
        </w:rPr>
        <w:t>.</w:t>
      </w:r>
    </w:p>
    <w:p w14:paraId="7435940D" w14:textId="32B16110" w:rsidR="00031342" w:rsidRPr="007D517A" w:rsidRDefault="00031342"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 xml:space="preserve">Autoconsumo menor o igual a 10 </w:t>
      </w:r>
      <w:r w:rsidR="00B63F53" w:rsidRPr="007D517A">
        <w:rPr>
          <w:rFonts w:ascii="Calibri Light" w:hAnsi="Calibri Light"/>
        </w:rPr>
        <w:t>[</w:t>
      </w:r>
      <w:r w:rsidRPr="007D517A">
        <w:rPr>
          <w:rFonts w:ascii="Calibri Light" w:hAnsi="Calibri Light"/>
        </w:rPr>
        <w:t>mA</w:t>
      </w:r>
      <w:r w:rsidR="00B63F53" w:rsidRPr="007D517A">
        <w:rPr>
          <w:rFonts w:ascii="Calibri Light" w:hAnsi="Calibri Light"/>
        </w:rPr>
        <w:t>]</w:t>
      </w:r>
      <w:r w:rsidRPr="007D517A">
        <w:rPr>
          <w:rFonts w:ascii="Calibri Light" w:hAnsi="Calibri Light"/>
        </w:rPr>
        <w:t xml:space="preserve"> o eficiencia máxima mayor a 95%.</w:t>
      </w:r>
    </w:p>
    <w:p w14:paraId="4CCDFFAF" w14:textId="77777777" w:rsidR="00D26BBC" w:rsidRPr="007D517A" w:rsidRDefault="00D26BBC"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Debe implementar las siguientes funciones de protección electrónica:</w:t>
      </w:r>
    </w:p>
    <w:p w14:paraId="15D6B96A" w14:textId="77777777" w:rsidR="00D26BBC" w:rsidRPr="007D517A" w:rsidRDefault="00D26BBC" w:rsidP="00C40614">
      <w:pPr>
        <w:pStyle w:val="ListParagraph"/>
        <w:numPr>
          <w:ilvl w:val="2"/>
          <w:numId w:val="14"/>
        </w:numPr>
        <w:spacing w:line="240" w:lineRule="auto"/>
        <w:ind w:left="1134" w:hanging="426"/>
        <w:rPr>
          <w:rFonts w:ascii="Calibri Light" w:hAnsi="Calibri Light"/>
        </w:rPr>
      </w:pPr>
      <w:r w:rsidRPr="007D517A">
        <w:rPr>
          <w:rFonts w:ascii="Calibri Light" w:hAnsi="Calibri Light"/>
        </w:rPr>
        <w:t>Contra sobrecargas o cortocircuito a la salida.</w:t>
      </w:r>
    </w:p>
    <w:p w14:paraId="3EA747A2" w14:textId="45A0706E" w:rsidR="00DE7CE4" w:rsidRPr="007D517A" w:rsidRDefault="00DE7CE4" w:rsidP="00C40614">
      <w:pPr>
        <w:pStyle w:val="ListParagraph"/>
        <w:numPr>
          <w:ilvl w:val="2"/>
          <w:numId w:val="14"/>
        </w:numPr>
        <w:spacing w:line="240" w:lineRule="auto"/>
        <w:ind w:left="1134" w:hanging="426"/>
        <w:rPr>
          <w:rFonts w:ascii="Calibri Light" w:hAnsi="Calibri Light"/>
        </w:rPr>
      </w:pPr>
      <w:r w:rsidRPr="007D517A">
        <w:rPr>
          <w:rFonts w:ascii="Calibri Light" w:hAnsi="Calibri Light"/>
        </w:rPr>
        <w:t xml:space="preserve">Contra descarga </w:t>
      </w:r>
      <w:r w:rsidR="00926AC4" w:rsidRPr="007D517A">
        <w:rPr>
          <w:rFonts w:ascii="Calibri Light" w:hAnsi="Calibri Light"/>
        </w:rPr>
        <w:t xml:space="preserve">profunda </w:t>
      </w:r>
      <w:r w:rsidRPr="007D517A">
        <w:rPr>
          <w:rFonts w:ascii="Calibri Light" w:hAnsi="Calibri Light"/>
        </w:rPr>
        <w:t>de las baterías.</w:t>
      </w:r>
    </w:p>
    <w:p w14:paraId="6993CD01" w14:textId="77777777" w:rsidR="00D26BBC" w:rsidRPr="007D517A" w:rsidRDefault="00D26BBC" w:rsidP="00C40614">
      <w:pPr>
        <w:pStyle w:val="ListParagraph"/>
        <w:numPr>
          <w:ilvl w:val="2"/>
          <w:numId w:val="14"/>
        </w:numPr>
        <w:spacing w:line="240" w:lineRule="auto"/>
        <w:ind w:left="1134" w:hanging="426"/>
        <w:rPr>
          <w:rFonts w:ascii="Calibri Light" w:hAnsi="Calibri Light"/>
        </w:rPr>
      </w:pPr>
      <w:r w:rsidRPr="007D517A">
        <w:rPr>
          <w:rFonts w:ascii="Calibri Light" w:hAnsi="Calibri Light"/>
        </w:rPr>
        <w:t xml:space="preserve">Contra </w:t>
      </w:r>
      <w:proofErr w:type="spellStart"/>
      <w:r w:rsidRPr="007D517A">
        <w:rPr>
          <w:rFonts w:ascii="Calibri Light" w:hAnsi="Calibri Light"/>
        </w:rPr>
        <w:t>sobretemperatura</w:t>
      </w:r>
      <w:proofErr w:type="spellEnd"/>
      <w:r w:rsidRPr="007D517A">
        <w:rPr>
          <w:rFonts w:ascii="Calibri Light" w:hAnsi="Calibri Light"/>
        </w:rPr>
        <w:t>.</w:t>
      </w:r>
    </w:p>
    <w:p w14:paraId="572C23C8" w14:textId="77777777" w:rsidR="00D26BBC" w:rsidRPr="007D517A" w:rsidRDefault="00D26BBC"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Debe resistir, sin dañarse:</w:t>
      </w:r>
    </w:p>
    <w:p w14:paraId="536587FF" w14:textId="77777777" w:rsidR="00D26BBC" w:rsidRPr="007D517A" w:rsidRDefault="00D26BBC" w:rsidP="00C40614">
      <w:pPr>
        <w:pStyle w:val="ListParagraph"/>
        <w:numPr>
          <w:ilvl w:val="1"/>
          <w:numId w:val="14"/>
        </w:numPr>
        <w:spacing w:line="240" w:lineRule="auto"/>
        <w:ind w:left="1134" w:hanging="426"/>
        <w:rPr>
          <w:rFonts w:ascii="Calibri Light" w:hAnsi="Calibri Light"/>
        </w:rPr>
      </w:pPr>
      <w:r w:rsidRPr="007D517A">
        <w:rPr>
          <w:rFonts w:ascii="Calibri Light" w:hAnsi="Calibri Light"/>
        </w:rPr>
        <w:t>Tensión en circuito abierto de los paneles fotovoltaicos.</w:t>
      </w:r>
    </w:p>
    <w:p w14:paraId="791F2164" w14:textId="77777777" w:rsidR="00D26BBC" w:rsidRPr="007D517A" w:rsidRDefault="00D26BBC" w:rsidP="00C40614">
      <w:pPr>
        <w:pStyle w:val="ListParagraph"/>
        <w:numPr>
          <w:ilvl w:val="1"/>
          <w:numId w:val="14"/>
        </w:numPr>
        <w:spacing w:line="240" w:lineRule="auto"/>
        <w:ind w:left="1134" w:hanging="426"/>
        <w:rPr>
          <w:rFonts w:ascii="Calibri Light" w:hAnsi="Calibri Light"/>
        </w:rPr>
      </w:pPr>
      <w:r w:rsidRPr="007D517A">
        <w:rPr>
          <w:rFonts w:ascii="Calibri Light" w:hAnsi="Calibri Light"/>
        </w:rPr>
        <w:t>Corriente de cortocircuito de los paneles fotovoltaicos.</w:t>
      </w:r>
    </w:p>
    <w:p w14:paraId="504ADF19" w14:textId="7D6DB13E" w:rsidR="00D26BBC" w:rsidRPr="007D517A" w:rsidRDefault="00031342"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Sus características técnicas deben estar acordes a los módulos fotovoltaicos y baterías ofertadas.</w:t>
      </w:r>
    </w:p>
    <w:p w14:paraId="635DB4DF" w14:textId="5783251C" w:rsidR="00D26BBC" w:rsidRPr="007D517A" w:rsidRDefault="00D26BBC" w:rsidP="00C40614">
      <w:pPr>
        <w:pStyle w:val="ListParagraph"/>
        <w:numPr>
          <w:ilvl w:val="0"/>
          <w:numId w:val="14"/>
        </w:numPr>
        <w:spacing w:line="240" w:lineRule="auto"/>
        <w:ind w:left="426" w:hanging="426"/>
        <w:rPr>
          <w:rFonts w:ascii="Calibri Light" w:hAnsi="Calibri Light"/>
        </w:rPr>
      </w:pPr>
      <w:r w:rsidRPr="007D517A">
        <w:rPr>
          <w:rFonts w:ascii="Calibri Light" w:hAnsi="Calibri Light"/>
        </w:rPr>
        <w:t xml:space="preserve">Garantía </w:t>
      </w:r>
      <w:r w:rsidR="00500937" w:rsidRPr="007D517A">
        <w:rPr>
          <w:rFonts w:ascii="Calibri Light" w:hAnsi="Calibri Light"/>
        </w:rPr>
        <w:t xml:space="preserve">del fabricante </w:t>
      </w:r>
      <w:r w:rsidR="00BE3E04" w:rsidRPr="007D517A">
        <w:rPr>
          <w:rFonts w:ascii="Calibri Light" w:hAnsi="Calibri Light"/>
        </w:rPr>
        <w:t xml:space="preserve">de al menos </w:t>
      </w:r>
      <w:r w:rsidR="00F06D0B" w:rsidRPr="007D517A">
        <w:rPr>
          <w:rFonts w:ascii="Calibri Light" w:hAnsi="Calibri Light"/>
        </w:rPr>
        <w:t>3</w:t>
      </w:r>
      <w:r w:rsidRPr="007D517A">
        <w:rPr>
          <w:rFonts w:ascii="Calibri Light" w:hAnsi="Calibri Light"/>
        </w:rPr>
        <w:t xml:space="preserve"> año</w:t>
      </w:r>
      <w:r w:rsidR="00F06D0B" w:rsidRPr="007D517A">
        <w:rPr>
          <w:rFonts w:ascii="Calibri Light" w:hAnsi="Calibri Light"/>
        </w:rPr>
        <w:t>s</w:t>
      </w:r>
      <w:r w:rsidRPr="007D517A">
        <w:rPr>
          <w:rFonts w:ascii="Calibri Light" w:hAnsi="Calibri Light"/>
        </w:rPr>
        <w:t>.</w:t>
      </w:r>
    </w:p>
    <w:p w14:paraId="592B5D86" w14:textId="77777777" w:rsidR="00F41E55" w:rsidRPr="007D517A" w:rsidRDefault="00F41E55" w:rsidP="00C40614">
      <w:pPr>
        <w:pStyle w:val="Heading3"/>
        <w:spacing w:line="240" w:lineRule="auto"/>
        <w:rPr>
          <w:rFonts w:ascii="Calibri Light" w:hAnsi="Calibri Light"/>
        </w:rPr>
      </w:pPr>
      <w:bookmarkStart w:id="96" w:name="_Toc39479491"/>
      <w:r w:rsidRPr="007D517A">
        <w:rPr>
          <w:rFonts w:ascii="Calibri Light" w:hAnsi="Calibri Light"/>
        </w:rPr>
        <w:t>Capacitaciones</w:t>
      </w:r>
      <w:bookmarkEnd w:id="96"/>
    </w:p>
    <w:p w14:paraId="794C95A9" w14:textId="0795C043" w:rsidR="007711AA" w:rsidRPr="007D517A" w:rsidRDefault="00F41E55" w:rsidP="00C40614">
      <w:pPr>
        <w:spacing w:line="240" w:lineRule="auto"/>
        <w:rPr>
          <w:rFonts w:ascii="Calibri Light" w:hAnsi="Calibri Light"/>
        </w:rPr>
      </w:pPr>
      <w:r w:rsidRPr="007D517A">
        <w:rPr>
          <w:rFonts w:ascii="Calibri Light" w:hAnsi="Calibri Light"/>
        </w:rPr>
        <w:t>El contratista deberá realizar al menos una capacitación, con una duración no menor a las 8 horas, a los funcionarios municipales encargados de realizar la mantención preventiva y correctiva de los sistemas fotovoltaicos, según un programa de mantención provisto por el contratista</w:t>
      </w:r>
      <w:r w:rsidR="007711AA" w:rsidRPr="007D517A">
        <w:rPr>
          <w:rFonts w:ascii="Calibri Light" w:hAnsi="Calibri Light"/>
        </w:rPr>
        <w:t xml:space="preserve">. La Municipalidad determinará la cantidad de funcionarios a participar. </w:t>
      </w:r>
      <w:r w:rsidR="00D632F6" w:rsidRPr="007D517A">
        <w:rPr>
          <w:rFonts w:ascii="Calibri Light" w:hAnsi="Calibri Light"/>
        </w:rPr>
        <w:t>L</w:t>
      </w:r>
      <w:r w:rsidR="007711AA" w:rsidRPr="007D517A">
        <w:rPr>
          <w:rFonts w:ascii="Calibri Light" w:hAnsi="Calibri Light"/>
        </w:rPr>
        <w:t xml:space="preserve">a capacitación incluirá </w:t>
      </w:r>
      <w:r w:rsidR="009B194D" w:rsidRPr="007D517A">
        <w:rPr>
          <w:rFonts w:ascii="Calibri Light" w:hAnsi="Calibri Light"/>
        </w:rPr>
        <w:t>los siguientes contenidos mínimos</w:t>
      </w:r>
      <w:r w:rsidR="007711AA" w:rsidRPr="007D517A">
        <w:rPr>
          <w:rFonts w:ascii="Calibri Light" w:hAnsi="Calibri Light"/>
        </w:rPr>
        <w:t>:</w:t>
      </w:r>
    </w:p>
    <w:p w14:paraId="60C88221" w14:textId="5686342F" w:rsidR="007711AA" w:rsidRPr="007D517A" w:rsidRDefault="007711AA" w:rsidP="00C40614">
      <w:pPr>
        <w:pStyle w:val="ListParagraph"/>
        <w:numPr>
          <w:ilvl w:val="0"/>
          <w:numId w:val="56"/>
        </w:numPr>
        <w:spacing w:line="240" w:lineRule="auto"/>
        <w:rPr>
          <w:rFonts w:ascii="Calibri Light" w:hAnsi="Calibri Light"/>
        </w:rPr>
      </w:pPr>
      <w:r w:rsidRPr="007D517A">
        <w:rPr>
          <w:rFonts w:ascii="Calibri Light" w:hAnsi="Calibri Light"/>
        </w:rPr>
        <w:lastRenderedPageBreak/>
        <w:t>Identificación del sistema de generación y sus componentes, y su ubicación.</w:t>
      </w:r>
    </w:p>
    <w:p w14:paraId="2CCE0835" w14:textId="77777777" w:rsidR="007711AA" w:rsidRPr="007D517A" w:rsidRDefault="007711AA" w:rsidP="00C40614">
      <w:pPr>
        <w:pStyle w:val="ListParagraph"/>
        <w:numPr>
          <w:ilvl w:val="0"/>
          <w:numId w:val="56"/>
        </w:numPr>
        <w:spacing w:line="240" w:lineRule="auto"/>
        <w:rPr>
          <w:rFonts w:ascii="Calibri Light" w:hAnsi="Calibri Light"/>
        </w:rPr>
      </w:pPr>
      <w:r w:rsidRPr="007D517A">
        <w:rPr>
          <w:rFonts w:ascii="Calibri Light" w:hAnsi="Calibri Light"/>
        </w:rPr>
        <w:t>Encendido y apagado del sistema.</w:t>
      </w:r>
    </w:p>
    <w:p w14:paraId="36381CD8" w14:textId="1D25929D" w:rsidR="007711AA" w:rsidRPr="007D517A" w:rsidRDefault="007711AA" w:rsidP="00C40614">
      <w:pPr>
        <w:pStyle w:val="ListParagraph"/>
        <w:numPr>
          <w:ilvl w:val="0"/>
          <w:numId w:val="56"/>
        </w:numPr>
        <w:spacing w:line="240" w:lineRule="auto"/>
        <w:rPr>
          <w:rFonts w:ascii="Calibri Light" w:hAnsi="Calibri Light"/>
        </w:rPr>
      </w:pPr>
      <w:r w:rsidRPr="007D517A">
        <w:rPr>
          <w:rFonts w:ascii="Calibri Light" w:hAnsi="Calibri Light"/>
        </w:rPr>
        <w:t>Precauciones e identificación de peligros.</w:t>
      </w:r>
    </w:p>
    <w:p w14:paraId="10AA5DBE" w14:textId="5A3753C3" w:rsidR="007711AA" w:rsidRPr="007D517A" w:rsidRDefault="007711AA" w:rsidP="00C40614">
      <w:pPr>
        <w:pStyle w:val="ListParagraph"/>
        <w:numPr>
          <w:ilvl w:val="0"/>
          <w:numId w:val="56"/>
        </w:numPr>
        <w:spacing w:line="240" w:lineRule="auto"/>
        <w:rPr>
          <w:rFonts w:ascii="Calibri Light" w:hAnsi="Calibri Light"/>
        </w:rPr>
      </w:pPr>
      <w:r w:rsidRPr="007D517A">
        <w:rPr>
          <w:rFonts w:ascii="Calibri Light" w:hAnsi="Calibri Light"/>
        </w:rPr>
        <w:t>Protocolos de emergencia ante fallas</w:t>
      </w:r>
      <w:r w:rsidR="009B194D" w:rsidRPr="007D517A">
        <w:rPr>
          <w:rFonts w:ascii="Calibri Light" w:hAnsi="Calibri Light"/>
        </w:rPr>
        <w:t>, electrocución,</w:t>
      </w:r>
      <w:r w:rsidRPr="007D517A">
        <w:rPr>
          <w:rFonts w:ascii="Calibri Light" w:hAnsi="Calibri Light"/>
        </w:rPr>
        <w:t xml:space="preserve"> y </w:t>
      </w:r>
      <w:r w:rsidR="00AB6A62" w:rsidRPr="007D517A">
        <w:rPr>
          <w:rFonts w:ascii="Calibri Light" w:hAnsi="Calibri Light"/>
        </w:rPr>
        <w:t>eventos como</w:t>
      </w:r>
      <w:r w:rsidR="009B194D" w:rsidRPr="007D517A">
        <w:rPr>
          <w:rFonts w:ascii="Calibri Light" w:hAnsi="Calibri Light"/>
        </w:rPr>
        <w:t xml:space="preserve"> terremotos, ráfagas de viento e incendios</w:t>
      </w:r>
      <w:r w:rsidR="00AB6A62" w:rsidRPr="007D517A">
        <w:rPr>
          <w:rFonts w:ascii="Calibri Light" w:hAnsi="Calibri Light"/>
        </w:rPr>
        <w:t>.</w:t>
      </w:r>
    </w:p>
    <w:p w14:paraId="5AEA2FE4" w14:textId="77777777" w:rsidR="007711AA" w:rsidRPr="007D517A" w:rsidRDefault="007711AA" w:rsidP="00C40614">
      <w:pPr>
        <w:pStyle w:val="ListParagraph"/>
        <w:numPr>
          <w:ilvl w:val="0"/>
          <w:numId w:val="56"/>
        </w:numPr>
        <w:spacing w:line="240" w:lineRule="auto"/>
        <w:rPr>
          <w:rFonts w:ascii="Calibri Light" w:hAnsi="Calibri Light"/>
        </w:rPr>
      </w:pPr>
      <w:r w:rsidRPr="007D517A">
        <w:rPr>
          <w:rFonts w:ascii="Calibri Light" w:hAnsi="Calibri Light"/>
        </w:rPr>
        <w:t>Protocolo de mantenimiento: limpieza de paneles, frecuencia de limpieza, revisión del entorno para evitar sombras e inspecciones eléctricas periódicas.</w:t>
      </w:r>
    </w:p>
    <w:p w14:paraId="57E5E0F3" w14:textId="437B5CF7" w:rsidR="00F41E55" w:rsidRPr="007D517A" w:rsidRDefault="00F41E55" w:rsidP="00C40614">
      <w:pPr>
        <w:spacing w:line="240" w:lineRule="auto"/>
        <w:rPr>
          <w:rFonts w:ascii="Calibri Light" w:hAnsi="Calibri Light"/>
        </w:rPr>
      </w:pPr>
      <w:r w:rsidRPr="007D517A">
        <w:rPr>
          <w:rFonts w:ascii="Calibri Light" w:hAnsi="Calibri Light"/>
        </w:rPr>
        <w:t>Por otra parte, el contratista deberá proporcionar todo el material necesario para ejecutar dichas capacitaciones y dejará disponible los manuales de instalación, operación y mantención de manera física y digital</w:t>
      </w:r>
      <w:r w:rsidR="00B31051" w:rsidRPr="007D517A">
        <w:rPr>
          <w:rFonts w:ascii="Calibri Light" w:hAnsi="Calibri Light"/>
        </w:rPr>
        <w:t>, en idioma español,</w:t>
      </w:r>
      <w:r w:rsidRPr="007D517A">
        <w:rPr>
          <w:rFonts w:ascii="Calibri Light" w:hAnsi="Calibri Light"/>
        </w:rPr>
        <w:t xml:space="preserve"> </w:t>
      </w:r>
      <w:r w:rsidR="00B31051" w:rsidRPr="007D517A">
        <w:rPr>
          <w:rFonts w:ascii="Calibri Light" w:hAnsi="Calibri Light"/>
        </w:rPr>
        <w:t xml:space="preserve">para </w:t>
      </w:r>
      <w:r w:rsidRPr="007D517A">
        <w:rPr>
          <w:rFonts w:ascii="Calibri Light" w:hAnsi="Calibri Light"/>
        </w:rPr>
        <w:t>el municipio.</w:t>
      </w:r>
    </w:p>
    <w:p w14:paraId="79DC7FA9" w14:textId="5E4CE589" w:rsidR="00BE5CA5" w:rsidRPr="007D517A" w:rsidRDefault="001F6918" w:rsidP="00C40614">
      <w:pPr>
        <w:pStyle w:val="Heading2"/>
        <w:numPr>
          <w:ilvl w:val="0"/>
          <w:numId w:val="5"/>
        </w:numPr>
        <w:spacing w:line="240" w:lineRule="auto"/>
        <w:rPr>
          <w:rFonts w:ascii="Calibri Light" w:hAnsi="Calibri Light"/>
        </w:rPr>
      </w:pPr>
      <w:bookmarkStart w:id="97" w:name="_Ref6470555"/>
      <w:bookmarkStart w:id="98" w:name="_Ref16175007"/>
      <w:bookmarkStart w:id="99" w:name="_Toc39479492"/>
      <w:r w:rsidRPr="007D517A">
        <w:rPr>
          <w:rFonts w:ascii="Calibri Light" w:hAnsi="Calibri Light"/>
        </w:rPr>
        <w:t>L</w:t>
      </w:r>
      <w:r w:rsidR="00D26BBC" w:rsidRPr="007D517A">
        <w:rPr>
          <w:rFonts w:ascii="Calibri Light" w:hAnsi="Calibri Light"/>
        </w:rPr>
        <w:t xml:space="preserve">uminarias con </w:t>
      </w:r>
      <w:r w:rsidR="00BE5CA5" w:rsidRPr="007D517A">
        <w:rPr>
          <w:rFonts w:ascii="Calibri Light" w:hAnsi="Calibri Light"/>
          <w:highlight w:val="yellow"/>
        </w:rPr>
        <w:t xml:space="preserve">sistema de </w:t>
      </w:r>
      <w:r w:rsidR="00D26BBC" w:rsidRPr="007D517A">
        <w:rPr>
          <w:rFonts w:ascii="Calibri Light" w:hAnsi="Calibri Light"/>
          <w:highlight w:val="yellow"/>
        </w:rPr>
        <w:t>Telegestión</w:t>
      </w:r>
      <w:bookmarkEnd w:id="97"/>
      <w:r w:rsidR="00D5352C" w:rsidRPr="007D517A">
        <w:rPr>
          <w:rFonts w:ascii="Calibri Light" w:hAnsi="Calibri Light"/>
          <w:highlight w:val="yellow"/>
        </w:rPr>
        <w:t>/</w:t>
      </w:r>
      <w:r w:rsidR="00495884" w:rsidRPr="007D517A">
        <w:rPr>
          <w:rFonts w:ascii="Calibri Light" w:hAnsi="Calibri Light"/>
          <w:highlight w:val="yellow"/>
        </w:rPr>
        <w:t>R</w:t>
      </w:r>
      <w:r w:rsidR="00B02C83" w:rsidRPr="007D517A">
        <w:rPr>
          <w:rFonts w:ascii="Calibri Light" w:hAnsi="Calibri Light"/>
          <w:highlight w:val="yellow"/>
        </w:rPr>
        <w:t>ed</w:t>
      </w:r>
      <w:r w:rsidR="00495884" w:rsidRPr="007D517A">
        <w:rPr>
          <w:rFonts w:ascii="Calibri Light" w:hAnsi="Calibri Light"/>
          <w:highlight w:val="yellow"/>
        </w:rPr>
        <w:t xml:space="preserve"> </w:t>
      </w:r>
      <w:r w:rsidR="00B02C83" w:rsidRPr="007D517A">
        <w:rPr>
          <w:rFonts w:ascii="Calibri Light" w:hAnsi="Calibri Light"/>
          <w:highlight w:val="yellow"/>
        </w:rPr>
        <w:t>de</w:t>
      </w:r>
      <w:r w:rsidR="00495884" w:rsidRPr="007D517A">
        <w:rPr>
          <w:rFonts w:ascii="Calibri Light" w:hAnsi="Calibri Light"/>
          <w:highlight w:val="yellow"/>
        </w:rPr>
        <w:t xml:space="preserve"> S</w:t>
      </w:r>
      <w:r w:rsidR="00B02C83" w:rsidRPr="007D517A">
        <w:rPr>
          <w:rFonts w:ascii="Calibri Light" w:hAnsi="Calibri Light"/>
          <w:highlight w:val="yellow"/>
        </w:rPr>
        <w:t>mart</w:t>
      </w:r>
      <w:r w:rsidR="00495884" w:rsidRPr="007D517A">
        <w:rPr>
          <w:rFonts w:ascii="Calibri Light" w:hAnsi="Calibri Light"/>
          <w:highlight w:val="yellow"/>
        </w:rPr>
        <w:t xml:space="preserve"> C</w:t>
      </w:r>
      <w:r w:rsidR="00B02C83" w:rsidRPr="007D517A">
        <w:rPr>
          <w:rFonts w:ascii="Calibri Light" w:hAnsi="Calibri Light"/>
          <w:highlight w:val="yellow"/>
        </w:rPr>
        <w:t>ity</w:t>
      </w:r>
      <w:r w:rsidR="00495884" w:rsidRPr="007D517A">
        <w:rPr>
          <w:rFonts w:ascii="Calibri Light" w:hAnsi="Calibri Light"/>
          <w:highlight w:val="yellow"/>
        </w:rPr>
        <w:t xml:space="preserve"> </w:t>
      </w:r>
      <w:r w:rsidR="005B34CE" w:rsidRPr="007D517A">
        <w:rPr>
          <w:rFonts w:ascii="Calibri Light" w:hAnsi="Calibri Light"/>
          <w:color w:val="FF0000"/>
          <w:highlight w:val="yellow"/>
        </w:rPr>
        <w:t>(</w:t>
      </w:r>
      <w:r w:rsidR="00921C9D" w:rsidRPr="007D517A">
        <w:rPr>
          <w:rFonts w:ascii="Calibri Light" w:hAnsi="Calibri Light"/>
          <w:color w:val="FF0000"/>
          <w:highlight w:val="yellow"/>
        </w:rPr>
        <w:t>o</w:t>
      </w:r>
      <w:r w:rsidR="005B34CE" w:rsidRPr="007D517A">
        <w:rPr>
          <w:rFonts w:ascii="Calibri Light" w:hAnsi="Calibri Light"/>
          <w:color w:val="FF0000"/>
          <w:highlight w:val="yellow"/>
        </w:rPr>
        <w:t>pcional)</w:t>
      </w:r>
      <w:bookmarkEnd w:id="98"/>
      <w:bookmarkEnd w:id="99"/>
      <w:r w:rsidR="002A1A64" w:rsidRPr="007D517A" w:rsidDel="002A1A64">
        <w:rPr>
          <w:rFonts w:ascii="Calibri Light" w:hAnsi="Calibri Light"/>
          <w:color w:val="FF6600"/>
        </w:rPr>
        <w:t xml:space="preserve"> </w:t>
      </w:r>
    </w:p>
    <w:p w14:paraId="7347B962" w14:textId="04261D1D" w:rsidR="00BE5CA5" w:rsidRPr="007D517A" w:rsidRDefault="00BE5CA5" w:rsidP="00C40614">
      <w:pPr>
        <w:pStyle w:val="Heading3"/>
        <w:spacing w:line="240" w:lineRule="auto"/>
        <w:rPr>
          <w:rFonts w:ascii="Calibri Light" w:hAnsi="Calibri Light"/>
          <w:color w:val="FF0000"/>
        </w:rPr>
      </w:pPr>
      <w:bookmarkStart w:id="100" w:name="_Toc39479493"/>
      <w:r w:rsidRPr="007D517A">
        <w:rPr>
          <w:rFonts w:ascii="Calibri Light" w:hAnsi="Calibri Light"/>
          <w:highlight w:val="yellow"/>
        </w:rPr>
        <w:t xml:space="preserve">Sistema de </w:t>
      </w:r>
      <w:proofErr w:type="spellStart"/>
      <w:r w:rsidRPr="007D517A">
        <w:rPr>
          <w:rFonts w:ascii="Calibri Light" w:hAnsi="Calibri Light"/>
          <w:highlight w:val="yellow"/>
        </w:rPr>
        <w:t>Telegestión</w:t>
      </w:r>
      <w:proofErr w:type="spellEnd"/>
      <w:r w:rsidR="002C61DD" w:rsidRPr="007D517A">
        <w:rPr>
          <w:rFonts w:ascii="Calibri Light" w:hAnsi="Calibri Light"/>
          <w:highlight w:val="yellow"/>
        </w:rPr>
        <w:t>/Red de Smart City</w:t>
      </w:r>
      <w:r w:rsidR="00262F60" w:rsidRPr="007D517A">
        <w:rPr>
          <w:rFonts w:ascii="Calibri Light" w:hAnsi="Calibri Light"/>
          <w:highlight w:val="yellow"/>
        </w:rPr>
        <w:t xml:space="preserve"> </w:t>
      </w:r>
      <w:r w:rsidR="00262F60" w:rsidRPr="007D517A">
        <w:rPr>
          <w:rFonts w:ascii="Calibri Light" w:hAnsi="Calibri Light"/>
          <w:color w:val="FF0000"/>
          <w:highlight w:val="yellow"/>
        </w:rPr>
        <w:t>(opcional)</w:t>
      </w:r>
      <w:bookmarkEnd w:id="100"/>
    </w:p>
    <w:p w14:paraId="6ECA3DA6" w14:textId="0379BA77" w:rsidR="00465FBE" w:rsidRPr="007D517A" w:rsidRDefault="002C61DD" w:rsidP="00C40614">
      <w:pPr>
        <w:spacing w:line="240" w:lineRule="auto"/>
        <w:rPr>
          <w:rFonts w:ascii="Calibri Light" w:hAnsi="Calibri Light"/>
        </w:rPr>
      </w:pPr>
      <w:r w:rsidRPr="007D517A">
        <w:rPr>
          <w:rFonts w:ascii="Calibri Light" w:hAnsi="Calibri Light"/>
          <w:highlight w:val="yellow"/>
        </w:rPr>
        <w:t xml:space="preserve">El </w:t>
      </w:r>
      <w:r w:rsidR="00636322" w:rsidRPr="007D517A">
        <w:rPr>
          <w:rFonts w:ascii="Calibri Light" w:hAnsi="Calibri Light"/>
          <w:highlight w:val="yellow"/>
        </w:rPr>
        <w:t xml:space="preserve">sistema de </w:t>
      </w:r>
      <w:proofErr w:type="spellStart"/>
      <w:r w:rsidR="00636322" w:rsidRPr="007D517A">
        <w:rPr>
          <w:rFonts w:ascii="Calibri Light" w:hAnsi="Calibri Light"/>
          <w:highlight w:val="yellow"/>
        </w:rPr>
        <w:t>telegestión</w:t>
      </w:r>
      <w:proofErr w:type="spellEnd"/>
      <w:r w:rsidRPr="007D517A">
        <w:rPr>
          <w:rFonts w:ascii="Calibri Light" w:hAnsi="Calibri Light"/>
          <w:highlight w:val="yellow"/>
        </w:rPr>
        <w:t>/La Red de Smart City</w:t>
      </w:r>
      <w:r w:rsidR="00636322" w:rsidRPr="007D517A">
        <w:rPr>
          <w:rFonts w:ascii="Calibri Light" w:hAnsi="Calibri Light"/>
        </w:rPr>
        <w:t xml:space="preserve"> del alumbrado público </w:t>
      </w:r>
      <w:r w:rsidRPr="007D517A">
        <w:rPr>
          <w:rFonts w:ascii="Calibri Light" w:hAnsi="Calibri Light"/>
        </w:rPr>
        <w:t>debe ser capaz</w:t>
      </w:r>
      <w:r w:rsidR="00636322" w:rsidRPr="007D517A">
        <w:rPr>
          <w:rFonts w:ascii="Calibri Light" w:hAnsi="Calibri Light"/>
        </w:rPr>
        <w:t xml:space="preserve"> de gestionar </w:t>
      </w:r>
      <w:r w:rsidR="001A3C80" w:rsidRPr="007D517A">
        <w:rPr>
          <w:rFonts w:ascii="Calibri Light" w:hAnsi="Calibri Light"/>
        </w:rPr>
        <w:t>el parque de alumbrado público</w:t>
      </w:r>
      <w:r w:rsidRPr="007D517A">
        <w:rPr>
          <w:rFonts w:ascii="Calibri Light" w:hAnsi="Calibri Light"/>
        </w:rPr>
        <w:t xml:space="preserve"> </w:t>
      </w:r>
      <w:r w:rsidRPr="007D517A">
        <w:rPr>
          <w:rFonts w:ascii="Calibri Light" w:hAnsi="Calibri Light"/>
          <w:highlight w:val="yellow"/>
        </w:rPr>
        <w:t>y</w:t>
      </w:r>
      <w:r w:rsidRPr="007D517A">
        <w:rPr>
          <w:rFonts w:ascii="Calibri Light" w:hAnsi="Calibri Light"/>
          <w:bCs/>
          <w:highlight w:val="yellow"/>
        </w:rPr>
        <w:t xml:space="preserve"> tener la capacidad para soportar </w:t>
      </w:r>
      <w:r w:rsidR="00813DDF" w:rsidRPr="007D517A">
        <w:rPr>
          <w:rFonts w:ascii="Calibri Light" w:hAnsi="Calibri Light"/>
          <w:b/>
          <w:bCs/>
          <w:highlight w:val="yellow"/>
        </w:rPr>
        <w:t>[</w:t>
      </w:r>
      <w:r w:rsidRPr="007D517A">
        <w:rPr>
          <w:rFonts w:ascii="Calibri Light" w:hAnsi="Calibri Light"/>
          <w:b/>
          <w:bCs/>
          <w:highlight w:val="yellow"/>
        </w:rPr>
        <w:t>otros servicios que el Municipio pudiese necesitar</w:t>
      </w:r>
      <w:r w:rsidR="00813DDF" w:rsidRPr="007D517A">
        <w:rPr>
          <w:rFonts w:ascii="Calibri Light" w:hAnsi="Calibri Light"/>
          <w:b/>
          <w:bCs/>
          <w:highlight w:val="yellow"/>
        </w:rPr>
        <w:t>]</w:t>
      </w:r>
      <w:r w:rsidRPr="007D517A">
        <w:rPr>
          <w:rFonts w:ascii="Calibri Light" w:hAnsi="Calibri Light"/>
          <w:bCs/>
          <w:highlight w:val="yellow"/>
        </w:rPr>
        <w:t xml:space="preserve"> </w:t>
      </w:r>
      <w:r w:rsidRPr="007D517A">
        <w:rPr>
          <w:rFonts w:ascii="Calibri Light" w:hAnsi="Calibri Light"/>
          <w:b/>
          <w:bCs/>
          <w:color w:val="FF0000"/>
          <w:highlight w:val="yellow"/>
        </w:rPr>
        <w:t>(para red de Smart City, debidamente justificados</w:t>
      </w:r>
      <w:r w:rsidR="002B6546" w:rsidRPr="007D517A">
        <w:rPr>
          <w:rFonts w:ascii="Calibri Light" w:hAnsi="Calibri Light"/>
          <w:b/>
          <w:bCs/>
          <w:color w:val="FF0000"/>
          <w:highlight w:val="yellow"/>
        </w:rPr>
        <w:t xml:space="preserve"> en la memoria de postulación a PMB</w:t>
      </w:r>
      <w:r w:rsidRPr="007D517A">
        <w:rPr>
          <w:rFonts w:ascii="Calibri Light" w:hAnsi="Calibri Light"/>
          <w:b/>
          <w:bCs/>
          <w:color w:val="FF0000"/>
          <w:highlight w:val="yellow"/>
        </w:rPr>
        <w:t>)</w:t>
      </w:r>
      <w:r w:rsidRPr="007D517A">
        <w:rPr>
          <w:rFonts w:ascii="Calibri Light" w:hAnsi="Calibri Light"/>
        </w:rPr>
        <w:t xml:space="preserve">. </w:t>
      </w:r>
      <w:r w:rsidR="00F95B1B" w:rsidRPr="007D517A">
        <w:rPr>
          <w:rFonts w:ascii="Calibri Light" w:hAnsi="Calibri Light"/>
        </w:rPr>
        <w:t xml:space="preserve">Para ello el oferente deberá suministrar </w:t>
      </w:r>
      <w:r w:rsidR="00F63E8E" w:rsidRPr="007D517A">
        <w:rPr>
          <w:rFonts w:ascii="Calibri Light" w:hAnsi="Calibri Light"/>
        </w:rPr>
        <w:t xml:space="preserve">un sistema integrado de hardware y software, equipos de telecomunicaciones, enlaces de datos hacia Internet (celular o fijo) y dispositivos o sensores que permitan el funcionamiento completo del sistema. Todos los datos recolectados y transmitidos a través de la infraestructura de red habilitante serán de </w:t>
      </w:r>
      <w:r w:rsidR="00994E04" w:rsidRPr="007D517A">
        <w:rPr>
          <w:rFonts w:ascii="Calibri Light" w:hAnsi="Calibri Light"/>
        </w:rPr>
        <w:t xml:space="preserve">propiedad y </w:t>
      </w:r>
      <w:r w:rsidR="00F63E8E" w:rsidRPr="007D517A">
        <w:rPr>
          <w:rFonts w:ascii="Calibri Light" w:hAnsi="Calibri Light"/>
        </w:rPr>
        <w:t>uso exclusivo de la Municipalidad</w:t>
      </w:r>
      <w:r w:rsidR="00465FBE" w:rsidRPr="007D517A">
        <w:rPr>
          <w:rFonts w:ascii="Calibri Light" w:hAnsi="Calibri Light"/>
        </w:rPr>
        <w:t>.</w:t>
      </w:r>
    </w:p>
    <w:p w14:paraId="2C59876A" w14:textId="6D7F9DA7" w:rsidR="00636322" w:rsidRPr="007D517A" w:rsidRDefault="006F0EFC" w:rsidP="00C40614">
      <w:pPr>
        <w:spacing w:line="240" w:lineRule="auto"/>
        <w:rPr>
          <w:rFonts w:ascii="Calibri Light" w:hAnsi="Calibri Light"/>
        </w:rPr>
      </w:pPr>
      <w:r w:rsidRPr="007D517A">
        <w:rPr>
          <w:rFonts w:ascii="Calibri Light" w:hAnsi="Calibri Light"/>
          <w:highlight w:val="yellow"/>
        </w:rPr>
        <w:t xml:space="preserve">El sistema de </w:t>
      </w:r>
      <w:proofErr w:type="spellStart"/>
      <w:r w:rsidRPr="007D517A">
        <w:rPr>
          <w:rFonts w:ascii="Calibri Light" w:hAnsi="Calibri Light"/>
          <w:highlight w:val="yellow"/>
        </w:rPr>
        <w:t>telegestión</w:t>
      </w:r>
      <w:proofErr w:type="spellEnd"/>
      <w:r w:rsidRPr="007D517A">
        <w:rPr>
          <w:rFonts w:ascii="Calibri Light" w:hAnsi="Calibri Light"/>
          <w:highlight w:val="yellow"/>
        </w:rPr>
        <w:t>/La Red de Smart City</w:t>
      </w:r>
      <w:r w:rsidRPr="007D517A">
        <w:rPr>
          <w:rFonts w:ascii="Calibri Light" w:hAnsi="Calibri Light"/>
        </w:rPr>
        <w:t xml:space="preserve"> </w:t>
      </w:r>
      <w:r w:rsidR="00465FBE" w:rsidRPr="007D517A">
        <w:rPr>
          <w:rFonts w:ascii="Calibri Light" w:hAnsi="Calibri Light"/>
        </w:rPr>
        <w:t>deberá contar al menos con los siguientes ítems:</w:t>
      </w:r>
    </w:p>
    <w:p w14:paraId="0BF829DC" w14:textId="0A7AB74F" w:rsidR="002607D1" w:rsidRPr="007D517A" w:rsidRDefault="002607D1" w:rsidP="00C40614">
      <w:pPr>
        <w:pStyle w:val="Titulo4"/>
        <w:spacing w:line="240" w:lineRule="auto"/>
        <w:rPr>
          <w:rFonts w:ascii="Calibri Light" w:hAnsi="Calibri Light"/>
        </w:rPr>
      </w:pPr>
      <w:r w:rsidRPr="007D517A">
        <w:rPr>
          <w:rFonts w:ascii="Calibri Light" w:hAnsi="Calibri Light"/>
        </w:rPr>
        <w:t>Módulos controladores</w:t>
      </w:r>
    </w:p>
    <w:p w14:paraId="20D71177" w14:textId="6448DC17" w:rsidR="00F63E8E" w:rsidRPr="007D517A" w:rsidRDefault="00F63E8E" w:rsidP="00C40614">
      <w:pPr>
        <w:spacing w:line="240" w:lineRule="auto"/>
        <w:rPr>
          <w:rFonts w:ascii="Calibri Light" w:hAnsi="Calibri Light"/>
        </w:rPr>
      </w:pPr>
      <w:r w:rsidRPr="007D517A">
        <w:rPr>
          <w:rFonts w:ascii="Calibri Light" w:hAnsi="Calibri Light"/>
        </w:rPr>
        <w:t>Estos dispositivos deben ser elemento</w:t>
      </w:r>
      <w:r w:rsidR="003A3B74" w:rsidRPr="007D517A">
        <w:rPr>
          <w:rFonts w:ascii="Calibri Light" w:hAnsi="Calibri Light"/>
        </w:rPr>
        <w:t>s</w:t>
      </w:r>
      <w:r w:rsidRPr="007D517A">
        <w:rPr>
          <w:rFonts w:ascii="Calibri Light" w:hAnsi="Calibri Light"/>
        </w:rPr>
        <w:t xml:space="preserve"> anexos a la luminaria y en </w:t>
      </w:r>
      <w:r w:rsidR="00AF2B72" w:rsidRPr="007D517A">
        <w:rPr>
          <w:rFonts w:ascii="Calibri Light" w:hAnsi="Calibri Light"/>
        </w:rPr>
        <w:t>ningún</w:t>
      </w:r>
      <w:r w:rsidRPr="007D517A">
        <w:rPr>
          <w:rFonts w:ascii="Calibri Light" w:hAnsi="Calibri Light"/>
        </w:rPr>
        <w:t xml:space="preserve"> cas</w:t>
      </w:r>
      <w:r w:rsidR="003A3B74" w:rsidRPr="007D517A">
        <w:rPr>
          <w:rFonts w:ascii="Calibri Light" w:hAnsi="Calibri Light"/>
        </w:rPr>
        <w:t>o</w:t>
      </w:r>
      <w:r w:rsidRPr="007D517A">
        <w:rPr>
          <w:rFonts w:ascii="Calibri Light" w:hAnsi="Calibri Light"/>
        </w:rPr>
        <w:t xml:space="preserve"> pueden ser parte de la </w:t>
      </w:r>
      <w:r w:rsidR="00C678EB" w:rsidRPr="007D517A">
        <w:rPr>
          <w:rFonts w:ascii="Calibri Light" w:hAnsi="Calibri Light"/>
        </w:rPr>
        <w:t>estructura</w:t>
      </w:r>
      <w:r w:rsidRPr="007D517A">
        <w:rPr>
          <w:rFonts w:ascii="Calibri Light" w:hAnsi="Calibri Light"/>
        </w:rPr>
        <w:t xml:space="preserve"> de </w:t>
      </w:r>
      <w:proofErr w:type="gramStart"/>
      <w:r w:rsidRPr="007D517A">
        <w:rPr>
          <w:rFonts w:ascii="Calibri Light" w:hAnsi="Calibri Light"/>
        </w:rPr>
        <w:t>la misma</w:t>
      </w:r>
      <w:proofErr w:type="gramEnd"/>
      <w:r w:rsidRPr="007D517A">
        <w:rPr>
          <w:rFonts w:ascii="Calibri Light" w:hAnsi="Calibri Light"/>
        </w:rPr>
        <w:t>.</w:t>
      </w:r>
    </w:p>
    <w:p w14:paraId="284D3635" w14:textId="77777777" w:rsidR="00F4266E" w:rsidRPr="007D517A" w:rsidRDefault="00F4266E"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 xml:space="preserve">Conectarse a las luminarias mediante un conector NEMA de 7 pines ANSI C136.41. </w:t>
      </w:r>
    </w:p>
    <w:p w14:paraId="352568B8" w14:textId="77777777" w:rsidR="00F4266E" w:rsidRPr="007D517A" w:rsidRDefault="00F4266E"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Ser fabricados para uso en exteriores, con grado de protección mínimo IP65.</w:t>
      </w:r>
    </w:p>
    <w:p w14:paraId="772F3009" w14:textId="53CFEF47" w:rsidR="00F4266E" w:rsidRPr="007D517A" w:rsidRDefault="00F4266E"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Operar con alimentación eléctrica de 220 VAC</w:t>
      </w:r>
      <w:r w:rsidR="0033730F" w:rsidRPr="007D517A">
        <w:rPr>
          <w:rFonts w:ascii="Calibri Light" w:hAnsi="Calibri Light"/>
        </w:rPr>
        <w:t xml:space="preserve"> ± 10% y frecuencia nominal 50 [Hz]</w:t>
      </w:r>
      <w:r w:rsidR="00C678EB" w:rsidRPr="007D517A">
        <w:rPr>
          <w:rFonts w:ascii="Calibri Light" w:hAnsi="Calibri Light"/>
        </w:rPr>
        <w:t>.</w:t>
      </w:r>
    </w:p>
    <w:p w14:paraId="6852B743" w14:textId="22E8AD75" w:rsidR="00F4266E" w:rsidRPr="007D517A" w:rsidRDefault="00F4266E"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Contar con una protección de sobrevoltaje de al menos 10</w:t>
      </w:r>
      <w:r w:rsidR="00480A46" w:rsidRPr="007D517A">
        <w:rPr>
          <w:rFonts w:ascii="Calibri Light" w:hAnsi="Calibri Light"/>
        </w:rPr>
        <w:t xml:space="preserve"> </w:t>
      </w:r>
      <w:r w:rsidRPr="007D517A">
        <w:rPr>
          <w:rFonts w:ascii="Calibri Light" w:hAnsi="Calibri Light"/>
        </w:rPr>
        <w:t>[kV]</w:t>
      </w:r>
      <w:r w:rsidR="002B6546" w:rsidRPr="007D517A">
        <w:rPr>
          <w:rFonts w:ascii="Calibri Light" w:hAnsi="Calibri Light"/>
        </w:rPr>
        <w:t xml:space="preserve"> de capacidad de ruptura</w:t>
      </w:r>
      <w:r w:rsidRPr="007D517A">
        <w:rPr>
          <w:rFonts w:ascii="Calibri Light" w:hAnsi="Calibri Light"/>
        </w:rPr>
        <w:t>.</w:t>
      </w:r>
    </w:p>
    <w:p w14:paraId="484D780E" w14:textId="6FF3189B" w:rsidR="00F4266E" w:rsidRPr="007D517A" w:rsidRDefault="00F4266E"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Ser compatible con estándar de dimerización</w:t>
      </w:r>
      <w:r w:rsidR="002B6546" w:rsidRPr="007D517A">
        <w:rPr>
          <w:rFonts w:ascii="Calibri Light" w:hAnsi="Calibri Light"/>
        </w:rPr>
        <w:t xml:space="preserve"> análoga 0/1 – 10 [V] o</w:t>
      </w:r>
      <w:r w:rsidRPr="007D517A">
        <w:rPr>
          <w:rFonts w:ascii="Calibri Light" w:hAnsi="Calibri Light"/>
        </w:rPr>
        <w:t xml:space="preserve"> digital DALI</w:t>
      </w:r>
      <w:r w:rsidR="00C678EB" w:rsidRPr="007D517A">
        <w:rPr>
          <w:rFonts w:ascii="Calibri Light" w:hAnsi="Calibri Light"/>
        </w:rPr>
        <w:t>.</w:t>
      </w:r>
    </w:p>
    <w:p w14:paraId="5F038E72" w14:textId="69ACB21F" w:rsidR="00F4266E" w:rsidRPr="007D517A" w:rsidRDefault="00F4266E"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Contar con GPS embebido.</w:t>
      </w:r>
    </w:p>
    <w:p w14:paraId="213A4B45" w14:textId="471A316C" w:rsidR="00804788" w:rsidRPr="007D517A" w:rsidRDefault="00804788"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Compatible con la red de comunicaciones</w:t>
      </w:r>
      <w:r w:rsidR="00653049" w:rsidRPr="007D517A">
        <w:rPr>
          <w:rFonts w:ascii="Calibri Light" w:hAnsi="Calibri Light"/>
        </w:rPr>
        <w:t xml:space="preserve"> ofrecida</w:t>
      </w:r>
      <w:r w:rsidR="00C678EB" w:rsidRPr="007D517A">
        <w:rPr>
          <w:rFonts w:ascii="Calibri Light" w:hAnsi="Calibri Light"/>
        </w:rPr>
        <w:t>.</w:t>
      </w:r>
    </w:p>
    <w:p w14:paraId="544377A4" w14:textId="3FCAE2AD" w:rsidR="0033730F" w:rsidRPr="007D517A" w:rsidRDefault="0033730F" w:rsidP="00C40614">
      <w:pPr>
        <w:pStyle w:val="ListParagraph"/>
        <w:numPr>
          <w:ilvl w:val="0"/>
          <w:numId w:val="8"/>
        </w:numPr>
        <w:spacing w:line="240" w:lineRule="auto"/>
        <w:ind w:left="426" w:hanging="426"/>
        <w:rPr>
          <w:rFonts w:ascii="Calibri Light" w:hAnsi="Calibri Light"/>
        </w:rPr>
      </w:pPr>
      <w:r w:rsidRPr="007D517A">
        <w:rPr>
          <w:rFonts w:ascii="Calibri Light" w:hAnsi="Calibri Light"/>
        </w:rPr>
        <w:t xml:space="preserve">Contar con características de auto configuración y </w:t>
      </w:r>
      <w:r w:rsidRPr="007D517A">
        <w:rPr>
          <w:rFonts w:ascii="Calibri Light" w:hAnsi="Calibri Light"/>
          <w:i/>
        </w:rPr>
        <w:t xml:space="preserve">auto </w:t>
      </w:r>
      <w:proofErr w:type="spellStart"/>
      <w:r w:rsidRPr="007D517A">
        <w:rPr>
          <w:rFonts w:ascii="Calibri Light" w:hAnsi="Calibri Light"/>
          <w:i/>
        </w:rPr>
        <w:t>discovery</w:t>
      </w:r>
      <w:proofErr w:type="spellEnd"/>
      <w:r w:rsidRPr="007D517A">
        <w:rPr>
          <w:rFonts w:ascii="Calibri Light" w:hAnsi="Calibri Light"/>
        </w:rPr>
        <w:t xml:space="preserve"> para simplificar el despliegue de la Red y mantener la conectividad en el tiempo.</w:t>
      </w:r>
    </w:p>
    <w:p w14:paraId="57E50EA9" w14:textId="6CC834E4" w:rsidR="00761F18" w:rsidRPr="007D517A" w:rsidRDefault="00761F18" w:rsidP="00C40614">
      <w:pPr>
        <w:pStyle w:val="Titulo4"/>
        <w:spacing w:line="240" w:lineRule="auto"/>
        <w:rPr>
          <w:rFonts w:ascii="Calibri Light" w:hAnsi="Calibri Light"/>
        </w:rPr>
      </w:pPr>
      <w:r w:rsidRPr="007D517A">
        <w:rPr>
          <w:rFonts w:ascii="Calibri Light" w:hAnsi="Calibri Light"/>
        </w:rPr>
        <w:t>Red de comunicaciones</w:t>
      </w:r>
    </w:p>
    <w:p w14:paraId="37C47359" w14:textId="7FFD8E14" w:rsidR="00636322" w:rsidRPr="007D517A" w:rsidRDefault="00636322" w:rsidP="00C40614">
      <w:pPr>
        <w:spacing w:line="240" w:lineRule="auto"/>
        <w:rPr>
          <w:rFonts w:ascii="Calibri Light" w:hAnsi="Calibri Light"/>
        </w:rPr>
      </w:pPr>
      <w:r w:rsidRPr="007D517A">
        <w:rPr>
          <w:rFonts w:ascii="Calibri Light" w:hAnsi="Calibri Light"/>
        </w:rPr>
        <w:t xml:space="preserve">La solución de alumbrado público inteligente debe estar basada en una Red de </w:t>
      </w:r>
      <w:proofErr w:type="spellStart"/>
      <w:r w:rsidRPr="007D517A">
        <w:rPr>
          <w:rFonts w:ascii="Calibri Light" w:hAnsi="Calibri Light"/>
        </w:rPr>
        <w:t>Sensorización</w:t>
      </w:r>
      <w:proofErr w:type="spellEnd"/>
      <w:r w:rsidR="00D414A9" w:rsidRPr="007D517A">
        <w:rPr>
          <w:rFonts w:ascii="Calibri Light" w:hAnsi="Calibri Light"/>
        </w:rPr>
        <w:t xml:space="preserve">, que puede ser cableada o </w:t>
      </w:r>
      <w:r w:rsidR="00D24875" w:rsidRPr="007D517A">
        <w:rPr>
          <w:rFonts w:ascii="Calibri Light" w:hAnsi="Calibri Light"/>
        </w:rPr>
        <w:t>inalámbrica</w:t>
      </w:r>
      <w:r w:rsidR="00D414A9" w:rsidRPr="007D517A">
        <w:rPr>
          <w:rFonts w:ascii="Calibri Light" w:hAnsi="Calibri Light"/>
        </w:rPr>
        <w:t xml:space="preserve">, </w:t>
      </w:r>
      <w:r w:rsidRPr="007D517A">
        <w:rPr>
          <w:rFonts w:ascii="Calibri Light" w:hAnsi="Calibri Light"/>
        </w:rPr>
        <w:t xml:space="preserve">y debe considerar todos los componentes y dispositivos de hardware y software para gestionar en forma centralizada todas las luminarias consideradas. </w:t>
      </w:r>
    </w:p>
    <w:p w14:paraId="0689FA06" w14:textId="3D40A1FB" w:rsidR="00636322" w:rsidRPr="007D517A" w:rsidRDefault="00636322" w:rsidP="00C40614">
      <w:pPr>
        <w:spacing w:line="240" w:lineRule="auto"/>
        <w:rPr>
          <w:rFonts w:ascii="Calibri Light" w:hAnsi="Calibri Light"/>
        </w:rPr>
      </w:pPr>
      <w:r w:rsidRPr="007D517A">
        <w:rPr>
          <w:rFonts w:ascii="Calibri Light" w:hAnsi="Calibri Light"/>
        </w:rPr>
        <w:t xml:space="preserve">La </w:t>
      </w:r>
      <w:r w:rsidR="00D414A9" w:rsidRPr="007D517A">
        <w:rPr>
          <w:rFonts w:ascii="Calibri Light" w:hAnsi="Calibri Light"/>
        </w:rPr>
        <w:t xml:space="preserve">Red de </w:t>
      </w:r>
      <w:proofErr w:type="spellStart"/>
      <w:r w:rsidR="00D414A9" w:rsidRPr="007D517A">
        <w:rPr>
          <w:rFonts w:ascii="Calibri Light" w:hAnsi="Calibri Light"/>
        </w:rPr>
        <w:t>Sensorización</w:t>
      </w:r>
      <w:proofErr w:type="spellEnd"/>
      <w:r w:rsidR="00D414A9" w:rsidRPr="007D517A">
        <w:rPr>
          <w:rFonts w:ascii="Calibri Light" w:hAnsi="Calibri Light"/>
        </w:rPr>
        <w:t xml:space="preserve"> </w:t>
      </w:r>
      <w:r w:rsidRPr="007D517A">
        <w:rPr>
          <w:rFonts w:ascii="Calibri Light" w:hAnsi="Calibri Light"/>
        </w:rPr>
        <w:t>debe cumplir con las siguientes características:</w:t>
      </w:r>
    </w:p>
    <w:p w14:paraId="0108CE78" w14:textId="7392F8D1" w:rsidR="00D45259" w:rsidRPr="007D517A" w:rsidRDefault="00636322"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 xml:space="preserve">Estar desarrollada en base a </w:t>
      </w:r>
      <w:r w:rsidR="0033730F" w:rsidRPr="007D517A">
        <w:rPr>
          <w:rFonts w:ascii="Calibri Light" w:hAnsi="Calibri Light"/>
        </w:rPr>
        <w:t xml:space="preserve">protocolos </w:t>
      </w:r>
      <w:r w:rsidRPr="007D517A">
        <w:rPr>
          <w:rFonts w:ascii="Calibri Light" w:hAnsi="Calibri Light"/>
        </w:rPr>
        <w:t>abiertos</w:t>
      </w:r>
      <w:r w:rsidR="00D45259" w:rsidRPr="007D517A">
        <w:rPr>
          <w:rFonts w:ascii="Calibri Light" w:hAnsi="Calibri Light"/>
        </w:rPr>
        <w:t xml:space="preserve"> en todas sus capas.</w:t>
      </w:r>
    </w:p>
    <w:p w14:paraId="32508CA4" w14:textId="6EA64BC5" w:rsidR="00D45259" w:rsidRPr="007D517A" w:rsidRDefault="00D45259"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 xml:space="preserve">Considerar </w:t>
      </w:r>
      <w:r w:rsidR="002625C9" w:rsidRPr="007D517A">
        <w:rPr>
          <w:rFonts w:ascii="Calibri Light" w:hAnsi="Calibri Light"/>
        </w:rPr>
        <w:t>medidas de c</w:t>
      </w:r>
      <w:r w:rsidR="004967A9" w:rsidRPr="007D517A">
        <w:rPr>
          <w:rFonts w:ascii="Calibri Light" w:hAnsi="Calibri Light"/>
        </w:rPr>
        <w:t>i</w:t>
      </w:r>
      <w:r w:rsidR="002625C9" w:rsidRPr="007D517A">
        <w:rPr>
          <w:rFonts w:ascii="Calibri Light" w:hAnsi="Calibri Light"/>
        </w:rPr>
        <w:t>berseguridad en todas sus capas</w:t>
      </w:r>
      <w:r w:rsidR="00636322" w:rsidRPr="007D517A">
        <w:rPr>
          <w:rFonts w:ascii="Calibri Light" w:hAnsi="Calibri Light"/>
        </w:rPr>
        <w:t>.</w:t>
      </w:r>
      <w:r w:rsidRPr="007D517A">
        <w:rPr>
          <w:rFonts w:ascii="Calibri Light" w:hAnsi="Calibri Light"/>
        </w:rPr>
        <w:t xml:space="preserve"> </w:t>
      </w:r>
    </w:p>
    <w:p w14:paraId="76495FBD" w14:textId="75670EC9" w:rsidR="00636322" w:rsidRPr="007D517A" w:rsidRDefault="00D45259"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 xml:space="preserve">Protocolos deben estar diseñados para </w:t>
      </w:r>
      <w:r w:rsidR="00445D70" w:rsidRPr="007D517A">
        <w:rPr>
          <w:rFonts w:ascii="Calibri Light" w:hAnsi="Calibri Light"/>
        </w:rPr>
        <w:t>tener</w:t>
      </w:r>
      <w:r w:rsidR="00F51EB0" w:rsidRPr="007D517A">
        <w:rPr>
          <w:rFonts w:ascii="Calibri Light" w:hAnsi="Calibri Light"/>
        </w:rPr>
        <w:t xml:space="preserve"> </w:t>
      </w:r>
      <w:r w:rsidRPr="007D517A">
        <w:rPr>
          <w:rFonts w:ascii="Calibri Light" w:hAnsi="Calibri Light"/>
        </w:rPr>
        <w:t>un bajo consumo eléctrico.</w:t>
      </w:r>
    </w:p>
    <w:p w14:paraId="1E2C9B84" w14:textId="68605393" w:rsidR="00804788" w:rsidRPr="007D517A" w:rsidRDefault="0033730F"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 xml:space="preserve">Ser compatible </w:t>
      </w:r>
      <w:r w:rsidR="00804788" w:rsidRPr="007D517A">
        <w:rPr>
          <w:rFonts w:ascii="Calibri Light" w:hAnsi="Calibri Light"/>
        </w:rPr>
        <w:t>con los módulos controladores</w:t>
      </w:r>
      <w:r w:rsidRPr="007D517A">
        <w:rPr>
          <w:rFonts w:ascii="Calibri Light" w:hAnsi="Calibri Light"/>
        </w:rPr>
        <w:t>.</w:t>
      </w:r>
    </w:p>
    <w:p w14:paraId="42DF172D" w14:textId="5125CDAF" w:rsidR="0034169E" w:rsidRPr="007D517A" w:rsidRDefault="00636322"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Ser escalable a cientos de miles de sensores.</w:t>
      </w:r>
    </w:p>
    <w:p w14:paraId="036F1881" w14:textId="77777777" w:rsidR="00D8421D" w:rsidRPr="007D517A" w:rsidRDefault="002625C9"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lastRenderedPageBreak/>
        <w:t xml:space="preserve">Operar en bandas no saturadas por aplicaciones de vecinos </w:t>
      </w:r>
    </w:p>
    <w:p w14:paraId="617810CE" w14:textId="5BD65D96" w:rsidR="002625C9" w:rsidRPr="007D517A" w:rsidRDefault="00D8421D"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La red debe evitar la generación de</w:t>
      </w:r>
      <w:r w:rsidR="002625C9" w:rsidRPr="007D517A">
        <w:rPr>
          <w:rFonts w:ascii="Calibri Light" w:hAnsi="Calibri Light"/>
        </w:rPr>
        <w:t xml:space="preserve"> interferencias</w:t>
      </w:r>
      <w:r w:rsidR="00FC6F16" w:rsidRPr="007D517A">
        <w:rPr>
          <w:rFonts w:ascii="Calibri Light" w:hAnsi="Calibri Light"/>
        </w:rPr>
        <w:t xml:space="preserve"> con otras aplicaciones</w:t>
      </w:r>
      <w:r w:rsidRPr="007D517A">
        <w:rPr>
          <w:rFonts w:ascii="Calibri Light" w:hAnsi="Calibri Light"/>
        </w:rPr>
        <w:t xml:space="preserve"> de uso común (como radiofrecuencias AM, FM, TV y </w:t>
      </w:r>
      <w:proofErr w:type="spellStart"/>
      <w:r w:rsidRPr="007D517A">
        <w:rPr>
          <w:rFonts w:ascii="Calibri Light" w:hAnsi="Calibri Light"/>
        </w:rPr>
        <w:t>WiFi</w:t>
      </w:r>
      <w:proofErr w:type="spellEnd"/>
      <w:r w:rsidRPr="007D517A">
        <w:rPr>
          <w:rFonts w:ascii="Calibri Light" w:hAnsi="Calibri Light"/>
        </w:rPr>
        <w:t>)</w:t>
      </w:r>
      <w:r w:rsidR="002625C9" w:rsidRPr="007D517A">
        <w:rPr>
          <w:rFonts w:ascii="Calibri Light" w:hAnsi="Calibri Light"/>
        </w:rPr>
        <w:t>.</w:t>
      </w:r>
    </w:p>
    <w:p w14:paraId="59396C99" w14:textId="3307AA84" w:rsidR="00FC6F16" w:rsidRPr="007D517A" w:rsidRDefault="00FC6F16"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 xml:space="preserve">No sufrir apantallamiento producto de lluvias o pérdida de señal </w:t>
      </w:r>
      <w:r w:rsidR="00D45259" w:rsidRPr="007D517A">
        <w:rPr>
          <w:rFonts w:ascii="Calibri Light" w:hAnsi="Calibri Light"/>
        </w:rPr>
        <w:t>causada por</w:t>
      </w:r>
      <w:r w:rsidR="007B1BA2" w:rsidRPr="007D517A">
        <w:rPr>
          <w:rFonts w:ascii="Calibri Light" w:hAnsi="Calibri Light"/>
        </w:rPr>
        <w:t xml:space="preserve"> </w:t>
      </w:r>
      <w:r w:rsidR="00D45259" w:rsidRPr="007D517A">
        <w:rPr>
          <w:rFonts w:ascii="Calibri Light" w:hAnsi="Calibri Light"/>
        </w:rPr>
        <w:t>la interposición</w:t>
      </w:r>
      <w:r w:rsidRPr="007D517A">
        <w:rPr>
          <w:rFonts w:ascii="Calibri Light" w:hAnsi="Calibri Light"/>
        </w:rPr>
        <w:t xml:space="preserve"> de objetos cotidianos, como árboles o vehículos.</w:t>
      </w:r>
    </w:p>
    <w:p w14:paraId="15F950F3" w14:textId="22BC7C70" w:rsidR="00636322" w:rsidRPr="007D517A" w:rsidRDefault="00636322"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 xml:space="preserve">Ser interoperable, esto es, permitir integrar a la Red </w:t>
      </w:r>
      <w:r w:rsidR="008F418C" w:rsidRPr="007D517A">
        <w:rPr>
          <w:rFonts w:ascii="Calibri Light" w:hAnsi="Calibri Light"/>
        </w:rPr>
        <w:t xml:space="preserve">de </w:t>
      </w:r>
      <w:proofErr w:type="spellStart"/>
      <w:r w:rsidR="00D414A9" w:rsidRPr="007D517A">
        <w:rPr>
          <w:rFonts w:ascii="Calibri Light" w:hAnsi="Calibri Light"/>
        </w:rPr>
        <w:t>Sensorización</w:t>
      </w:r>
      <w:proofErr w:type="spellEnd"/>
      <w:r w:rsidR="00D414A9" w:rsidRPr="007D517A">
        <w:rPr>
          <w:rFonts w:ascii="Calibri Light" w:hAnsi="Calibri Light"/>
        </w:rPr>
        <w:t xml:space="preserve"> otros </w:t>
      </w:r>
      <w:r w:rsidRPr="007D517A">
        <w:rPr>
          <w:rFonts w:ascii="Calibri Light" w:hAnsi="Calibri Light"/>
        </w:rPr>
        <w:t xml:space="preserve">sensores o actuadores de </w:t>
      </w:r>
      <w:r w:rsidR="00D414A9" w:rsidRPr="007D517A">
        <w:rPr>
          <w:rFonts w:ascii="Calibri Light" w:hAnsi="Calibri Light"/>
        </w:rPr>
        <w:t xml:space="preserve">diferentes </w:t>
      </w:r>
      <w:r w:rsidRPr="007D517A">
        <w:rPr>
          <w:rFonts w:ascii="Calibri Light" w:hAnsi="Calibri Light"/>
        </w:rPr>
        <w:t xml:space="preserve">fabricantes, por medio de API o hardware. </w:t>
      </w:r>
    </w:p>
    <w:p w14:paraId="57A1FB06" w14:textId="78F13747" w:rsidR="00761F18" w:rsidRPr="007D517A" w:rsidRDefault="00636322" w:rsidP="00C40614">
      <w:pPr>
        <w:pStyle w:val="ListParagraph"/>
        <w:numPr>
          <w:ilvl w:val="0"/>
          <w:numId w:val="37"/>
        </w:numPr>
        <w:spacing w:line="240" w:lineRule="auto"/>
        <w:ind w:left="426" w:hanging="426"/>
        <w:rPr>
          <w:rFonts w:ascii="Calibri Light" w:hAnsi="Calibri Light"/>
        </w:rPr>
      </w:pPr>
      <w:r w:rsidRPr="007D517A">
        <w:rPr>
          <w:rFonts w:ascii="Calibri Light" w:hAnsi="Calibri Light"/>
        </w:rPr>
        <w:t>A nivel de hardware, software y de comunicaciones, debe reservar al menos un 15% de capacidad adicional a los controladores de luminarias para incorporar nuevos dispositivos (sensores o actuadores) en ámbitos de gestión municipal futura.</w:t>
      </w:r>
    </w:p>
    <w:p w14:paraId="08324720" w14:textId="77777777" w:rsidR="00761F18" w:rsidRPr="007D517A" w:rsidRDefault="00761F18" w:rsidP="00C40614">
      <w:pPr>
        <w:pStyle w:val="Titulo4"/>
        <w:spacing w:line="240" w:lineRule="auto"/>
        <w:rPr>
          <w:rFonts w:ascii="Calibri Light" w:hAnsi="Calibri Light"/>
        </w:rPr>
      </w:pPr>
      <w:r w:rsidRPr="007D517A">
        <w:rPr>
          <w:rFonts w:ascii="Calibri Light" w:hAnsi="Calibri Light"/>
        </w:rPr>
        <w:t>Sistema Central de Gestión (CMS)</w:t>
      </w:r>
    </w:p>
    <w:p w14:paraId="0BDF3B0B" w14:textId="77777777" w:rsidR="00761F18" w:rsidRPr="007D517A" w:rsidRDefault="00761F18" w:rsidP="00C40614">
      <w:pPr>
        <w:spacing w:line="240" w:lineRule="auto"/>
        <w:rPr>
          <w:rFonts w:ascii="Calibri Light" w:hAnsi="Calibri Light"/>
        </w:rPr>
      </w:pPr>
      <w:r w:rsidRPr="007D517A">
        <w:rPr>
          <w:rFonts w:ascii="Calibri Light" w:hAnsi="Calibri Light"/>
        </w:rPr>
        <w:t xml:space="preserve">El Sistema Central de Gestión (CMS) consiste en una plataforma de software para la gestión de los datos enviados por los componentes y el control de éstos. Debe proveer los siguientes servicios: </w:t>
      </w:r>
    </w:p>
    <w:p w14:paraId="0DE8D31D" w14:textId="77777777"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 xml:space="preserve">Operar en modalidad </w:t>
      </w:r>
      <w:proofErr w:type="spellStart"/>
      <w:r w:rsidRPr="007D517A">
        <w:rPr>
          <w:rFonts w:ascii="Calibri Light" w:hAnsi="Calibri Light"/>
          <w:i/>
        </w:rPr>
        <w:t>On-Premise</w:t>
      </w:r>
      <w:proofErr w:type="spellEnd"/>
      <w:r w:rsidRPr="007D517A">
        <w:rPr>
          <w:rFonts w:ascii="Calibri Light" w:hAnsi="Calibri Light"/>
        </w:rPr>
        <w:t xml:space="preserve"> o </w:t>
      </w:r>
      <w:r w:rsidRPr="007D517A">
        <w:rPr>
          <w:rFonts w:ascii="Calibri Light" w:hAnsi="Calibri Light"/>
          <w:i/>
        </w:rPr>
        <w:t>Cloud Computing</w:t>
      </w:r>
      <w:r w:rsidRPr="007D517A">
        <w:rPr>
          <w:rFonts w:ascii="Calibri Light" w:hAnsi="Calibri Light"/>
        </w:rPr>
        <w:t xml:space="preserve">, manteniéndose continuamente operativo y actualizado según vayan saliendo mejoras, y con los parches de seguridad informática requeridos. Lo anterior será a cargo del adjudicatario por la vigencia establecida en el contrato. </w:t>
      </w:r>
    </w:p>
    <w:p w14:paraId="37F7C944" w14:textId="77777777"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 xml:space="preserve">Implementar una solución interoperable para intercambio de datos, información e integración con sistemas de terceras partes o desarrollados por otros proveedores tecnológicos, como son Web </w:t>
      </w:r>
      <w:proofErr w:type="spellStart"/>
      <w:r w:rsidRPr="007D517A">
        <w:rPr>
          <w:rFonts w:ascii="Calibri Light" w:hAnsi="Calibri Light"/>
        </w:rPr>
        <w:t>Services</w:t>
      </w:r>
      <w:proofErr w:type="spellEnd"/>
      <w:r w:rsidRPr="007D517A">
        <w:rPr>
          <w:rFonts w:ascii="Calibri Light" w:hAnsi="Calibri Light"/>
        </w:rPr>
        <w:t xml:space="preserve">, </w:t>
      </w:r>
      <w:proofErr w:type="spellStart"/>
      <w:r w:rsidRPr="007D517A">
        <w:rPr>
          <w:rFonts w:ascii="Calibri Light" w:hAnsi="Calibri Light"/>
        </w:rPr>
        <w:t>Rest</w:t>
      </w:r>
      <w:proofErr w:type="spellEnd"/>
      <w:r w:rsidRPr="007D517A">
        <w:rPr>
          <w:rFonts w:ascii="Calibri Light" w:hAnsi="Calibri Light"/>
        </w:rPr>
        <w:t xml:space="preserve"> </w:t>
      </w:r>
      <w:proofErr w:type="spellStart"/>
      <w:r w:rsidRPr="007D517A">
        <w:rPr>
          <w:rFonts w:ascii="Calibri Light" w:hAnsi="Calibri Light"/>
        </w:rPr>
        <w:t>Services</w:t>
      </w:r>
      <w:proofErr w:type="spellEnd"/>
      <w:r w:rsidRPr="007D517A">
        <w:rPr>
          <w:rFonts w:ascii="Calibri Light" w:hAnsi="Calibri Light"/>
        </w:rPr>
        <w:t xml:space="preserve"> y/o </w:t>
      </w:r>
      <w:proofErr w:type="spellStart"/>
      <w:r w:rsidRPr="007D517A">
        <w:rPr>
          <w:rFonts w:ascii="Calibri Light" w:hAnsi="Calibri Light"/>
        </w:rPr>
        <w:t>APIs</w:t>
      </w:r>
      <w:proofErr w:type="spellEnd"/>
      <w:r w:rsidRPr="007D517A">
        <w:rPr>
          <w:rFonts w:ascii="Calibri Light" w:hAnsi="Calibri Light"/>
        </w:rPr>
        <w:t xml:space="preserve">. </w:t>
      </w:r>
    </w:p>
    <w:p w14:paraId="37F1055A" w14:textId="1ED9D811"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 xml:space="preserve">Recolectar los datos de los </w:t>
      </w:r>
      <w:r w:rsidR="006B0696" w:rsidRPr="007D517A">
        <w:rPr>
          <w:rFonts w:ascii="Calibri Light" w:hAnsi="Calibri Light"/>
        </w:rPr>
        <w:t>módulos controladores</w:t>
      </w:r>
      <w:r w:rsidRPr="007D517A">
        <w:rPr>
          <w:rFonts w:ascii="Calibri Light" w:hAnsi="Calibri Light"/>
        </w:rPr>
        <w:t xml:space="preserve">, </w:t>
      </w:r>
      <w:r w:rsidR="006B0696" w:rsidRPr="007D517A">
        <w:rPr>
          <w:rFonts w:ascii="Calibri Light" w:hAnsi="Calibri Light"/>
        </w:rPr>
        <w:t xml:space="preserve">así </w:t>
      </w:r>
      <w:r w:rsidRPr="007D517A">
        <w:rPr>
          <w:rFonts w:ascii="Calibri Light" w:hAnsi="Calibri Light"/>
        </w:rPr>
        <w:t>como el estado del sistema continuo, para proporcionar un reporte exacto a los usuarios del sistem</w:t>
      </w:r>
      <w:r w:rsidR="006B0696" w:rsidRPr="007D517A">
        <w:rPr>
          <w:rFonts w:ascii="Calibri Light" w:hAnsi="Calibri Light"/>
        </w:rPr>
        <w:t>a</w:t>
      </w:r>
      <w:r w:rsidRPr="007D517A">
        <w:rPr>
          <w:rFonts w:ascii="Calibri Light" w:hAnsi="Calibri Light"/>
        </w:rPr>
        <w:t xml:space="preserve">. </w:t>
      </w:r>
    </w:p>
    <w:p w14:paraId="34672AC2" w14:textId="77777777"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 xml:space="preserve">Funciones de visualización, monitoreo, gestión, configuración e inventario de equipos y dispositivos, de manera unitaria y por grupos, incluyendo su posicionamiento </w:t>
      </w:r>
      <w:proofErr w:type="spellStart"/>
      <w:r w:rsidRPr="007D517A">
        <w:rPr>
          <w:rFonts w:ascii="Calibri Light" w:hAnsi="Calibri Light"/>
        </w:rPr>
        <w:t>georeferenciado</w:t>
      </w:r>
      <w:proofErr w:type="spellEnd"/>
      <w:r w:rsidRPr="007D517A">
        <w:rPr>
          <w:rFonts w:ascii="Calibri Light" w:hAnsi="Calibri Light"/>
        </w:rPr>
        <w:t>.</w:t>
      </w:r>
    </w:p>
    <w:p w14:paraId="74E01EE1" w14:textId="1872C500"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 xml:space="preserve">Interfaz de usuario para gestionar las luminarias inteligentes por Mapas Digitales (tipo Google </w:t>
      </w:r>
      <w:proofErr w:type="spellStart"/>
      <w:r w:rsidRPr="007D517A">
        <w:rPr>
          <w:rFonts w:ascii="Calibri Light" w:hAnsi="Calibri Light"/>
        </w:rPr>
        <w:t>Maps</w:t>
      </w:r>
      <w:proofErr w:type="spellEnd"/>
      <w:r w:rsidRPr="007D517A">
        <w:rPr>
          <w:rFonts w:ascii="Calibri Light" w:hAnsi="Calibri Light"/>
        </w:rPr>
        <w:t xml:space="preserve">, Open Street </w:t>
      </w:r>
      <w:proofErr w:type="spellStart"/>
      <w:r w:rsidRPr="007D517A">
        <w:rPr>
          <w:rFonts w:ascii="Calibri Light" w:hAnsi="Calibri Light"/>
        </w:rPr>
        <w:t>Map</w:t>
      </w:r>
      <w:proofErr w:type="spellEnd"/>
      <w:r w:rsidRPr="007D517A">
        <w:rPr>
          <w:rFonts w:ascii="Calibri Light" w:hAnsi="Calibri Light"/>
        </w:rPr>
        <w:t xml:space="preserve"> u otro). </w:t>
      </w:r>
    </w:p>
    <w:p w14:paraId="02D08200" w14:textId="57280B20"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 xml:space="preserve">Control de encendido y apagado de luminarias en forma remota, programado </w:t>
      </w:r>
      <w:r w:rsidR="006B0696" w:rsidRPr="007D517A">
        <w:rPr>
          <w:rFonts w:ascii="Calibri Light" w:hAnsi="Calibri Light"/>
        </w:rPr>
        <w:t xml:space="preserve">por horario y </w:t>
      </w:r>
      <w:r w:rsidRPr="007D517A">
        <w:rPr>
          <w:rFonts w:ascii="Calibri Light" w:hAnsi="Calibri Light"/>
        </w:rPr>
        <w:t>con calendarización y bajo demanda.</w:t>
      </w:r>
    </w:p>
    <w:p w14:paraId="1417E16A" w14:textId="77777777" w:rsidR="00761F18"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Control de intensidad remoto de luminarias o grupos de luminarias, programada o bajo demanda.</w:t>
      </w:r>
    </w:p>
    <w:p w14:paraId="65F1FB3C" w14:textId="33FE9CFF" w:rsidR="00636322"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Medición de parámetros eléctricos</w:t>
      </w:r>
      <w:r w:rsidR="006B0696" w:rsidRPr="007D517A">
        <w:rPr>
          <w:rFonts w:ascii="Calibri Light" w:hAnsi="Calibri Light"/>
        </w:rPr>
        <w:t xml:space="preserve">, al menos: Voltaje, Corriente, Potencia y </w:t>
      </w:r>
      <w:r w:rsidR="00FC6F16" w:rsidRPr="007D517A">
        <w:rPr>
          <w:rFonts w:ascii="Calibri Light" w:hAnsi="Calibri Light"/>
        </w:rPr>
        <w:t>Energía</w:t>
      </w:r>
      <w:r w:rsidR="006B0696" w:rsidRPr="007D517A">
        <w:rPr>
          <w:rFonts w:ascii="Calibri Light" w:hAnsi="Calibri Light"/>
        </w:rPr>
        <w:t xml:space="preserve"> consumida</w:t>
      </w:r>
      <w:r w:rsidR="008F418C" w:rsidRPr="007D517A">
        <w:rPr>
          <w:rFonts w:ascii="Calibri Light" w:hAnsi="Calibri Light"/>
        </w:rPr>
        <w:t>,</w:t>
      </w:r>
      <w:r w:rsidR="006B0696" w:rsidRPr="007D517A">
        <w:rPr>
          <w:rFonts w:ascii="Calibri Light" w:hAnsi="Calibri Light"/>
        </w:rPr>
        <w:t xml:space="preserve"> entre otros,</w:t>
      </w:r>
      <w:r w:rsidRPr="007D517A">
        <w:rPr>
          <w:rFonts w:ascii="Calibri Light" w:hAnsi="Calibri Light"/>
        </w:rPr>
        <w:t xml:space="preserve"> para todas las luminarias.</w:t>
      </w:r>
    </w:p>
    <w:p w14:paraId="2FFD6D0C" w14:textId="08195A22" w:rsidR="00F4266E" w:rsidRPr="007D517A" w:rsidRDefault="00761F18" w:rsidP="00C40614">
      <w:pPr>
        <w:pStyle w:val="ListParagraph"/>
        <w:numPr>
          <w:ilvl w:val="0"/>
          <w:numId w:val="11"/>
        </w:numPr>
        <w:spacing w:line="240" w:lineRule="auto"/>
        <w:ind w:left="426" w:hanging="426"/>
        <w:rPr>
          <w:rFonts w:ascii="Calibri Light" w:hAnsi="Calibri Light"/>
        </w:rPr>
      </w:pPr>
      <w:r w:rsidRPr="007D517A">
        <w:rPr>
          <w:rFonts w:ascii="Calibri Light" w:hAnsi="Calibri Light"/>
        </w:rPr>
        <w:t>Gestión e informes de alarmas, detectando e informando fallas en las luminarias con su ubicación asociada.</w:t>
      </w:r>
      <w:r w:rsidR="00C678EB" w:rsidRPr="007D517A">
        <w:rPr>
          <w:rFonts w:ascii="Calibri Light" w:hAnsi="Calibri Light"/>
        </w:rPr>
        <w:t xml:space="preserve"> </w:t>
      </w:r>
      <w:r w:rsidRPr="007D517A">
        <w:rPr>
          <w:rFonts w:ascii="Calibri Light" w:hAnsi="Calibri Light"/>
        </w:rPr>
        <w:t>Base de datos para almacenar</w:t>
      </w:r>
      <w:r w:rsidR="00C678EB" w:rsidRPr="007D517A">
        <w:rPr>
          <w:rFonts w:ascii="Calibri Light" w:hAnsi="Calibri Light"/>
        </w:rPr>
        <w:t xml:space="preserve"> los datos colectados por los sensores y actuadores de la Red</w:t>
      </w:r>
      <w:r w:rsidR="00636322" w:rsidRPr="007D517A">
        <w:rPr>
          <w:rFonts w:ascii="Calibri Light" w:hAnsi="Calibri Light"/>
        </w:rPr>
        <w:t>.</w:t>
      </w:r>
    </w:p>
    <w:p w14:paraId="7457EA65" w14:textId="77777777" w:rsidR="006F0EFC" w:rsidRPr="007D517A" w:rsidRDefault="006F0EFC" w:rsidP="00C40614">
      <w:pPr>
        <w:pStyle w:val="Titulo4"/>
        <w:spacing w:line="240" w:lineRule="auto"/>
        <w:rPr>
          <w:rFonts w:ascii="Calibri Light" w:hAnsi="Calibri Light"/>
          <w:lang w:val="en-US"/>
        </w:rPr>
      </w:pPr>
      <w:r w:rsidRPr="007D517A">
        <w:rPr>
          <w:rFonts w:ascii="Calibri Light" w:hAnsi="Calibri Light"/>
          <w:lang w:val="en-US"/>
        </w:rPr>
        <w:t xml:space="preserve">Access Point o Gateway </w:t>
      </w:r>
    </w:p>
    <w:p w14:paraId="6BC81575" w14:textId="3CB2A941" w:rsidR="006F0EFC" w:rsidRPr="007D517A" w:rsidRDefault="006F0EFC" w:rsidP="00C40614">
      <w:pPr>
        <w:spacing w:line="240" w:lineRule="auto"/>
        <w:rPr>
          <w:rFonts w:ascii="Calibri Light" w:hAnsi="Calibri Light"/>
        </w:rPr>
      </w:pPr>
      <w:r w:rsidRPr="007D517A">
        <w:rPr>
          <w:rFonts w:ascii="Calibri Light" w:hAnsi="Calibri Light"/>
        </w:rPr>
        <w:t xml:space="preserve">El Sistema podrá necesitar Access Point o Gateway para operar y/o comunicar los diversos sensores conectados </w:t>
      </w:r>
      <w:r w:rsidRPr="007D517A">
        <w:rPr>
          <w:rFonts w:ascii="Calibri Light" w:hAnsi="Calibri Light"/>
          <w:highlight w:val="yellow"/>
        </w:rPr>
        <w:t xml:space="preserve">al sistema de </w:t>
      </w:r>
      <w:proofErr w:type="spellStart"/>
      <w:r w:rsidRPr="007D517A">
        <w:rPr>
          <w:rFonts w:ascii="Calibri Light" w:hAnsi="Calibri Light"/>
          <w:highlight w:val="yellow"/>
        </w:rPr>
        <w:t>telegestión</w:t>
      </w:r>
      <w:proofErr w:type="spellEnd"/>
      <w:r w:rsidRPr="007D517A">
        <w:rPr>
          <w:rFonts w:ascii="Calibri Light" w:hAnsi="Calibri Light"/>
          <w:highlight w:val="yellow"/>
        </w:rPr>
        <w:t>/la Red de Smart City</w:t>
      </w:r>
      <w:r w:rsidRPr="007D517A">
        <w:rPr>
          <w:rFonts w:ascii="Calibri Light" w:hAnsi="Calibri Light"/>
        </w:rPr>
        <w:t>:</w:t>
      </w:r>
    </w:p>
    <w:p w14:paraId="42998781" w14:textId="16F02B3F"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La cantidad de Access Point o Gateway deben estar calculados de tal forma</w:t>
      </w:r>
      <w:r w:rsidR="00813DDF" w:rsidRPr="007D517A">
        <w:rPr>
          <w:rFonts w:ascii="Calibri Light" w:hAnsi="Calibri Light"/>
        </w:rPr>
        <w:t xml:space="preserve"> que se opere adecuadamente la r</w:t>
      </w:r>
      <w:r w:rsidRPr="007D517A">
        <w:rPr>
          <w:rFonts w:ascii="Calibri Light" w:hAnsi="Calibri Light"/>
        </w:rPr>
        <w:t>ed sin pérdida de comunicaciones con los módulos controladores de luminarias.</w:t>
      </w:r>
    </w:p>
    <w:p w14:paraId="0234E749" w14:textId="16B7D007"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No exceder ocho saltos (</w:t>
      </w:r>
      <w:proofErr w:type="spellStart"/>
      <w:r w:rsidRPr="007D517A">
        <w:rPr>
          <w:rFonts w:ascii="Calibri Light" w:hAnsi="Calibri Light"/>
          <w:i/>
        </w:rPr>
        <w:t>hops</w:t>
      </w:r>
      <w:proofErr w:type="spellEnd"/>
      <w:r w:rsidRPr="007D517A">
        <w:rPr>
          <w:rFonts w:ascii="Calibri Light" w:hAnsi="Calibri Light"/>
        </w:rPr>
        <w:t xml:space="preserve">) entre cualquier controlador de luminaria y un </w:t>
      </w:r>
      <w:proofErr w:type="spellStart"/>
      <w:r w:rsidRPr="007D517A">
        <w:rPr>
          <w:rFonts w:ascii="Calibri Light" w:hAnsi="Calibri Light"/>
        </w:rPr>
        <w:t>gateway</w:t>
      </w:r>
      <w:proofErr w:type="spellEnd"/>
      <w:r w:rsidRPr="007D517A">
        <w:rPr>
          <w:rFonts w:ascii="Calibri Light" w:hAnsi="Calibri Light"/>
        </w:rPr>
        <w:t>.</w:t>
      </w:r>
    </w:p>
    <w:p w14:paraId="7CB9E28B" w14:textId="24B4629A"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 xml:space="preserve">Contemplar una ruta alternativa para cada controlador de luminaria, con tolerancia de falla de un </w:t>
      </w:r>
      <w:proofErr w:type="spellStart"/>
      <w:r w:rsidRPr="007D517A">
        <w:rPr>
          <w:rFonts w:ascii="Calibri Light" w:hAnsi="Calibri Light"/>
        </w:rPr>
        <w:t>gateway</w:t>
      </w:r>
      <w:proofErr w:type="spellEnd"/>
      <w:r w:rsidRPr="007D517A">
        <w:rPr>
          <w:rFonts w:ascii="Calibri Light" w:hAnsi="Calibri Light"/>
        </w:rPr>
        <w:t xml:space="preserve">. </w:t>
      </w:r>
    </w:p>
    <w:p w14:paraId="10D5FF90" w14:textId="3737816B"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 xml:space="preserve">Operar la red </w:t>
      </w:r>
      <w:proofErr w:type="gramStart"/>
      <w:r w:rsidRPr="007D517A">
        <w:rPr>
          <w:rFonts w:ascii="Calibri Light" w:hAnsi="Calibri Light"/>
        </w:rPr>
        <w:t>de acuerdo a</w:t>
      </w:r>
      <w:proofErr w:type="gramEnd"/>
      <w:r w:rsidRPr="007D517A">
        <w:rPr>
          <w:rFonts w:ascii="Calibri Light" w:hAnsi="Calibri Light"/>
        </w:rPr>
        <w:t xml:space="preserve"> la disposición de la Resolución Exenta N°855/2019 de la SUBTEL u otra disposición vigente a la fecha en la materia. </w:t>
      </w:r>
    </w:p>
    <w:p w14:paraId="0A9F002A" w14:textId="676CA6AF"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 xml:space="preserve">Deben ser fabricados para uso en exteriores, con grado de protección mínimo IP65. </w:t>
      </w:r>
    </w:p>
    <w:p w14:paraId="31AE6680" w14:textId="4E4365FC"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Operar con alimentación eléctrica de 220 VAC ± 10% y frecuencia nominal 50 [Hz], y contar con un circuito de sobreprotección de voltaje de al menos 10 [kV].</w:t>
      </w:r>
    </w:p>
    <w:p w14:paraId="5AEF842C" w14:textId="0AAC494B"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 xml:space="preserve">El </w:t>
      </w:r>
      <w:r w:rsidRPr="007D517A">
        <w:rPr>
          <w:rFonts w:ascii="Calibri Light" w:hAnsi="Calibri Light"/>
          <w:i/>
        </w:rPr>
        <w:t>firmware</w:t>
      </w:r>
      <w:r w:rsidRPr="007D517A">
        <w:rPr>
          <w:rFonts w:ascii="Calibri Light" w:hAnsi="Calibri Light"/>
        </w:rPr>
        <w:t xml:space="preserve"> de los </w:t>
      </w:r>
      <w:proofErr w:type="spellStart"/>
      <w:r w:rsidRPr="007D517A">
        <w:rPr>
          <w:rFonts w:ascii="Calibri Light" w:hAnsi="Calibri Light"/>
        </w:rPr>
        <w:t>gateway</w:t>
      </w:r>
      <w:proofErr w:type="spellEnd"/>
      <w:r w:rsidRPr="007D517A">
        <w:rPr>
          <w:rFonts w:ascii="Calibri Light" w:hAnsi="Calibri Light"/>
        </w:rPr>
        <w:t xml:space="preserve"> debe ser actualizable de forma remota. </w:t>
      </w:r>
    </w:p>
    <w:p w14:paraId="42EC38DE" w14:textId="0E84866F" w:rsidR="00AB7660"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t xml:space="preserve">La topología de la </w:t>
      </w:r>
      <w:r w:rsidR="00813DDF" w:rsidRPr="007D517A">
        <w:rPr>
          <w:rFonts w:ascii="Calibri Light" w:hAnsi="Calibri Light"/>
        </w:rPr>
        <w:t>r</w:t>
      </w:r>
      <w:r w:rsidRPr="007D517A">
        <w:rPr>
          <w:rFonts w:ascii="Calibri Light" w:hAnsi="Calibri Light"/>
        </w:rPr>
        <w:t>ed debe ser enmallada (</w:t>
      </w:r>
      <w:proofErr w:type="spellStart"/>
      <w:r w:rsidRPr="007D517A">
        <w:rPr>
          <w:rFonts w:ascii="Calibri Light" w:hAnsi="Calibri Light"/>
          <w:i/>
        </w:rPr>
        <w:t>mesh</w:t>
      </w:r>
      <w:proofErr w:type="spellEnd"/>
      <w:r w:rsidRPr="007D517A">
        <w:rPr>
          <w:rFonts w:ascii="Calibri Light" w:hAnsi="Calibri Light"/>
        </w:rPr>
        <w:t>).</w:t>
      </w:r>
    </w:p>
    <w:p w14:paraId="4C3327FA" w14:textId="5B979108" w:rsidR="00F06D0B" w:rsidRPr="007D517A" w:rsidRDefault="006F0EFC" w:rsidP="00C40614">
      <w:pPr>
        <w:pStyle w:val="ListParagraph"/>
        <w:numPr>
          <w:ilvl w:val="0"/>
          <w:numId w:val="9"/>
        </w:numPr>
        <w:spacing w:line="240" w:lineRule="auto"/>
        <w:ind w:left="426"/>
        <w:rPr>
          <w:rFonts w:ascii="Calibri Light" w:hAnsi="Calibri Light"/>
        </w:rPr>
      </w:pPr>
      <w:r w:rsidRPr="007D517A">
        <w:rPr>
          <w:rFonts w:ascii="Calibri Light" w:hAnsi="Calibri Light"/>
        </w:rPr>
        <w:lastRenderedPageBreak/>
        <w:t>Debe contemplar protocolos de seguridad para evitar que usuarios no permitidos ingresen a la red.</w:t>
      </w:r>
    </w:p>
    <w:p w14:paraId="468F48E3" w14:textId="346CC206" w:rsidR="00133F98" w:rsidRPr="007D517A" w:rsidRDefault="001925D5" w:rsidP="00C40614">
      <w:pPr>
        <w:pStyle w:val="Heading3"/>
        <w:spacing w:line="240" w:lineRule="auto"/>
        <w:ind w:left="760" w:hanging="403"/>
        <w:contextualSpacing w:val="0"/>
        <w:rPr>
          <w:rFonts w:ascii="Calibri Light" w:hAnsi="Calibri Light"/>
        </w:rPr>
      </w:pPr>
      <w:bookmarkStart w:id="101" w:name="_Toc39479494"/>
      <w:r w:rsidRPr="007D517A">
        <w:rPr>
          <w:rFonts w:ascii="Calibri Light" w:hAnsi="Calibri Light"/>
        </w:rPr>
        <w:t xml:space="preserve">Autorizaciones </w:t>
      </w:r>
      <w:r w:rsidR="0063077D" w:rsidRPr="007D517A">
        <w:rPr>
          <w:rFonts w:ascii="Calibri Light" w:hAnsi="Calibri Light"/>
        </w:rPr>
        <w:t xml:space="preserve">de la Red </w:t>
      </w:r>
      <w:proofErr w:type="spellStart"/>
      <w:r w:rsidR="0063077D" w:rsidRPr="007D517A">
        <w:rPr>
          <w:rFonts w:ascii="Calibri Light" w:hAnsi="Calibri Light"/>
        </w:rPr>
        <w:t>IoT</w:t>
      </w:r>
      <w:proofErr w:type="spellEnd"/>
      <w:r w:rsidR="00AD1F88" w:rsidRPr="007D517A">
        <w:rPr>
          <w:rFonts w:ascii="Calibri Light" w:hAnsi="Calibri Light"/>
        </w:rPr>
        <w:t xml:space="preserve"> (Internet </w:t>
      </w:r>
      <w:proofErr w:type="spellStart"/>
      <w:r w:rsidR="00AD1F88" w:rsidRPr="007D517A">
        <w:rPr>
          <w:rFonts w:ascii="Calibri Light" w:hAnsi="Calibri Light"/>
        </w:rPr>
        <w:t>of</w:t>
      </w:r>
      <w:proofErr w:type="spellEnd"/>
      <w:r w:rsidR="00AD1F88" w:rsidRPr="007D517A">
        <w:rPr>
          <w:rFonts w:ascii="Calibri Light" w:hAnsi="Calibri Light"/>
        </w:rPr>
        <w:t xml:space="preserve"> </w:t>
      </w:r>
      <w:proofErr w:type="spellStart"/>
      <w:r w:rsidR="00AD1F88" w:rsidRPr="007D517A">
        <w:rPr>
          <w:rFonts w:ascii="Calibri Light" w:hAnsi="Calibri Light"/>
        </w:rPr>
        <w:t>Things</w:t>
      </w:r>
      <w:proofErr w:type="spellEnd"/>
      <w:r w:rsidR="00AD1F88" w:rsidRPr="007D517A">
        <w:rPr>
          <w:rFonts w:ascii="Calibri Light" w:hAnsi="Calibri Light"/>
        </w:rPr>
        <w:t>)</w:t>
      </w:r>
      <w:bookmarkEnd w:id="101"/>
    </w:p>
    <w:p w14:paraId="01EC0A0E" w14:textId="680A5A5A" w:rsidR="00133F98" w:rsidRPr="007D517A" w:rsidRDefault="00133F98" w:rsidP="00C40614">
      <w:pPr>
        <w:spacing w:line="240" w:lineRule="auto"/>
        <w:rPr>
          <w:rFonts w:ascii="Calibri Light" w:hAnsi="Calibri Light"/>
        </w:rPr>
      </w:pPr>
      <w:r w:rsidRPr="007D517A">
        <w:rPr>
          <w:rFonts w:ascii="Calibri Light" w:hAnsi="Calibri Light"/>
        </w:rPr>
        <w:t xml:space="preserve">Dado que el adjudicatario será el responsable de instalar la infraestructura de </w:t>
      </w:r>
      <w:proofErr w:type="spellStart"/>
      <w:r w:rsidR="001925D5" w:rsidRPr="007D517A">
        <w:rPr>
          <w:rFonts w:ascii="Calibri Light" w:hAnsi="Calibri Light"/>
          <w:highlight w:val="yellow"/>
        </w:rPr>
        <w:t>Telegestión</w:t>
      </w:r>
      <w:proofErr w:type="spellEnd"/>
      <w:r w:rsidR="001925D5" w:rsidRPr="007D517A">
        <w:rPr>
          <w:rFonts w:ascii="Calibri Light" w:hAnsi="Calibri Light"/>
          <w:highlight w:val="yellow"/>
        </w:rPr>
        <w:t>/</w:t>
      </w:r>
      <w:r w:rsidRPr="007D517A">
        <w:rPr>
          <w:rFonts w:ascii="Calibri Light" w:hAnsi="Calibri Light"/>
          <w:highlight w:val="yellow"/>
        </w:rPr>
        <w:t xml:space="preserve">Red </w:t>
      </w:r>
      <w:r w:rsidR="00FD04BD" w:rsidRPr="007D517A">
        <w:rPr>
          <w:rFonts w:ascii="Calibri Light" w:hAnsi="Calibri Light"/>
          <w:highlight w:val="yellow"/>
        </w:rPr>
        <w:t>de Smart City</w:t>
      </w:r>
      <w:r w:rsidRPr="007D517A">
        <w:rPr>
          <w:rFonts w:ascii="Calibri Light" w:hAnsi="Calibri Light"/>
        </w:rPr>
        <w:t xml:space="preserve"> dentro del marco regulatorio establecido por la SUBTEL (según R</w:t>
      </w:r>
      <w:r w:rsidR="0026223E" w:rsidRPr="007D517A">
        <w:rPr>
          <w:rFonts w:ascii="Calibri Light" w:hAnsi="Calibri Light"/>
        </w:rPr>
        <w:t>.</w:t>
      </w:r>
      <w:r w:rsidRPr="007D517A">
        <w:rPr>
          <w:rFonts w:ascii="Calibri Light" w:hAnsi="Calibri Light"/>
        </w:rPr>
        <w:t xml:space="preserve">E. </w:t>
      </w:r>
      <w:r w:rsidR="0026223E" w:rsidRPr="007D517A">
        <w:rPr>
          <w:rFonts w:ascii="Calibri Light" w:hAnsi="Calibri Light"/>
        </w:rPr>
        <w:t>N°</w:t>
      </w:r>
      <w:r w:rsidR="00887BAA" w:rsidRPr="007D517A">
        <w:rPr>
          <w:rFonts w:ascii="Calibri Light" w:hAnsi="Calibri Light"/>
        </w:rPr>
        <w:t>855</w:t>
      </w:r>
      <w:r w:rsidRPr="007D517A">
        <w:rPr>
          <w:rFonts w:ascii="Calibri Light" w:hAnsi="Calibri Light"/>
        </w:rPr>
        <w:t>/</w:t>
      </w:r>
      <w:r w:rsidR="00887BAA" w:rsidRPr="007D517A">
        <w:rPr>
          <w:rFonts w:ascii="Calibri Light" w:hAnsi="Calibri Light"/>
        </w:rPr>
        <w:t>2019</w:t>
      </w:r>
      <w:r w:rsidRPr="007D517A">
        <w:rPr>
          <w:rFonts w:ascii="Calibri Light" w:hAnsi="Calibri Light"/>
        </w:rPr>
        <w:t xml:space="preserve">), le corresponderá solicitar los permisos que sean necesarios para efectos de la operación y uso del espectro radioeléctrico asociados a los equipos de la Red </w:t>
      </w:r>
      <w:r w:rsidR="00FD04BD" w:rsidRPr="007D517A">
        <w:rPr>
          <w:rFonts w:ascii="Calibri Light" w:hAnsi="Calibri Light"/>
        </w:rPr>
        <w:t>en el caso que aplique.</w:t>
      </w:r>
    </w:p>
    <w:p w14:paraId="43E80C44" w14:textId="1521C7C2" w:rsidR="00133F98" w:rsidRPr="007D517A" w:rsidRDefault="00133F98" w:rsidP="00C40614">
      <w:pPr>
        <w:pStyle w:val="Heading3"/>
        <w:spacing w:line="240" w:lineRule="auto"/>
        <w:rPr>
          <w:rFonts w:ascii="Calibri Light" w:hAnsi="Calibri Light"/>
        </w:rPr>
      </w:pPr>
      <w:bookmarkStart w:id="102" w:name="_Toc39479495"/>
      <w:r w:rsidRPr="007D517A">
        <w:rPr>
          <w:rFonts w:ascii="Calibri Light" w:hAnsi="Calibri Light"/>
        </w:rPr>
        <w:t>Capacitaciones</w:t>
      </w:r>
      <w:bookmarkEnd w:id="102"/>
    </w:p>
    <w:p w14:paraId="64255D98" w14:textId="102B6EFF" w:rsidR="00133F98" w:rsidRPr="007D517A" w:rsidRDefault="00133F98" w:rsidP="00C40614">
      <w:pPr>
        <w:spacing w:line="240" w:lineRule="auto"/>
        <w:rPr>
          <w:rFonts w:ascii="Calibri Light" w:hAnsi="Calibri Light"/>
        </w:rPr>
      </w:pPr>
      <w:r w:rsidRPr="007D517A">
        <w:rPr>
          <w:rFonts w:ascii="Calibri Light" w:hAnsi="Calibri Light"/>
        </w:rPr>
        <w:t>El contratista deberá realizar al menos una capacitación</w:t>
      </w:r>
      <w:r w:rsidR="00FD04BD" w:rsidRPr="007D517A">
        <w:rPr>
          <w:rFonts w:ascii="Calibri Light" w:hAnsi="Calibri Light"/>
        </w:rPr>
        <w:t>, con una duración no menor a las 8 horas,</w:t>
      </w:r>
      <w:r w:rsidRPr="007D517A">
        <w:rPr>
          <w:rFonts w:ascii="Calibri Light" w:hAnsi="Calibri Light"/>
        </w:rPr>
        <w:t xml:space="preserve"> a los funcionarios municipales encargados de operar el CMS de las luminarias</w:t>
      </w:r>
      <w:r w:rsidR="003430D7" w:rsidRPr="007D517A">
        <w:rPr>
          <w:rFonts w:ascii="Calibri Light" w:hAnsi="Calibri Light"/>
        </w:rPr>
        <w:t>, que incluya la gestión de todos los componentes de la red, uso y funcionalidades del CMS para poder ser operado de manera autónoma</w:t>
      </w:r>
      <w:r w:rsidRPr="007D517A">
        <w:rPr>
          <w:rFonts w:ascii="Calibri Light" w:hAnsi="Calibri Light"/>
        </w:rPr>
        <w:t>. La Municipalidad determinará la cantidad de funcionarios a participar.</w:t>
      </w:r>
      <w:r w:rsidR="00FD04BD" w:rsidRPr="007D517A">
        <w:rPr>
          <w:rFonts w:ascii="Calibri Light" w:hAnsi="Calibri Light"/>
        </w:rPr>
        <w:t xml:space="preserve"> Por otra parte, el contratista deberá proporcionar todo el material necesario para ejecutar dichas capacitaciones y dejará disponible los manuales de instalación, operación y mantención de manera f</w:t>
      </w:r>
      <w:r w:rsidR="00F41E55" w:rsidRPr="007D517A">
        <w:rPr>
          <w:rFonts w:ascii="Calibri Light" w:hAnsi="Calibri Light"/>
        </w:rPr>
        <w:t>í</w:t>
      </w:r>
      <w:r w:rsidR="00FD04BD" w:rsidRPr="007D517A">
        <w:rPr>
          <w:rFonts w:ascii="Calibri Light" w:hAnsi="Calibri Light"/>
        </w:rPr>
        <w:t>sica y digital</w:t>
      </w:r>
      <w:r w:rsidR="00C80C49" w:rsidRPr="007D517A">
        <w:rPr>
          <w:rFonts w:ascii="Calibri Light" w:hAnsi="Calibri Light"/>
        </w:rPr>
        <w:t>, en idioma español,</w:t>
      </w:r>
      <w:r w:rsidR="00FD04BD" w:rsidRPr="007D517A">
        <w:rPr>
          <w:rFonts w:ascii="Calibri Light" w:hAnsi="Calibri Light"/>
        </w:rPr>
        <w:t xml:space="preserve"> en el municipio.</w:t>
      </w:r>
    </w:p>
    <w:p w14:paraId="78558573" w14:textId="63DE8BDC" w:rsidR="00297D8A" w:rsidRPr="007D517A" w:rsidRDefault="00297D8A" w:rsidP="00C40614">
      <w:pPr>
        <w:pStyle w:val="Heading2"/>
        <w:numPr>
          <w:ilvl w:val="0"/>
          <w:numId w:val="5"/>
        </w:numPr>
        <w:spacing w:line="240" w:lineRule="auto"/>
        <w:rPr>
          <w:rFonts w:ascii="Calibri Light" w:hAnsi="Calibri Light"/>
        </w:rPr>
      </w:pPr>
      <w:bookmarkStart w:id="103" w:name="_Toc39479496"/>
      <w:r w:rsidRPr="007D517A">
        <w:rPr>
          <w:rFonts w:ascii="Calibri Light" w:hAnsi="Calibri Light"/>
        </w:rPr>
        <w:t xml:space="preserve">Estudio </w:t>
      </w:r>
      <w:r w:rsidR="001F6918" w:rsidRPr="007D517A">
        <w:rPr>
          <w:rFonts w:ascii="Calibri Light" w:hAnsi="Calibri Light"/>
        </w:rPr>
        <w:t>L</w:t>
      </w:r>
      <w:r w:rsidR="00DA53E9" w:rsidRPr="007D517A">
        <w:rPr>
          <w:rFonts w:ascii="Calibri Light" w:hAnsi="Calibri Light"/>
        </w:rPr>
        <w:t>umínico</w:t>
      </w:r>
      <w:bookmarkEnd w:id="103"/>
    </w:p>
    <w:p w14:paraId="11335405" w14:textId="391D2228" w:rsidR="00412503" w:rsidRPr="007D517A" w:rsidRDefault="00D26BBC" w:rsidP="00C40614">
      <w:pPr>
        <w:spacing w:line="240" w:lineRule="auto"/>
        <w:rPr>
          <w:rFonts w:ascii="Calibri Light" w:hAnsi="Calibri Light"/>
        </w:rPr>
      </w:pPr>
      <w:bookmarkStart w:id="104" w:name="_Ref6470549"/>
      <w:bookmarkStart w:id="105" w:name="_Ref6478654"/>
      <w:r w:rsidRPr="007D517A">
        <w:rPr>
          <w:rFonts w:ascii="Calibri Light" w:hAnsi="Calibri Light"/>
        </w:rPr>
        <w:t xml:space="preserve">El oferente deberá sustentar su propuesta mediante un estudio </w:t>
      </w:r>
      <w:r w:rsidR="007A28ED" w:rsidRPr="007D517A">
        <w:rPr>
          <w:rFonts w:ascii="Calibri Light" w:hAnsi="Calibri Light"/>
        </w:rPr>
        <w:t>lumínico</w:t>
      </w:r>
      <w:r w:rsidRPr="007D517A">
        <w:rPr>
          <w:rFonts w:ascii="Calibri Light" w:hAnsi="Calibri Light"/>
        </w:rPr>
        <w:t xml:space="preserve"> en software DIALux o similar, que dé cumplimiento al Reglamento de Alumbrado Público </w:t>
      </w:r>
      <w:r w:rsidR="00140891" w:rsidRPr="007D517A">
        <w:rPr>
          <w:rFonts w:ascii="Calibri Light" w:hAnsi="Calibri Light"/>
          <w:highlight w:val="yellow"/>
        </w:rPr>
        <w:t>de Vías de Tránsito Vehicular</w:t>
      </w:r>
      <w:r w:rsidRPr="007D517A">
        <w:rPr>
          <w:rFonts w:ascii="Calibri Light" w:hAnsi="Calibri Light"/>
          <w:highlight w:val="yellow"/>
        </w:rPr>
        <w:t xml:space="preserve"> (DS</w:t>
      </w:r>
      <w:r w:rsidR="00D925C4" w:rsidRPr="007D517A">
        <w:rPr>
          <w:rFonts w:ascii="Calibri Light" w:hAnsi="Calibri Light"/>
          <w:highlight w:val="yellow"/>
        </w:rPr>
        <w:t>.</w:t>
      </w:r>
      <w:r w:rsidR="00234ECB" w:rsidRPr="007D517A">
        <w:rPr>
          <w:rFonts w:ascii="Calibri Light" w:hAnsi="Calibri Light"/>
          <w:highlight w:val="yellow"/>
        </w:rPr>
        <w:t xml:space="preserve"> 2/2014) </w:t>
      </w:r>
      <w:r w:rsidR="00234ECB" w:rsidRPr="007D517A">
        <w:rPr>
          <w:rFonts w:ascii="Calibri Light" w:hAnsi="Calibri Light"/>
          <w:b/>
          <w:highlight w:val="yellow"/>
        </w:rPr>
        <w:t>/</w:t>
      </w:r>
      <w:r w:rsidR="00234ECB" w:rsidRPr="007D517A">
        <w:rPr>
          <w:rFonts w:ascii="Calibri Light" w:hAnsi="Calibri Light"/>
          <w:highlight w:val="yellow"/>
        </w:rPr>
        <w:t xml:space="preserve"> </w:t>
      </w:r>
      <w:r w:rsidR="00540BBB" w:rsidRPr="007D517A">
        <w:rPr>
          <w:rFonts w:ascii="Calibri Light" w:hAnsi="Calibri Light"/>
          <w:highlight w:val="yellow"/>
        </w:rPr>
        <w:t xml:space="preserve">Tránsito </w:t>
      </w:r>
      <w:r w:rsidRPr="007D517A">
        <w:rPr>
          <w:rFonts w:ascii="Calibri Light" w:hAnsi="Calibri Light"/>
          <w:highlight w:val="yellow"/>
        </w:rPr>
        <w:t>Peatonal (DS</w:t>
      </w:r>
      <w:r w:rsidR="00D925C4" w:rsidRPr="007D517A">
        <w:rPr>
          <w:rFonts w:ascii="Calibri Light" w:hAnsi="Calibri Light"/>
          <w:highlight w:val="yellow"/>
        </w:rPr>
        <w:t>.</w:t>
      </w:r>
      <w:r w:rsidRPr="007D517A">
        <w:rPr>
          <w:rFonts w:ascii="Calibri Light" w:hAnsi="Calibri Light"/>
          <w:highlight w:val="yellow"/>
        </w:rPr>
        <w:t xml:space="preserve"> 51/2015)</w:t>
      </w:r>
      <w:r w:rsidR="00780260" w:rsidRPr="007D517A">
        <w:rPr>
          <w:rFonts w:ascii="Calibri Light" w:hAnsi="Calibri Light"/>
          <w:highlight w:val="yellow"/>
        </w:rPr>
        <w:t xml:space="preserve"> </w:t>
      </w:r>
      <w:r w:rsidR="00D925C4" w:rsidRPr="007D517A">
        <w:rPr>
          <w:rFonts w:ascii="Calibri Light" w:hAnsi="Calibri Light"/>
        </w:rPr>
        <w:t>en los requerimientos de</w:t>
      </w:r>
      <w:r w:rsidR="00F24D52" w:rsidRPr="007D517A">
        <w:rPr>
          <w:rFonts w:ascii="Calibri Light" w:hAnsi="Calibri Light"/>
        </w:rPr>
        <w:t xml:space="preserve"> Iluminancia Horizontal Media (Em) e Iluminancia Mínima Puntual (Emin</w:t>
      </w:r>
      <w:r w:rsidR="004E35F2" w:rsidRPr="007D517A">
        <w:rPr>
          <w:rFonts w:ascii="Calibri Light" w:hAnsi="Calibri Light"/>
        </w:rPr>
        <w:t xml:space="preserve">). </w:t>
      </w:r>
    </w:p>
    <w:p w14:paraId="09B206F1" w14:textId="1B38DCA4" w:rsidR="00EF3873" w:rsidRPr="007D517A" w:rsidRDefault="004E35F2" w:rsidP="00C40614">
      <w:pPr>
        <w:spacing w:line="240" w:lineRule="auto"/>
        <w:rPr>
          <w:rFonts w:ascii="Calibri Light" w:hAnsi="Calibri Light"/>
        </w:rPr>
      </w:pPr>
      <w:r w:rsidRPr="007D517A">
        <w:rPr>
          <w:rFonts w:ascii="Calibri Light" w:hAnsi="Calibri Light"/>
        </w:rPr>
        <w:t xml:space="preserve">Además, las vías </w:t>
      </w:r>
      <w:r w:rsidR="0005357B" w:rsidRPr="007D517A">
        <w:rPr>
          <w:rFonts w:ascii="Calibri Light" w:hAnsi="Calibri Light"/>
        </w:rPr>
        <w:t xml:space="preserve">vehiculares </w:t>
      </w:r>
      <w:r w:rsidRPr="007D517A">
        <w:rPr>
          <w:rFonts w:ascii="Calibri Light" w:hAnsi="Calibri Light"/>
          <w:b/>
        </w:rPr>
        <w:t>sin</w:t>
      </w:r>
      <w:r w:rsidRPr="007D517A">
        <w:rPr>
          <w:rFonts w:ascii="Calibri Light" w:hAnsi="Calibri Light"/>
        </w:rPr>
        <w:t xml:space="preserve"> separación entre usuarios a las cuales corresponda una clase de alumbrado de P1 a </w:t>
      </w:r>
      <w:r w:rsidR="00531B73" w:rsidRPr="007D517A">
        <w:rPr>
          <w:rFonts w:ascii="Calibri Light" w:hAnsi="Calibri Light"/>
        </w:rPr>
        <w:t>P4</w:t>
      </w:r>
      <w:r w:rsidRPr="007D517A">
        <w:rPr>
          <w:rFonts w:ascii="Calibri Light" w:hAnsi="Calibri Light"/>
        </w:rPr>
        <w:t>, deberán presentar una</w:t>
      </w:r>
      <w:r w:rsidR="00D925C4" w:rsidRPr="007D517A">
        <w:rPr>
          <w:rFonts w:ascii="Calibri Light" w:hAnsi="Calibri Light"/>
        </w:rPr>
        <w:t xml:space="preserve"> Iluminancia de al menos 3 [lx]</w:t>
      </w:r>
      <w:r w:rsidRPr="007D517A">
        <w:rPr>
          <w:rFonts w:ascii="Calibri Light" w:hAnsi="Calibri Light"/>
        </w:rPr>
        <w:t xml:space="preserve"> en un punto sobre 1,5 [m] del plano horizontal de la calzada y equidistante entre parejas de luminarias que se encuentren separadas a una misma distancia (DS</w:t>
      </w:r>
      <w:r w:rsidR="00D925C4" w:rsidRPr="007D517A">
        <w:rPr>
          <w:rFonts w:ascii="Calibri Light" w:hAnsi="Calibri Light"/>
        </w:rPr>
        <w:t>.</w:t>
      </w:r>
      <w:r w:rsidRPr="007D517A">
        <w:rPr>
          <w:rFonts w:ascii="Calibri Light" w:hAnsi="Calibri Light"/>
        </w:rPr>
        <w:t xml:space="preserve"> </w:t>
      </w:r>
      <w:r w:rsidR="00F02683" w:rsidRPr="007D517A">
        <w:rPr>
          <w:rFonts w:ascii="Calibri Light" w:hAnsi="Calibri Light"/>
        </w:rPr>
        <w:t>2</w:t>
      </w:r>
      <w:r w:rsidRPr="007D517A">
        <w:rPr>
          <w:rFonts w:ascii="Calibri Light" w:hAnsi="Calibri Light"/>
        </w:rPr>
        <w:t>/201</w:t>
      </w:r>
      <w:r w:rsidR="00307A88" w:rsidRPr="007D517A">
        <w:rPr>
          <w:rFonts w:ascii="Calibri Light" w:hAnsi="Calibri Light"/>
        </w:rPr>
        <w:t>4</w:t>
      </w:r>
      <w:r w:rsidR="00D925C4" w:rsidRPr="007D517A">
        <w:rPr>
          <w:rFonts w:ascii="Calibri Light" w:hAnsi="Calibri Light"/>
        </w:rPr>
        <w:t>, Art. 18, letra b</w:t>
      </w:r>
      <w:r w:rsidRPr="007D517A">
        <w:rPr>
          <w:rFonts w:ascii="Calibri Light" w:hAnsi="Calibri Light"/>
        </w:rPr>
        <w:t xml:space="preserve">). </w:t>
      </w:r>
    </w:p>
    <w:p w14:paraId="53B2C1D3" w14:textId="571FE322" w:rsidR="00D26BBC" w:rsidRPr="007D517A" w:rsidRDefault="00EF3873" w:rsidP="00C40614">
      <w:pPr>
        <w:spacing w:line="240" w:lineRule="auto"/>
        <w:rPr>
          <w:rFonts w:ascii="Calibri Light" w:hAnsi="Calibri Light"/>
        </w:rPr>
      </w:pPr>
      <w:r w:rsidRPr="007D517A">
        <w:rPr>
          <w:rFonts w:ascii="Calibri Light" w:hAnsi="Calibri Light"/>
        </w:rPr>
        <w:t>E</w:t>
      </w:r>
      <w:r w:rsidR="00D26BBC" w:rsidRPr="007D517A">
        <w:rPr>
          <w:rFonts w:ascii="Calibri Light" w:hAnsi="Calibri Light"/>
        </w:rPr>
        <w:t>l oferente deberá entregar</w:t>
      </w:r>
      <w:r w:rsidR="00813DDF" w:rsidRPr="007D517A">
        <w:rPr>
          <w:rFonts w:ascii="Calibri Light" w:hAnsi="Calibri Light"/>
        </w:rPr>
        <w:t xml:space="preserve"> el/los</w:t>
      </w:r>
      <w:r w:rsidR="00813DDF" w:rsidRPr="007D517A">
        <w:rPr>
          <w:rFonts w:ascii="Calibri Light" w:hAnsi="Calibri Light"/>
          <w:b/>
        </w:rPr>
        <w:t xml:space="preserve"> a</w:t>
      </w:r>
      <w:r w:rsidR="00D26BBC" w:rsidRPr="007D517A">
        <w:rPr>
          <w:rFonts w:ascii="Calibri Light" w:hAnsi="Calibri Light"/>
          <w:b/>
        </w:rPr>
        <w:t>rchivo(s</w:t>
      </w:r>
      <w:proofErr w:type="gramStart"/>
      <w:r w:rsidR="00D26BBC" w:rsidRPr="007D517A">
        <w:rPr>
          <w:rFonts w:ascii="Calibri Light" w:hAnsi="Calibri Light"/>
          <w:b/>
        </w:rPr>
        <w:t>) .IES</w:t>
      </w:r>
      <w:proofErr w:type="gramEnd"/>
      <w:r w:rsidR="00D26BBC" w:rsidRPr="007D517A">
        <w:rPr>
          <w:rFonts w:ascii="Calibri Light" w:hAnsi="Calibri Light"/>
        </w:rPr>
        <w:t xml:space="preserve"> de la(s) luminaria(s) ofertada(s), </w:t>
      </w:r>
      <w:r w:rsidR="0074198D" w:rsidRPr="007D517A">
        <w:rPr>
          <w:rFonts w:ascii="Calibri Light" w:hAnsi="Calibri Light"/>
        </w:rPr>
        <w:t xml:space="preserve">según la norma ANSI/IESNA LM-63-02, </w:t>
      </w:r>
      <w:r w:rsidR="00D26BBC" w:rsidRPr="007D517A">
        <w:rPr>
          <w:rFonts w:ascii="Calibri Light" w:hAnsi="Calibri Light"/>
        </w:rPr>
        <w:t xml:space="preserve">cuya información fotométrica </w:t>
      </w:r>
      <w:r w:rsidR="00D26BBC" w:rsidRPr="007D517A">
        <w:rPr>
          <w:rFonts w:ascii="Calibri Light" w:hAnsi="Calibri Light"/>
          <w:b/>
          <w:u w:val="single"/>
        </w:rPr>
        <w:t>debe coincidir</w:t>
      </w:r>
      <w:r w:rsidR="00D26BBC" w:rsidRPr="007D517A">
        <w:rPr>
          <w:rFonts w:ascii="Calibri Light" w:hAnsi="Calibri Light"/>
        </w:rPr>
        <w:t xml:space="preserve"> con el informe de fotometría emitido por un laboratorio acreditado según </w:t>
      </w:r>
      <w:r w:rsidR="0029255D" w:rsidRPr="007D517A">
        <w:rPr>
          <w:rFonts w:ascii="Calibri Light" w:hAnsi="Calibri Light"/>
        </w:rPr>
        <w:t xml:space="preserve">numeral </w:t>
      </w:r>
      <w:r w:rsidR="003A2DCF" w:rsidRPr="007D517A">
        <w:rPr>
          <w:rFonts w:ascii="Calibri Light" w:hAnsi="Calibri Light"/>
        </w:rPr>
        <w:t>3.4</w:t>
      </w:r>
      <w:r w:rsidR="00D26BBC" w:rsidRPr="007D517A">
        <w:rPr>
          <w:rFonts w:ascii="Calibri Light" w:hAnsi="Calibri Light"/>
        </w:rPr>
        <w:t xml:space="preserve">, letra </w:t>
      </w:r>
      <w:r w:rsidR="003A2DCF" w:rsidRPr="007D517A">
        <w:rPr>
          <w:rFonts w:ascii="Calibri Light" w:hAnsi="Calibri Light"/>
        </w:rPr>
        <w:t>d)</w:t>
      </w:r>
      <w:r w:rsidR="00D26BBC" w:rsidRPr="007D517A">
        <w:rPr>
          <w:rFonts w:ascii="Calibri Light" w:hAnsi="Calibri Light"/>
        </w:rPr>
        <w:t>.</w:t>
      </w:r>
      <w:r w:rsidR="006E2FB4" w:rsidRPr="007D517A">
        <w:rPr>
          <w:rFonts w:ascii="Calibri Light" w:hAnsi="Calibri Light"/>
        </w:rPr>
        <w:t xml:space="preserve"> No se aceptarán discrepancias entre el </w:t>
      </w:r>
      <w:proofErr w:type="gramStart"/>
      <w:r w:rsidR="006E2FB4" w:rsidRPr="007D517A">
        <w:rPr>
          <w:rFonts w:ascii="Calibri Light" w:hAnsi="Calibri Light"/>
        </w:rPr>
        <w:t>archivo .IES</w:t>
      </w:r>
      <w:proofErr w:type="gramEnd"/>
      <w:r w:rsidR="006E2FB4" w:rsidRPr="007D517A">
        <w:rPr>
          <w:rFonts w:ascii="Calibri Light" w:hAnsi="Calibri Light"/>
        </w:rPr>
        <w:t xml:space="preserve"> y el informe fotométrico, siendo </w:t>
      </w:r>
      <w:r w:rsidR="00D925C4" w:rsidRPr="007D517A">
        <w:rPr>
          <w:rFonts w:ascii="Calibri Light" w:hAnsi="Calibri Light"/>
        </w:rPr>
        <w:t>é</w:t>
      </w:r>
      <w:r w:rsidR="006E2FB4" w:rsidRPr="007D517A">
        <w:rPr>
          <w:rFonts w:ascii="Calibri Light" w:hAnsi="Calibri Light"/>
        </w:rPr>
        <w:t>sta</w:t>
      </w:r>
      <w:r w:rsidR="00D925C4" w:rsidRPr="007D517A">
        <w:rPr>
          <w:rFonts w:ascii="Calibri Light" w:hAnsi="Calibri Light"/>
        </w:rPr>
        <w:t xml:space="preserve"> situación</w:t>
      </w:r>
      <w:r w:rsidR="006E2FB4" w:rsidRPr="007D517A">
        <w:rPr>
          <w:rFonts w:ascii="Calibri Light" w:hAnsi="Calibri Light"/>
        </w:rPr>
        <w:t xml:space="preserve"> una causal de inadmisibilidad.</w:t>
      </w:r>
    </w:p>
    <w:p w14:paraId="424CDBB0" w14:textId="0C3F13D8" w:rsidR="00D26BBC" w:rsidRPr="007D517A" w:rsidRDefault="00D26BBC" w:rsidP="00C40614">
      <w:pPr>
        <w:spacing w:line="240" w:lineRule="auto"/>
        <w:rPr>
          <w:rFonts w:ascii="Calibri Light" w:hAnsi="Calibri Light"/>
        </w:rPr>
      </w:pPr>
      <w:r w:rsidRPr="007D517A">
        <w:rPr>
          <w:rFonts w:ascii="Calibri Light" w:hAnsi="Calibri Light"/>
        </w:rPr>
        <w:t xml:space="preserve">Los </w:t>
      </w:r>
      <w:proofErr w:type="gramStart"/>
      <w:r w:rsidRPr="007D517A">
        <w:rPr>
          <w:rFonts w:ascii="Calibri Light" w:hAnsi="Calibri Light"/>
        </w:rPr>
        <w:t>archivos .IES</w:t>
      </w:r>
      <w:proofErr w:type="gramEnd"/>
      <w:r w:rsidRPr="007D517A">
        <w:rPr>
          <w:rFonts w:ascii="Calibri Light" w:hAnsi="Calibri Light"/>
        </w:rPr>
        <w:t xml:space="preserve"> serán utilizados por la comisión evaluadora para verificar en software DIALux la propuesta del oferente y su cumplimiento de la normativa vigente. </w:t>
      </w:r>
      <w:proofErr w:type="gramStart"/>
      <w:r w:rsidRPr="007D517A">
        <w:rPr>
          <w:rFonts w:ascii="Calibri Light" w:hAnsi="Calibri Light"/>
        </w:rPr>
        <w:t>Los parámetros a utilizar</w:t>
      </w:r>
      <w:proofErr w:type="gramEnd"/>
      <w:r w:rsidRPr="007D517A">
        <w:rPr>
          <w:rFonts w:ascii="Calibri Light" w:hAnsi="Calibri Light"/>
        </w:rPr>
        <w:t xml:space="preserve"> para realizar el estudio lumínico </w:t>
      </w:r>
      <w:r w:rsidR="00875D72" w:rsidRPr="007D517A">
        <w:rPr>
          <w:rFonts w:ascii="Calibri Light" w:hAnsi="Calibri Light"/>
        </w:rPr>
        <w:t xml:space="preserve">se explicitan en el </w:t>
      </w:r>
      <w:r w:rsidR="00875D72" w:rsidRPr="007D517A">
        <w:rPr>
          <w:rFonts w:ascii="Calibri Light" w:hAnsi="Calibri Light"/>
          <w:b/>
        </w:rPr>
        <w:t xml:space="preserve">Anexo </w:t>
      </w:r>
      <w:r w:rsidR="000E2FCB" w:rsidRPr="007D517A">
        <w:rPr>
          <w:rFonts w:ascii="Calibri Light" w:hAnsi="Calibri Light"/>
          <w:b/>
        </w:rPr>
        <w:t>B</w:t>
      </w:r>
      <w:r w:rsidR="00555460" w:rsidRPr="007D517A">
        <w:rPr>
          <w:rFonts w:ascii="Calibri Light" w:hAnsi="Calibri Light"/>
        </w:rPr>
        <w:t xml:space="preserve"> </w:t>
      </w:r>
      <w:r w:rsidR="00555460" w:rsidRPr="007D517A">
        <w:rPr>
          <w:rFonts w:ascii="Calibri Light" w:hAnsi="Calibri Light"/>
          <w:b/>
        </w:rPr>
        <w:t xml:space="preserve">– </w:t>
      </w:r>
      <w:r w:rsidR="00555460" w:rsidRPr="007D517A">
        <w:rPr>
          <w:rFonts w:ascii="Calibri Light" w:hAnsi="Calibri Light"/>
          <w:b/>
        </w:rPr>
        <w:fldChar w:fldCharType="begin"/>
      </w:r>
      <w:r w:rsidR="00555460" w:rsidRPr="007D517A">
        <w:rPr>
          <w:rFonts w:ascii="Calibri Light" w:hAnsi="Calibri Light"/>
          <w:b/>
        </w:rPr>
        <w:instrText xml:space="preserve"> REF _Ref16092951 \h  \* MERGEFORMAT </w:instrText>
      </w:r>
      <w:r w:rsidR="00555460" w:rsidRPr="007D517A">
        <w:rPr>
          <w:rFonts w:ascii="Calibri Light" w:hAnsi="Calibri Light"/>
          <w:b/>
        </w:rPr>
      </w:r>
      <w:r w:rsidR="00555460" w:rsidRPr="007D517A">
        <w:rPr>
          <w:rFonts w:ascii="Calibri Light" w:hAnsi="Calibri Light"/>
          <w:b/>
        </w:rPr>
        <w:fldChar w:fldCharType="separate"/>
      </w:r>
      <w:r w:rsidR="0024470E" w:rsidRPr="0024470E">
        <w:rPr>
          <w:rFonts w:ascii="Calibri Light" w:hAnsi="Calibri Light"/>
          <w:b/>
        </w:rPr>
        <w:t>Simulación de Casos Tipo</w:t>
      </w:r>
      <w:r w:rsidR="00555460" w:rsidRPr="007D517A">
        <w:rPr>
          <w:rFonts w:ascii="Calibri Light" w:hAnsi="Calibri Light"/>
          <w:b/>
        </w:rPr>
        <w:fldChar w:fldCharType="end"/>
      </w:r>
      <w:r w:rsidR="00875D72" w:rsidRPr="007D517A">
        <w:rPr>
          <w:rFonts w:ascii="Calibri Light" w:hAnsi="Calibri Light"/>
        </w:rPr>
        <w:t>.</w:t>
      </w:r>
    </w:p>
    <w:p w14:paraId="3BC09A24" w14:textId="573B70F3" w:rsidR="00133F98" w:rsidRPr="007D517A" w:rsidRDefault="00133F98" w:rsidP="00C40614">
      <w:pPr>
        <w:pStyle w:val="Heading2"/>
        <w:numPr>
          <w:ilvl w:val="0"/>
          <w:numId w:val="5"/>
        </w:numPr>
        <w:spacing w:line="240" w:lineRule="auto"/>
        <w:rPr>
          <w:rFonts w:ascii="Calibri Light" w:hAnsi="Calibri Light"/>
        </w:rPr>
      </w:pPr>
      <w:bookmarkStart w:id="106" w:name="_Toc39479497"/>
      <w:bookmarkStart w:id="107" w:name="_Ref6914174"/>
      <w:bookmarkStart w:id="108" w:name="_Toc418004142"/>
      <w:bookmarkEnd w:id="104"/>
      <w:bookmarkEnd w:id="105"/>
      <w:r w:rsidRPr="007D517A">
        <w:rPr>
          <w:rFonts w:ascii="Calibri Light" w:hAnsi="Calibri Light"/>
        </w:rPr>
        <w:t xml:space="preserve">Letrero de </w:t>
      </w:r>
      <w:r w:rsidR="001F6918" w:rsidRPr="007D517A">
        <w:rPr>
          <w:rFonts w:ascii="Calibri Light" w:hAnsi="Calibri Light"/>
        </w:rPr>
        <w:t>O</w:t>
      </w:r>
      <w:r w:rsidRPr="007D517A">
        <w:rPr>
          <w:rFonts w:ascii="Calibri Light" w:hAnsi="Calibri Light"/>
        </w:rPr>
        <w:t>bra</w:t>
      </w:r>
      <w:bookmarkEnd w:id="106"/>
    </w:p>
    <w:p w14:paraId="62E66514" w14:textId="20DA369F" w:rsidR="00133F98" w:rsidRPr="007D517A" w:rsidRDefault="00133F98" w:rsidP="00C40614">
      <w:pPr>
        <w:spacing w:line="240" w:lineRule="auto"/>
        <w:rPr>
          <w:rFonts w:ascii="Calibri Light" w:hAnsi="Calibri Light"/>
        </w:rPr>
      </w:pPr>
      <w:r w:rsidRPr="007D517A">
        <w:rPr>
          <w:rFonts w:ascii="Calibri Light" w:hAnsi="Calibri Light"/>
        </w:rPr>
        <w:t xml:space="preserve">Se considera la instalación de un letrero de obra según lo establecido en el “Manual de Normas Gráficas </w:t>
      </w:r>
      <w:r w:rsidR="009D421F" w:rsidRPr="007D517A">
        <w:rPr>
          <w:rFonts w:ascii="Calibri Light" w:hAnsi="Calibri Light"/>
        </w:rPr>
        <w:t xml:space="preserve">- </w:t>
      </w:r>
      <w:r w:rsidRPr="007D517A">
        <w:rPr>
          <w:rFonts w:ascii="Calibri Light" w:hAnsi="Calibri Light"/>
        </w:rPr>
        <w:t xml:space="preserve">Vallas de Obras </w:t>
      </w:r>
      <w:r w:rsidR="009D421F" w:rsidRPr="007D517A">
        <w:rPr>
          <w:rFonts w:ascii="Calibri Light" w:hAnsi="Calibri Light"/>
        </w:rPr>
        <w:t>versión 2019</w:t>
      </w:r>
      <w:r w:rsidRPr="007D517A">
        <w:rPr>
          <w:rFonts w:ascii="Calibri Light" w:hAnsi="Calibri Light"/>
        </w:rPr>
        <w:t>”</w:t>
      </w:r>
      <w:r w:rsidR="006A7E10" w:rsidRPr="007D517A">
        <w:rPr>
          <w:rFonts w:ascii="Calibri Light" w:hAnsi="Calibri Light"/>
        </w:rPr>
        <w:t xml:space="preserve"> </w:t>
      </w:r>
      <w:r w:rsidR="006A7E10" w:rsidRPr="007D517A">
        <w:rPr>
          <w:rFonts w:ascii="Calibri Light" w:hAnsi="Calibri Light"/>
          <w:b/>
          <w:color w:val="FF0000"/>
          <w:highlight w:val="yellow"/>
        </w:rPr>
        <w:t>(verificar última versión)</w:t>
      </w:r>
      <w:r w:rsidRPr="007D517A">
        <w:rPr>
          <w:rFonts w:ascii="Calibri Light" w:hAnsi="Calibri Light"/>
        </w:rPr>
        <w:t xml:space="preserve"> (</w:t>
      </w:r>
      <w:r w:rsidR="009D421F" w:rsidRPr="007D517A">
        <w:rPr>
          <w:rFonts w:ascii="Calibri Light" w:hAnsi="Calibri Light"/>
        </w:rPr>
        <w:t>disponible en</w:t>
      </w:r>
      <w:r w:rsidR="00EF3873" w:rsidRPr="007D517A">
        <w:rPr>
          <w:rFonts w:ascii="Calibri Light" w:hAnsi="Calibri Light"/>
        </w:rPr>
        <w:t>:</w:t>
      </w:r>
      <w:r w:rsidR="009D421F" w:rsidRPr="007D517A">
        <w:rPr>
          <w:rFonts w:ascii="Calibri Light" w:hAnsi="Calibri Light"/>
        </w:rPr>
        <w:t xml:space="preserve"> </w:t>
      </w:r>
      <w:hyperlink r:id="rId11" w:history="1">
        <w:r w:rsidR="009D421F" w:rsidRPr="007D517A">
          <w:rPr>
            <w:rStyle w:val="Hyperlink"/>
            <w:rFonts w:ascii="Calibri Light" w:hAnsi="Calibri Light"/>
          </w:rPr>
          <w:t>http://www.subdere.gov.cl/documentacion/manual-de-vallas-2018</w:t>
        </w:r>
      </w:hyperlink>
      <w:r w:rsidRPr="007D517A">
        <w:rPr>
          <w:rFonts w:ascii="Calibri Light" w:hAnsi="Calibri Light"/>
        </w:rPr>
        <w:t>)</w:t>
      </w:r>
      <w:r w:rsidR="0024771A" w:rsidRPr="007D517A">
        <w:rPr>
          <w:rFonts w:ascii="Calibri Light" w:hAnsi="Calibri Light"/>
        </w:rPr>
        <w:t xml:space="preserve"> elaborado por SUBDERE</w:t>
      </w:r>
      <w:r w:rsidR="009D421F" w:rsidRPr="007D517A">
        <w:rPr>
          <w:rFonts w:ascii="Calibri Light" w:hAnsi="Calibri Light"/>
        </w:rPr>
        <w:t xml:space="preserve">, o </w:t>
      </w:r>
      <w:r w:rsidR="00C80A7F" w:rsidRPr="007D517A">
        <w:rPr>
          <w:rFonts w:ascii="Calibri Light" w:hAnsi="Calibri Light"/>
        </w:rPr>
        <w:t xml:space="preserve">el </w:t>
      </w:r>
      <w:r w:rsidR="009D421F" w:rsidRPr="007D517A">
        <w:rPr>
          <w:rFonts w:ascii="Calibri Light" w:hAnsi="Calibri Light"/>
        </w:rPr>
        <w:t>vigente al inicio de las obras</w:t>
      </w:r>
      <w:r w:rsidRPr="007D517A">
        <w:rPr>
          <w:rFonts w:ascii="Calibri Light" w:hAnsi="Calibri Light"/>
        </w:rPr>
        <w:t xml:space="preserve">. Este letrero estará ubicado en el sector de mayor visibilidad del proyecto, el que será definido o visado por </w:t>
      </w:r>
      <w:r w:rsidR="00660360" w:rsidRPr="007D517A">
        <w:rPr>
          <w:rFonts w:ascii="Calibri Light" w:hAnsi="Calibri Light"/>
        </w:rPr>
        <w:t xml:space="preserve">la </w:t>
      </w:r>
      <w:r w:rsidRPr="007D517A">
        <w:rPr>
          <w:rFonts w:ascii="Calibri Light" w:hAnsi="Calibri Light"/>
        </w:rPr>
        <w:t>ITO, y se mantendrá durante todo el periodo de</w:t>
      </w:r>
      <w:r w:rsidR="0062096D" w:rsidRPr="007D517A">
        <w:rPr>
          <w:rFonts w:ascii="Calibri Light" w:hAnsi="Calibri Light"/>
        </w:rPr>
        <w:t xml:space="preserve"> </w:t>
      </w:r>
      <w:r w:rsidRPr="007D517A">
        <w:rPr>
          <w:rFonts w:ascii="Calibri Light" w:hAnsi="Calibri Light"/>
        </w:rPr>
        <w:t>l</w:t>
      </w:r>
      <w:r w:rsidR="0062096D" w:rsidRPr="007D517A">
        <w:rPr>
          <w:rFonts w:ascii="Calibri Light" w:hAnsi="Calibri Light"/>
        </w:rPr>
        <w:t>a obra</w:t>
      </w:r>
      <w:r w:rsidR="001C5A76" w:rsidRPr="007D517A">
        <w:rPr>
          <w:rFonts w:ascii="Calibri Light" w:hAnsi="Calibri Light"/>
        </w:rPr>
        <w:t>.</w:t>
      </w:r>
      <w:r w:rsidR="00C31280" w:rsidRPr="007D517A">
        <w:rPr>
          <w:rFonts w:ascii="Calibri Light" w:hAnsi="Calibri Light"/>
        </w:rPr>
        <w:t xml:space="preserve"> </w:t>
      </w:r>
      <w:r w:rsidR="001C5A76" w:rsidRPr="007D517A">
        <w:rPr>
          <w:rFonts w:ascii="Calibri Light" w:hAnsi="Calibri Light"/>
        </w:rPr>
        <w:t>A</w:t>
      </w:r>
      <w:r w:rsidR="00C31280" w:rsidRPr="007D517A">
        <w:rPr>
          <w:rFonts w:ascii="Calibri Light" w:hAnsi="Calibri Light"/>
        </w:rPr>
        <w:t>nte eventuales daños</w:t>
      </w:r>
      <w:r w:rsidR="001C5A76" w:rsidRPr="007D517A">
        <w:rPr>
          <w:rFonts w:ascii="Calibri Light" w:hAnsi="Calibri Light"/>
        </w:rPr>
        <w:t>, el contratista es responsable de su reparación o reposición</w:t>
      </w:r>
      <w:r w:rsidR="00C31280" w:rsidRPr="007D517A">
        <w:rPr>
          <w:rFonts w:ascii="Calibri Light" w:hAnsi="Calibri Light"/>
        </w:rPr>
        <w:t>.</w:t>
      </w:r>
    </w:p>
    <w:p w14:paraId="6DD4BF59" w14:textId="5B2F7293" w:rsidR="00F724F9" w:rsidRPr="007D517A" w:rsidRDefault="002279E0" w:rsidP="00C40614">
      <w:pPr>
        <w:pStyle w:val="Heading2"/>
        <w:numPr>
          <w:ilvl w:val="0"/>
          <w:numId w:val="5"/>
        </w:numPr>
        <w:spacing w:line="240" w:lineRule="auto"/>
        <w:rPr>
          <w:rFonts w:ascii="Calibri Light" w:hAnsi="Calibri Light"/>
        </w:rPr>
      </w:pPr>
      <w:bookmarkStart w:id="109" w:name="_Toc39479498"/>
      <w:bookmarkEnd w:id="107"/>
      <w:r w:rsidRPr="007D517A">
        <w:rPr>
          <w:rFonts w:ascii="Calibri Light" w:hAnsi="Calibri Light"/>
        </w:rPr>
        <w:t>I</w:t>
      </w:r>
      <w:r w:rsidR="00602F96" w:rsidRPr="007D517A">
        <w:rPr>
          <w:rFonts w:ascii="Calibri Light" w:hAnsi="Calibri Light"/>
        </w:rPr>
        <w:t>nstalación</w:t>
      </w:r>
      <w:bookmarkEnd w:id="109"/>
    </w:p>
    <w:p w14:paraId="35431058" w14:textId="17D8F470" w:rsidR="009D421F" w:rsidRPr="007D517A" w:rsidRDefault="00A370F8" w:rsidP="00C40614">
      <w:pPr>
        <w:spacing w:line="240" w:lineRule="auto"/>
        <w:rPr>
          <w:rFonts w:ascii="Calibri Light" w:hAnsi="Calibri Light"/>
        </w:rPr>
      </w:pPr>
      <w:r w:rsidRPr="007D517A">
        <w:rPr>
          <w:rFonts w:ascii="Calibri Light" w:hAnsi="Calibri Light"/>
        </w:rPr>
        <w:t>C</w:t>
      </w:r>
      <w:r w:rsidR="004139C9" w:rsidRPr="007D517A">
        <w:rPr>
          <w:rFonts w:ascii="Calibri Light" w:hAnsi="Calibri Light"/>
        </w:rPr>
        <w:t>ualquier modificación propuesta</w:t>
      </w:r>
      <w:r w:rsidRPr="007D517A">
        <w:rPr>
          <w:rFonts w:ascii="Calibri Light" w:hAnsi="Calibri Light"/>
        </w:rPr>
        <w:t xml:space="preserve"> por el contratista</w:t>
      </w:r>
      <w:r w:rsidR="004139C9" w:rsidRPr="007D517A">
        <w:rPr>
          <w:rFonts w:ascii="Calibri Light" w:hAnsi="Calibri Light"/>
        </w:rPr>
        <w:t xml:space="preserve"> al proyecto deberá estar visada por </w:t>
      </w:r>
      <w:r w:rsidR="00660360" w:rsidRPr="007D517A">
        <w:rPr>
          <w:rFonts w:ascii="Calibri Light" w:hAnsi="Calibri Light"/>
        </w:rPr>
        <w:t xml:space="preserve">la </w:t>
      </w:r>
      <w:r w:rsidR="004139C9" w:rsidRPr="007D517A">
        <w:rPr>
          <w:rFonts w:ascii="Calibri Light" w:hAnsi="Calibri Light"/>
        </w:rPr>
        <w:t xml:space="preserve">ITO y </w:t>
      </w:r>
      <w:r w:rsidRPr="007D517A">
        <w:rPr>
          <w:rFonts w:ascii="Calibri Light" w:hAnsi="Calibri Light"/>
        </w:rPr>
        <w:t xml:space="preserve">es responsabilidad del contratista el verificar que la propuesta cumpla </w:t>
      </w:r>
      <w:r w:rsidR="004139C9" w:rsidRPr="007D517A">
        <w:rPr>
          <w:rFonts w:ascii="Calibri Light" w:hAnsi="Calibri Light"/>
        </w:rPr>
        <w:t>con la normativa vigente.</w:t>
      </w:r>
      <w:r w:rsidR="009D421F" w:rsidRPr="007D517A">
        <w:rPr>
          <w:rFonts w:ascii="Calibri Light" w:hAnsi="Calibri Light"/>
        </w:rPr>
        <w:t xml:space="preserve"> </w:t>
      </w:r>
      <w:r w:rsidR="00D67E0E" w:rsidRPr="007D517A">
        <w:rPr>
          <w:rFonts w:ascii="Calibri Light" w:hAnsi="Calibri Light"/>
        </w:rPr>
        <w:t>También e</w:t>
      </w:r>
      <w:r w:rsidR="009D421F" w:rsidRPr="007D517A">
        <w:rPr>
          <w:rFonts w:ascii="Calibri Light" w:hAnsi="Calibri Light"/>
        </w:rPr>
        <w:t xml:space="preserve">s de su responsabilidad contar con un Instalador Eléctrico Autorizado ante la SEC, </w:t>
      </w:r>
      <w:r w:rsidR="00FF1B4A" w:rsidRPr="007D517A">
        <w:rPr>
          <w:rFonts w:ascii="Calibri Light" w:hAnsi="Calibri Light"/>
        </w:rPr>
        <w:t xml:space="preserve">con licencia </w:t>
      </w:r>
      <w:r w:rsidR="009D421F" w:rsidRPr="007D517A">
        <w:rPr>
          <w:rFonts w:ascii="Calibri Light" w:hAnsi="Calibri Light"/>
        </w:rPr>
        <w:t>clase A o B</w:t>
      </w:r>
      <w:r w:rsidR="00FF1B4A" w:rsidRPr="007D517A">
        <w:rPr>
          <w:rFonts w:ascii="Calibri Light" w:hAnsi="Calibri Light"/>
        </w:rPr>
        <w:t xml:space="preserve"> vigente</w:t>
      </w:r>
      <w:r w:rsidR="009D421F" w:rsidRPr="007D517A">
        <w:rPr>
          <w:rFonts w:ascii="Calibri Light" w:hAnsi="Calibri Light"/>
        </w:rPr>
        <w:t>.</w:t>
      </w:r>
    </w:p>
    <w:p w14:paraId="4AF2B63F" w14:textId="68D6BD42" w:rsidR="00270ECB" w:rsidRPr="007D517A" w:rsidRDefault="00270ECB" w:rsidP="00C40614">
      <w:pPr>
        <w:spacing w:line="240" w:lineRule="auto"/>
        <w:rPr>
          <w:rFonts w:ascii="Calibri Light" w:hAnsi="Calibri Light"/>
        </w:rPr>
      </w:pPr>
      <w:r w:rsidRPr="007D517A">
        <w:rPr>
          <w:rFonts w:ascii="Calibri Light" w:hAnsi="Calibri Light"/>
        </w:rPr>
        <w:t>Para la ejecución de las obras, el contratista deberá cumplir con las siguientes disposiciones:</w:t>
      </w:r>
    </w:p>
    <w:p w14:paraId="38ED0044" w14:textId="7E6CA0CE" w:rsidR="00885E59" w:rsidRPr="007D517A" w:rsidRDefault="00885E59" w:rsidP="00C40614">
      <w:pPr>
        <w:pStyle w:val="Heading3"/>
        <w:spacing w:line="240" w:lineRule="auto"/>
        <w:rPr>
          <w:rFonts w:ascii="Calibri Light" w:hAnsi="Calibri Light"/>
        </w:rPr>
      </w:pPr>
      <w:bookmarkStart w:id="110" w:name="_Toc39479499"/>
      <w:r w:rsidRPr="007D517A">
        <w:rPr>
          <w:rFonts w:ascii="Calibri Light" w:hAnsi="Calibri Light"/>
        </w:rPr>
        <w:lastRenderedPageBreak/>
        <w:t xml:space="preserve">Retiro e instalación de luminarias </w:t>
      </w:r>
      <w:r w:rsidRPr="007D517A">
        <w:rPr>
          <w:rFonts w:ascii="Calibri Light" w:hAnsi="Calibri Light"/>
          <w:color w:val="FF0000"/>
          <w:highlight w:val="yellow"/>
        </w:rPr>
        <w:t>(proyectos de recambio)</w:t>
      </w:r>
      <w:bookmarkEnd w:id="110"/>
    </w:p>
    <w:p w14:paraId="238AAA50" w14:textId="27EA02B3" w:rsidR="00A3667A" w:rsidRPr="007D517A" w:rsidRDefault="00A3667A" w:rsidP="00C40614">
      <w:pPr>
        <w:pStyle w:val="ListParagraph"/>
        <w:numPr>
          <w:ilvl w:val="0"/>
          <w:numId w:val="35"/>
        </w:numPr>
        <w:spacing w:line="240" w:lineRule="auto"/>
        <w:ind w:left="360"/>
        <w:rPr>
          <w:rFonts w:ascii="Calibri Light" w:hAnsi="Calibri Light"/>
        </w:rPr>
      </w:pPr>
      <w:r w:rsidRPr="007D517A">
        <w:rPr>
          <w:rFonts w:ascii="Calibri Light" w:hAnsi="Calibri Light"/>
        </w:rPr>
        <w:t xml:space="preserve">El control de encendido del alumbrado público deberá ser reemplazado por uno nuevo similar al existente en el circuito intervenido. Esto se aplica para todos los tableros de control y comando que serán intervenidos por el recambio de luminarias, así como, para </w:t>
      </w:r>
      <w:proofErr w:type="gramStart"/>
      <w:r w:rsidRPr="007D517A">
        <w:rPr>
          <w:rFonts w:ascii="Calibri Light" w:hAnsi="Calibri Light"/>
        </w:rPr>
        <w:t>las  luminarias</w:t>
      </w:r>
      <w:proofErr w:type="gramEnd"/>
      <w:r w:rsidRPr="007D517A">
        <w:rPr>
          <w:rFonts w:ascii="Calibri Light" w:hAnsi="Calibri Light"/>
        </w:rPr>
        <w:t xml:space="preserve"> que serán recambiadas y que cuenten con control de encendido individual.</w:t>
      </w:r>
    </w:p>
    <w:p w14:paraId="13C6927C" w14:textId="0A8816F4" w:rsidR="00885E59" w:rsidRPr="007D517A" w:rsidRDefault="00885E59" w:rsidP="00C40614">
      <w:pPr>
        <w:pStyle w:val="ListParagraph"/>
        <w:numPr>
          <w:ilvl w:val="0"/>
          <w:numId w:val="35"/>
        </w:numPr>
        <w:spacing w:line="240" w:lineRule="auto"/>
        <w:ind w:left="360"/>
        <w:rPr>
          <w:rFonts w:ascii="Calibri Light" w:hAnsi="Calibri Light"/>
        </w:rPr>
      </w:pPr>
      <w:r w:rsidRPr="007D517A">
        <w:rPr>
          <w:rFonts w:ascii="Calibri Light" w:hAnsi="Calibri Light"/>
        </w:rPr>
        <w:t>Verificar instalaciones eléctricas existentes y realizar las modificaciones</w:t>
      </w:r>
      <w:r w:rsidR="00521849" w:rsidRPr="007D517A">
        <w:rPr>
          <w:rFonts w:ascii="Calibri Light" w:hAnsi="Calibri Light"/>
        </w:rPr>
        <w:t xml:space="preserve"> o recambios</w:t>
      </w:r>
      <w:r w:rsidRPr="007D517A">
        <w:rPr>
          <w:rFonts w:ascii="Calibri Light" w:hAnsi="Calibri Light"/>
        </w:rPr>
        <w:t xml:space="preserve"> correspondientes con tal de que cumplan con la normativa vigente. Esto incluye la revisión de:</w:t>
      </w:r>
    </w:p>
    <w:p w14:paraId="43EE6D32" w14:textId="34210A9F" w:rsidR="00885E59" w:rsidRPr="007D517A" w:rsidRDefault="00885E59" w:rsidP="00C40614">
      <w:pPr>
        <w:pStyle w:val="ListParagraph"/>
        <w:numPr>
          <w:ilvl w:val="1"/>
          <w:numId w:val="51"/>
        </w:numPr>
        <w:spacing w:line="240" w:lineRule="auto"/>
        <w:ind w:left="1134" w:hanging="283"/>
        <w:rPr>
          <w:rFonts w:ascii="Calibri Light" w:hAnsi="Calibri Light"/>
        </w:rPr>
      </w:pPr>
      <w:r w:rsidRPr="007D517A">
        <w:rPr>
          <w:rFonts w:ascii="Calibri Light" w:hAnsi="Calibri Light"/>
        </w:rPr>
        <w:t>Cableados existentes,</w:t>
      </w:r>
    </w:p>
    <w:p w14:paraId="1FA348C9" w14:textId="72A13752" w:rsidR="00885E59" w:rsidRPr="007D517A" w:rsidRDefault="00885E59" w:rsidP="00C40614">
      <w:pPr>
        <w:pStyle w:val="ListParagraph"/>
        <w:numPr>
          <w:ilvl w:val="1"/>
          <w:numId w:val="51"/>
        </w:numPr>
        <w:spacing w:line="240" w:lineRule="auto"/>
        <w:ind w:left="1134" w:hanging="283"/>
        <w:rPr>
          <w:rFonts w:ascii="Calibri Light" w:hAnsi="Calibri Light"/>
        </w:rPr>
      </w:pPr>
      <w:r w:rsidRPr="007D517A">
        <w:rPr>
          <w:rFonts w:ascii="Calibri Light" w:hAnsi="Calibri Light"/>
        </w:rPr>
        <w:t>Protecciones de todos los circuitos,</w:t>
      </w:r>
    </w:p>
    <w:p w14:paraId="2838EB28" w14:textId="77777777" w:rsidR="00521849" w:rsidRPr="007D517A" w:rsidRDefault="00885E59" w:rsidP="00C40614">
      <w:pPr>
        <w:pStyle w:val="ListParagraph"/>
        <w:numPr>
          <w:ilvl w:val="1"/>
          <w:numId w:val="51"/>
        </w:numPr>
        <w:spacing w:line="240" w:lineRule="auto"/>
        <w:ind w:left="1134" w:hanging="283"/>
        <w:rPr>
          <w:rFonts w:ascii="Calibri Light" w:hAnsi="Calibri Light"/>
        </w:rPr>
      </w:pPr>
      <w:r w:rsidRPr="007D517A">
        <w:rPr>
          <w:rFonts w:ascii="Calibri Light" w:hAnsi="Calibri Light"/>
        </w:rPr>
        <w:t>Puestas a tierra de servicio y protección</w:t>
      </w:r>
      <w:r w:rsidR="00521849" w:rsidRPr="007D517A">
        <w:rPr>
          <w:rFonts w:ascii="Calibri Light" w:hAnsi="Calibri Light"/>
        </w:rPr>
        <w:t>,</w:t>
      </w:r>
    </w:p>
    <w:p w14:paraId="6A0E86FC" w14:textId="72BBDEFE" w:rsidR="00521849" w:rsidRPr="007D517A" w:rsidRDefault="00521849" w:rsidP="00C40614">
      <w:pPr>
        <w:pStyle w:val="ListParagraph"/>
        <w:numPr>
          <w:ilvl w:val="1"/>
          <w:numId w:val="51"/>
        </w:numPr>
        <w:spacing w:line="240" w:lineRule="auto"/>
        <w:ind w:left="1134" w:hanging="283"/>
        <w:rPr>
          <w:rFonts w:ascii="Calibri Light" w:hAnsi="Calibri Light"/>
        </w:rPr>
      </w:pPr>
      <w:r w:rsidRPr="007D517A">
        <w:rPr>
          <w:rFonts w:ascii="Calibri Light" w:hAnsi="Calibri Light"/>
        </w:rPr>
        <w:t>Tableros de control</w:t>
      </w:r>
      <w:r w:rsidR="00885E59" w:rsidRPr="007D517A">
        <w:rPr>
          <w:rFonts w:ascii="Calibri Light" w:hAnsi="Calibri Light"/>
        </w:rPr>
        <w:t>.</w:t>
      </w:r>
    </w:p>
    <w:p w14:paraId="4B28FC87" w14:textId="03DD6F88" w:rsidR="00885E59" w:rsidRPr="007D517A" w:rsidRDefault="00885E59" w:rsidP="00C40614">
      <w:pPr>
        <w:pStyle w:val="ListParagraph"/>
        <w:numPr>
          <w:ilvl w:val="0"/>
          <w:numId w:val="35"/>
        </w:numPr>
        <w:spacing w:line="240" w:lineRule="auto"/>
        <w:ind w:left="360"/>
        <w:rPr>
          <w:rFonts w:ascii="Calibri Light" w:hAnsi="Calibri Light"/>
        </w:rPr>
      </w:pPr>
      <w:r w:rsidRPr="007D517A">
        <w:rPr>
          <w:rFonts w:ascii="Calibri Light" w:hAnsi="Calibri Light"/>
        </w:rPr>
        <w:t xml:space="preserve">Hacerse cargo del retiro de las luminarias antiguas y almacenarlas o desecharlas en donde lo </w:t>
      </w:r>
      <w:r w:rsidR="00735906" w:rsidRPr="007D517A">
        <w:rPr>
          <w:rFonts w:ascii="Calibri Light" w:hAnsi="Calibri Light"/>
        </w:rPr>
        <w:t>i</w:t>
      </w:r>
      <w:r w:rsidRPr="007D517A">
        <w:rPr>
          <w:rFonts w:ascii="Calibri Light" w:hAnsi="Calibri Light"/>
        </w:rPr>
        <w:t>ndi</w:t>
      </w:r>
      <w:r w:rsidR="00735906" w:rsidRPr="007D517A">
        <w:rPr>
          <w:rFonts w:ascii="Calibri Light" w:hAnsi="Calibri Light"/>
        </w:rPr>
        <w:t>qu</w:t>
      </w:r>
      <w:r w:rsidRPr="007D517A">
        <w:rPr>
          <w:rFonts w:ascii="Calibri Light" w:hAnsi="Calibri Light"/>
        </w:rPr>
        <w:t>e la Municipalidad y según ésta lo requiera.</w:t>
      </w:r>
      <w:r w:rsidR="008D1A60" w:rsidRPr="007D517A">
        <w:rPr>
          <w:rFonts w:ascii="Calibri Light" w:hAnsi="Calibri Light"/>
        </w:rPr>
        <w:t xml:space="preserve"> En el caso de desecharlas, se solicita el certificado de chatarrización correspondiente.</w:t>
      </w:r>
    </w:p>
    <w:p w14:paraId="1120B164" w14:textId="356B8A1C" w:rsidR="00BF3D35" w:rsidRPr="007D517A" w:rsidRDefault="00BF3D35" w:rsidP="00C40614">
      <w:pPr>
        <w:pStyle w:val="ListParagraph"/>
        <w:numPr>
          <w:ilvl w:val="0"/>
          <w:numId w:val="35"/>
        </w:numPr>
        <w:spacing w:line="240" w:lineRule="auto"/>
        <w:ind w:left="360"/>
        <w:rPr>
          <w:rFonts w:ascii="Calibri Light" w:hAnsi="Calibri Light"/>
        </w:rPr>
      </w:pPr>
      <w:r w:rsidRPr="007D517A">
        <w:rPr>
          <w:rFonts w:ascii="Calibri Light" w:hAnsi="Calibri Light"/>
        </w:rPr>
        <w:t>La fijación de las luminarias deberá ser realizada por medio de un Gancho. Éste deberá estar galvanizado en caliente, con un diámetro de 1 ¼” a 2”, del tipo L-150</w:t>
      </w:r>
      <w:r w:rsidR="00D1728F" w:rsidRPr="007D517A">
        <w:rPr>
          <w:rFonts w:ascii="Calibri Light" w:hAnsi="Calibri Light"/>
        </w:rPr>
        <w:t xml:space="preserve"> </w:t>
      </w:r>
      <w:r w:rsidRPr="007D517A">
        <w:rPr>
          <w:rFonts w:ascii="Calibri Light" w:hAnsi="Calibri Light"/>
        </w:rPr>
        <w:t>o L-400, según peso y tamaño de las luminarias a instalar:</w:t>
      </w:r>
    </w:p>
    <w:p w14:paraId="2E420A38" w14:textId="77777777" w:rsidR="00BF3D35" w:rsidRPr="007D517A" w:rsidRDefault="00BF3D35" w:rsidP="00C40614">
      <w:pPr>
        <w:pStyle w:val="ListParagraph"/>
        <w:numPr>
          <w:ilvl w:val="2"/>
          <w:numId w:val="35"/>
        </w:numPr>
        <w:spacing w:line="240" w:lineRule="auto"/>
        <w:ind w:left="1134" w:hanging="283"/>
        <w:rPr>
          <w:rFonts w:ascii="Calibri Light" w:hAnsi="Calibri Light"/>
        </w:rPr>
      </w:pPr>
      <w:r w:rsidRPr="007D517A">
        <w:rPr>
          <w:rFonts w:ascii="Calibri Light" w:hAnsi="Calibri Light"/>
        </w:rPr>
        <w:t>Tipo L-150 deberá tener un espesor mínimo de 2,65 [mm].</w:t>
      </w:r>
    </w:p>
    <w:p w14:paraId="1E362B0C" w14:textId="77777777" w:rsidR="00BF3D35" w:rsidRPr="007D517A" w:rsidRDefault="00BF3D35" w:rsidP="00C40614">
      <w:pPr>
        <w:pStyle w:val="ListParagraph"/>
        <w:numPr>
          <w:ilvl w:val="2"/>
          <w:numId w:val="35"/>
        </w:numPr>
        <w:spacing w:line="240" w:lineRule="auto"/>
        <w:ind w:left="1134" w:hanging="283"/>
        <w:rPr>
          <w:rFonts w:ascii="Calibri Light" w:hAnsi="Calibri Light"/>
        </w:rPr>
      </w:pPr>
      <w:r w:rsidRPr="007D517A">
        <w:rPr>
          <w:rFonts w:ascii="Calibri Light" w:hAnsi="Calibri Light"/>
        </w:rPr>
        <w:t xml:space="preserve">Tipo L-400 deberá tener un espesor mínimo de 2,90 [mm]. </w:t>
      </w:r>
    </w:p>
    <w:p w14:paraId="1F1E2FEC" w14:textId="77777777" w:rsidR="00BF3D35" w:rsidRPr="007D517A" w:rsidRDefault="00BF3D35" w:rsidP="00C40614">
      <w:pPr>
        <w:pStyle w:val="ListParagraph"/>
        <w:numPr>
          <w:ilvl w:val="2"/>
          <w:numId w:val="35"/>
        </w:numPr>
        <w:spacing w:line="240" w:lineRule="auto"/>
        <w:ind w:left="1134" w:hanging="283"/>
        <w:rPr>
          <w:rFonts w:ascii="Calibri Light" w:hAnsi="Calibri Light"/>
        </w:rPr>
      </w:pPr>
      <w:r w:rsidRPr="007D517A">
        <w:rPr>
          <w:rFonts w:ascii="Calibri Light" w:hAnsi="Calibri Light"/>
        </w:rPr>
        <w:t>De requerirse otros tipos de Gancho en virtud de las condiciones de terreno, éstos deberán ser revisados y aprobados por la ITO para su instalación.</w:t>
      </w:r>
    </w:p>
    <w:p w14:paraId="34664B99" w14:textId="77777777" w:rsidR="00293300" w:rsidRPr="007D517A" w:rsidRDefault="00E24ABC" w:rsidP="00C40614">
      <w:pPr>
        <w:pStyle w:val="Heading3"/>
        <w:spacing w:line="240" w:lineRule="auto"/>
        <w:ind w:left="760" w:hanging="403"/>
        <w:contextualSpacing w:val="0"/>
        <w:rPr>
          <w:rFonts w:ascii="Calibri Light" w:hAnsi="Calibri Light"/>
        </w:rPr>
      </w:pPr>
      <w:bookmarkStart w:id="111" w:name="_Toc39479500"/>
      <w:r w:rsidRPr="007D517A">
        <w:rPr>
          <w:rFonts w:ascii="Calibri Light" w:hAnsi="Calibri Light"/>
        </w:rPr>
        <w:t>Suministro e instalación de postes</w:t>
      </w:r>
      <w:bookmarkEnd w:id="111"/>
    </w:p>
    <w:p w14:paraId="5964EBF6" w14:textId="1B66B66A" w:rsidR="00E24ABC" w:rsidRPr="007D517A" w:rsidRDefault="00EF606A" w:rsidP="00C40614">
      <w:pPr>
        <w:spacing w:line="240" w:lineRule="auto"/>
        <w:ind w:firstLine="0"/>
        <w:rPr>
          <w:rFonts w:ascii="Calibri Light" w:hAnsi="Calibri Light"/>
          <w:b/>
          <w:color w:val="FF6600"/>
        </w:rPr>
      </w:pPr>
      <w:r w:rsidRPr="007D517A">
        <w:rPr>
          <w:rFonts w:ascii="Calibri Light" w:hAnsi="Calibri Light"/>
          <w:b/>
          <w:color w:val="FF0000"/>
          <w:highlight w:val="yellow"/>
        </w:rPr>
        <w:t>(</w:t>
      </w:r>
      <w:r w:rsidR="00293300" w:rsidRPr="007D517A">
        <w:rPr>
          <w:rFonts w:ascii="Calibri Light" w:hAnsi="Calibri Light"/>
          <w:b/>
          <w:color w:val="FF0000"/>
          <w:highlight w:val="yellow"/>
        </w:rPr>
        <w:t>Para n</w:t>
      </w:r>
      <w:r w:rsidR="00592A91" w:rsidRPr="007D517A">
        <w:rPr>
          <w:rFonts w:ascii="Calibri Light" w:hAnsi="Calibri Light"/>
          <w:b/>
          <w:color w:val="FF0000"/>
          <w:highlight w:val="yellow"/>
        </w:rPr>
        <w:t>ueva</w:t>
      </w:r>
      <w:r w:rsidRPr="007D517A">
        <w:rPr>
          <w:rFonts w:ascii="Calibri Light" w:hAnsi="Calibri Light"/>
          <w:b/>
          <w:color w:val="FF0000"/>
          <w:highlight w:val="yellow"/>
        </w:rPr>
        <w:t xml:space="preserve"> instalación</w:t>
      </w:r>
      <w:r w:rsidR="003A051A" w:rsidRPr="007D517A">
        <w:rPr>
          <w:rFonts w:ascii="Calibri Light" w:hAnsi="Calibri Light"/>
          <w:b/>
          <w:color w:val="FF0000"/>
          <w:highlight w:val="yellow"/>
        </w:rPr>
        <w:t>, excepto luminarias solares</w:t>
      </w:r>
      <w:r w:rsidRPr="007D517A">
        <w:rPr>
          <w:rFonts w:ascii="Calibri Light" w:hAnsi="Calibri Light"/>
          <w:b/>
          <w:color w:val="FF0000"/>
          <w:highlight w:val="yellow"/>
        </w:rPr>
        <w:t>)</w:t>
      </w:r>
      <w:r w:rsidR="00293300" w:rsidRPr="007D517A">
        <w:rPr>
          <w:rFonts w:ascii="Calibri Light" w:hAnsi="Calibri Light"/>
          <w:b/>
          <w:color w:val="FF0000"/>
          <w:highlight w:val="yellow"/>
        </w:rPr>
        <w:t>:</w:t>
      </w:r>
    </w:p>
    <w:p w14:paraId="005D8C3F" w14:textId="1FE79345" w:rsidR="00610E11" w:rsidRPr="007D517A" w:rsidRDefault="00610E11" w:rsidP="00C40614">
      <w:pPr>
        <w:pStyle w:val="ListParagraph"/>
        <w:numPr>
          <w:ilvl w:val="0"/>
          <w:numId w:val="17"/>
        </w:numPr>
        <w:spacing w:line="240" w:lineRule="auto"/>
        <w:rPr>
          <w:rFonts w:ascii="Calibri Light" w:hAnsi="Calibri Light"/>
        </w:rPr>
      </w:pPr>
      <w:r w:rsidRPr="007D517A">
        <w:rPr>
          <w:rFonts w:ascii="Calibri Light" w:hAnsi="Calibri Light"/>
        </w:rPr>
        <w:t xml:space="preserve">Se instalarán </w:t>
      </w:r>
      <w:r w:rsidRPr="007D517A">
        <w:rPr>
          <w:rFonts w:ascii="Calibri Light" w:hAnsi="Calibri Light"/>
          <w:b/>
          <w:highlight w:val="yellow"/>
        </w:rPr>
        <w:t>XX</w:t>
      </w:r>
      <w:r w:rsidRPr="007D517A">
        <w:rPr>
          <w:rFonts w:ascii="Calibri Light" w:hAnsi="Calibri Light"/>
        </w:rPr>
        <w:t xml:space="preserve"> postes</w:t>
      </w:r>
      <w:r w:rsidR="003876F0" w:rsidRPr="007D517A">
        <w:rPr>
          <w:rFonts w:ascii="Calibri Light" w:hAnsi="Calibri Light"/>
        </w:rPr>
        <w:t xml:space="preserve"> </w:t>
      </w:r>
      <w:r w:rsidR="00A601A7" w:rsidRPr="007D517A">
        <w:rPr>
          <w:rFonts w:ascii="Calibri Light" w:hAnsi="Calibri Light"/>
        </w:rPr>
        <w:t xml:space="preserve">con altura de punto de luz de </w:t>
      </w:r>
      <w:r w:rsidR="00A601A7" w:rsidRPr="007D517A">
        <w:rPr>
          <w:rFonts w:ascii="Calibri Light" w:hAnsi="Calibri Light"/>
          <w:b/>
          <w:highlight w:val="yellow"/>
        </w:rPr>
        <w:t>XX</w:t>
      </w:r>
      <w:r w:rsidR="00A601A7" w:rsidRPr="007D517A">
        <w:rPr>
          <w:rFonts w:ascii="Calibri Light" w:hAnsi="Calibri Light"/>
        </w:rPr>
        <w:t xml:space="preserve"> [m]</w:t>
      </w:r>
      <w:r w:rsidRPr="007D517A">
        <w:rPr>
          <w:rFonts w:ascii="Calibri Light" w:hAnsi="Calibri Light"/>
        </w:rPr>
        <w:t>, uno por cada luminaria</w:t>
      </w:r>
      <w:r w:rsidR="00293300" w:rsidRPr="007D517A">
        <w:rPr>
          <w:rFonts w:ascii="Calibri Light" w:hAnsi="Calibri Light"/>
        </w:rPr>
        <w:t>.</w:t>
      </w:r>
    </w:p>
    <w:p w14:paraId="53645450" w14:textId="1D54FBD8" w:rsidR="00293300" w:rsidRPr="007D517A" w:rsidRDefault="00293300" w:rsidP="00C40614">
      <w:pPr>
        <w:pStyle w:val="ListParagraph"/>
        <w:numPr>
          <w:ilvl w:val="0"/>
          <w:numId w:val="17"/>
        </w:numPr>
        <w:spacing w:line="240" w:lineRule="auto"/>
        <w:rPr>
          <w:rFonts w:ascii="Calibri Light" w:hAnsi="Calibri Light"/>
        </w:rPr>
      </w:pPr>
      <w:r w:rsidRPr="007D517A">
        <w:rPr>
          <w:rFonts w:ascii="Calibri Light" w:hAnsi="Calibri Light"/>
        </w:rPr>
        <w:t xml:space="preserve">Su estructura será de un solo tramo en </w:t>
      </w:r>
      <w:r w:rsidRPr="007D517A">
        <w:rPr>
          <w:rFonts w:ascii="Calibri Light" w:hAnsi="Calibri Light"/>
          <w:highlight w:val="yellow"/>
        </w:rPr>
        <w:t>hormigón armado/madera/acero</w:t>
      </w:r>
      <w:r w:rsidR="00B63079" w:rsidRPr="007D517A">
        <w:rPr>
          <w:rFonts w:ascii="Calibri Light" w:hAnsi="Calibri Light"/>
          <w:highlight w:val="yellow"/>
        </w:rPr>
        <w:t xml:space="preserve"> galvanizado en caliente</w:t>
      </w:r>
      <w:r w:rsidRPr="007D517A">
        <w:rPr>
          <w:rFonts w:ascii="Calibri Light" w:hAnsi="Calibri Light"/>
        </w:rPr>
        <w:t>.</w:t>
      </w:r>
    </w:p>
    <w:p w14:paraId="584B687D" w14:textId="4B4DD24C" w:rsidR="00A17BCC" w:rsidRPr="007D517A" w:rsidRDefault="00A17BCC" w:rsidP="00C40614">
      <w:pPr>
        <w:pStyle w:val="ListParagraph"/>
        <w:numPr>
          <w:ilvl w:val="0"/>
          <w:numId w:val="17"/>
        </w:numPr>
        <w:spacing w:line="240" w:lineRule="auto"/>
        <w:rPr>
          <w:rFonts w:ascii="Calibri Light" w:hAnsi="Calibri Light"/>
        </w:rPr>
      </w:pPr>
      <w:r w:rsidRPr="007D517A">
        <w:rPr>
          <w:rFonts w:ascii="Calibri Light" w:hAnsi="Calibri Light"/>
        </w:rPr>
        <w:t>Cumplir con requerimientos del DS. 51</w:t>
      </w:r>
      <w:r w:rsidR="00B70720" w:rsidRPr="007D517A">
        <w:rPr>
          <w:rFonts w:ascii="Calibri Light" w:hAnsi="Calibri Light"/>
        </w:rPr>
        <w:t>/</w:t>
      </w:r>
      <w:r w:rsidRPr="007D517A">
        <w:rPr>
          <w:rFonts w:ascii="Calibri Light" w:hAnsi="Calibri Light"/>
        </w:rPr>
        <w:t>2015, Artículo 17, letras e) y f)</w:t>
      </w:r>
      <w:r w:rsidR="00B70720" w:rsidRPr="007D517A">
        <w:rPr>
          <w:rFonts w:ascii="Calibri Light" w:hAnsi="Calibri Light"/>
        </w:rPr>
        <w:t>, considerando al menos:</w:t>
      </w:r>
    </w:p>
    <w:p w14:paraId="67C4ADD9" w14:textId="332C4F36" w:rsidR="00A17BCC" w:rsidRPr="007D517A" w:rsidRDefault="00B53718" w:rsidP="00C40614">
      <w:pPr>
        <w:pStyle w:val="ListParagraph"/>
        <w:numPr>
          <w:ilvl w:val="1"/>
          <w:numId w:val="17"/>
        </w:numPr>
        <w:spacing w:line="240" w:lineRule="auto"/>
        <w:rPr>
          <w:rFonts w:ascii="Calibri Light" w:hAnsi="Calibri Light"/>
        </w:rPr>
      </w:pPr>
      <w:r w:rsidRPr="007D517A">
        <w:rPr>
          <w:rFonts w:ascii="Calibri Light" w:hAnsi="Calibri Light"/>
        </w:rPr>
        <w:t>Cada luminaria debe contar con una protección fusible, termomagnética u otra, que asegure su desconexión del circuito en caso de falla.</w:t>
      </w:r>
    </w:p>
    <w:p w14:paraId="1B4D4BA3" w14:textId="769C3878" w:rsidR="00B53718" w:rsidRPr="007D517A" w:rsidRDefault="00B53718" w:rsidP="00C40614">
      <w:pPr>
        <w:pStyle w:val="ListParagraph"/>
        <w:numPr>
          <w:ilvl w:val="1"/>
          <w:numId w:val="17"/>
        </w:numPr>
        <w:spacing w:line="240" w:lineRule="auto"/>
        <w:rPr>
          <w:rFonts w:ascii="Calibri Light" w:hAnsi="Calibri Light"/>
        </w:rPr>
      </w:pPr>
      <w:r w:rsidRPr="007D517A">
        <w:rPr>
          <w:rFonts w:ascii="Calibri Light" w:hAnsi="Calibri Light"/>
        </w:rPr>
        <w:t xml:space="preserve">Contar con disyuntores para la protección de sobrecarga y cortocircuito, cumpliendo con las disposiciones de la </w:t>
      </w:r>
      <w:proofErr w:type="spellStart"/>
      <w:r w:rsidRPr="007D517A">
        <w:rPr>
          <w:rFonts w:ascii="Calibri Light" w:hAnsi="Calibri Light"/>
        </w:rPr>
        <w:t>NCh</w:t>
      </w:r>
      <w:proofErr w:type="spellEnd"/>
      <w:r w:rsidRPr="007D517A">
        <w:rPr>
          <w:rFonts w:ascii="Calibri Light" w:hAnsi="Calibri Light"/>
        </w:rPr>
        <w:t xml:space="preserve"> </w:t>
      </w:r>
      <w:proofErr w:type="spellStart"/>
      <w:r w:rsidRPr="007D517A">
        <w:rPr>
          <w:rFonts w:ascii="Calibri Light" w:hAnsi="Calibri Light"/>
        </w:rPr>
        <w:t>Elec</w:t>
      </w:r>
      <w:proofErr w:type="spellEnd"/>
      <w:r w:rsidRPr="007D517A">
        <w:rPr>
          <w:rFonts w:ascii="Calibri Light" w:hAnsi="Calibri Light"/>
        </w:rPr>
        <w:t>. 4</w:t>
      </w:r>
      <w:r w:rsidR="00B107E5" w:rsidRPr="007D517A">
        <w:rPr>
          <w:rFonts w:ascii="Calibri Light" w:hAnsi="Calibri Light"/>
        </w:rPr>
        <w:t>:</w:t>
      </w:r>
      <w:r w:rsidRPr="007D517A">
        <w:rPr>
          <w:rFonts w:ascii="Calibri Light" w:hAnsi="Calibri Light"/>
        </w:rPr>
        <w:t>2003.</w:t>
      </w:r>
    </w:p>
    <w:p w14:paraId="69258485" w14:textId="3F7D2CEE" w:rsidR="00B53718" w:rsidRPr="007D517A" w:rsidRDefault="00B53718" w:rsidP="00C40614">
      <w:pPr>
        <w:pStyle w:val="ListParagraph"/>
        <w:numPr>
          <w:ilvl w:val="1"/>
          <w:numId w:val="17"/>
        </w:numPr>
        <w:spacing w:line="240" w:lineRule="auto"/>
        <w:rPr>
          <w:rFonts w:ascii="Calibri Light" w:hAnsi="Calibri Light"/>
        </w:rPr>
      </w:pPr>
      <w:r w:rsidRPr="007D517A">
        <w:rPr>
          <w:rFonts w:ascii="Calibri Light" w:hAnsi="Calibri Light"/>
        </w:rPr>
        <w:t>En luminarias con postes metálicos, se debe incluir un interruptor diferencial.</w:t>
      </w:r>
    </w:p>
    <w:p w14:paraId="177F5EA4" w14:textId="63A33040" w:rsidR="00664669" w:rsidRPr="007D517A" w:rsidRDefault="00664669" w:rsidP="00C40614">
      <w:pPr>
        <w:pStyle w:val="ListParagraph"/>
        <w:numPr>
          <w:ilvl w:val="0"/>
          <w:numId w:val="17"/>
        </w:numPr>
        <w:spacing w:line="240" w:lineRule="auto"/>
        <w:rPr>
          <w:rFonts w:ascii="Calibri Light" w:hAnsi="Calibri Light"/>
        </w:rPr>
      </w:pPr>
      <w:r w:rsidRPr="007D517A">
        <w:rPr>
          <w:rFonts w:ascii="Calibri Light" w:hAnsi="Calibri Light"/>
        </w:rPr>
        <w:t xml:space="preserve">Los postes metálicos </w:t>
      </w:r>
      <w:r w:rsidR="001B06D4" w:rsidRPr="007D517A">
        <w:rPr>
          <w:rFonts w:ascii="Calibri Light" w:hAnsi="Calibri Light"/>
        </w:rPr>
        <w:t>pod</w:t>
      </w:r>
      <w:r w:rsidRPr="007D517A">
        <w:rPr>
          <w:rFonts w:ascii="Calibri Light" w:hAnsi="Calibri Light"/>
        </w:rPr>
        <w:t>rán ser pintados con pintura electrostática en polvo poliéster al horno, de alta resistencia química, mecánica, y resistencia a la luz ultravioleta.</w:t>
      </w:r>
    </w:p>
    <w:p w14:paraId="55161819" w14:textId="63E6A091" w:rsidR="00F76721" w:rsidRPr="007D517A" w:rsidRDefault="00F76721" w:rsidP="00C40614">
      <w:pPr>
        <w:pStyle w:val="ListParagraph"/>
        <w:numPr>
          <w:ilvl w:val="0"/>
          <w:numId w:val="17"/>
        </w:numPr>
        <w:spacing w:line="240" w:lineRule="auto"/>
        <w:rPr>
          <w:rFonts w:ascii="Calibri Light" w:hAnsi="Calibri Light"/>
        </w:rPr>
      </w:pPr>
      <w:r w:rsidRPr="007D517A">
        <w:rPr>
          <w:rFonts w:ascii="Calibri Light" w:hAnsi="Calibri Light"/>
        </w:rPr>
        <w:t>La fijación de las luminarias deberá ser realizada por medio de un Gancho</w:t>
      </w:r>
      <w:r w:rsidR="00BF3D35" w:rsidRPr="007D517A">
        <w:rPr>
          <w:rFonts w:ascii="Calibri Light" w:hAnsi="Calibri Light"/>
        </w:rPr>
        <w:t>. É</w:t>
      </w:r>
      <w:r w:rsidRPr="007D517A">
        <w:rPr>
          <w:rFonts w:ascii="Calibri Light" w:hAnsi="Calibri Light"/>
        </w:rPr>
        <w:t>ste deberá estar galvanizado en caliente, con un diámetro de 1 ¼” a 2”, del tipo L-150 o L-400, según peso y tamaño de las luminarias a instalar:</w:t>
      </w:r>
    </w:p>
    <w:p w14:paraId="4BA75BA3" w14:textId="77777777" w:rsidR="00F76721" w:rsidRPr="007D517A" w:rsidRDefault="00F76721" w:rsidP="00C40614">
      <w:pPr>
        <w:pStyle w:val="ListParagraph"/>
        <w:numPr>
          <w:ilvl w:val="2"/>
          <w:numId w:val="17"/>
        </w:numPr>
        <w:spacing w:line="240" w:lineRule="auto"/>
        <w:ind w:left="1134" w:hanging="283"/>
        <w:rPr>
          <w:rFonts w:ascii="Calibri Light" w:hAnsi="Calibri Light"/>
        </w:rPr>
      </w:pPr>
      <w:r w:rsidRPr="007D517A">
        <w:rPr>
          <w:rFonts w:ascii="Calibri Light" w:hAnsi="Calibri Light"/>
        </w:rPr>
        <w:t>Tipo L-150 deberá tener un espesor mínimo de 2,65 [mm].</w:t>
      </w:r>
    </w:p>
    <w:p w14:paraId="585A7889" w14:textId="77777777" w:rsidR="00F76721" w:rsidRPr="007D517A" w:rsidRDefault="00F76721" w:rsidP="00C40614">
      <w:pPr>
        <w:pStyle w:val="ListParagraph"/>
        <w:numPr>
          <w:ilvl w:val="2"/>
          <w:numId w:val="17"/>
        </w:numPr>
        <w:spacing w:line="240" w:lineRule="auto"/>
        <w:ind w:left="1134" w:hanging="283"/>
        <w:rPr>
          <w:rFonts w:ascii="Calibri Light" w:hAnsi="Calibri Light"/>
        </w:rPr>
      </w:pPr>
      <w:r w:rsidRPr="007D517A">
        <w:rPr>
          <w:rFonts w:ascii="Calibri Light" w:hAnsi="Calibri Light"/>
        </w:rPr>
        <w:t xml:space="preserve">Tipo L-400 deberá tener un espesor mínimo de 2,90 [mm]. </w:t>
      </w:r>
    </w:p>
    <w:p w14:paraId="21CEFD35" w14:textId="7C3F4ED6" w:rsidR="00F76721" w:rsidRPr="007D517A" w:rsidRDefault="00F76721" w:rsidP="00C40614">
      <w:pPr>
        <w:pStyle w:val="ListParagraph"/>
        <w:numPr>
          <w:ilvl w:val="2"/>
          <w:numId w:val="17"/>
        </w:numPr>
        <w:spacing w:line="240" w:lineRule="auto"/>
        <w:ind w:left="1134" w:hanging="283"/>
        <w:rPr>
          <w:rFonts w:ascii="Calibri Light" w:hAnsi="Calibri Light"/>
        </w:rPr>
      </w:pPr>
      <w:r w:rsidRPr="007D517A">
        <w:rPr>
          <w:rFonts w:ascii="Calibri Light" w:hAnsi="Calibri Light"/>
        </w:rPr>
        <w:t>De requerirse otros tipos de Gancho en virtud de las condiciones de terreno, éstos deberán ser revisados y aprobados por la ITO</w:t>
      </w:r>
      <w:r w:rsidR="00763E6B" w:rsidRPr="007D517A">
        <w:rPr>
          <w:rFonts w:ascii="Calibri Light" w:hAnsi="Calibri Light"/>
        </w:rPr>
        <w:t xml:space="preserve"> para su instalación</w:t>
      </w:r>
      <w:r w:rsidRPr="007D517A">
        <w:rPr>
          <w:rFonts w:ascii="Calibri Light" w:hAnsi="Calibri Light"/>
        </w:rPr>
        <w:t>.</w:t>
      </w:r>
    </w:p>
    <w:p w14:paraId="065C0491" w14:textId="5F5EF97C" w:rsidR="003C4FE3" w:rsidRPr="007D517A" w:rsidRDefault="00664669" w:rsidP="00C40614">
      <w:pPr>
        <w:pStyle w:val="ListParagraph"/>
        <w:numPr>
          <w:ilvl w:val="0"/>
          <w:numId w:val="17"/>
        </w:numPr>
        <w:spacing w:line="240" w:lineRule="auto"/>
        <w:rPr>
          <w:rFonts w:ascii="Calibri Light" w:hAnsi="Calibri Light"/>
        </w:rPr>
      </w:pPr>
      <w:r w:rsidRPr="007D517A">
        <w:rPr>
          <w:rFonts w:ascii="Calibri Light" w:hAnsi="Calibri Light"/>
        </w:rPr>
        <w:t>La instalación de las luminarias en los postes deberá ser firme y segura, evitando robos o caídas.</w:t>
      </w:r>
      <w:r w:rsidR="00763E6B" w:rsidRPr="007D517A">
        <w:rPr>
          <w:rFonts w:ascii="Calibri Light" w:hAnsi="Calibri Light"/>
        </w:rPr>
        <w:t xml:space="preserve"> Deberá contar con anclaje mediante una placa base con pernos y fundación adecuada, o empotrado con fundación adecuada. El diseño del sistema poste-anclaje debe </w:t>
      </w:r>
      <w:r w:rsidR="003568F8" w:rsidRPr="007D517A">
        <w:rPr>
          <w:rFonts w:ascii="Calibri Light" w:hAnsi="Calibri Light" w:cstheme="minorHAnsi"/>
        </w:rPr>
        <w:t xml:space="preserve">asegurar, validado con </w:t>
      </w:r>
      <w:r w:rsidR="003568F8" w:rsidRPr="007D517A">
        <w:rPr>
          <w:rFonts w:ascii="Calibri Light" w:hAnsi="Calibri Light" w:cstheme="minorHAnsi"/>
          <w:b/>
          <w:u w:val="single"/>
        </w:rPr>
        <w:t>memoria de cálculo</w:t>
      </w:r>
      <w:r w:rsidR="003F5AB3" w:rsidRPr="007D517A">
        <w:rPr>
          <w:rFonts w:ascii="Calibri Light" w:hAnsi="Calibri Light" w:cstheme="minorHAnsi"/>
          <w:b/>
          <w:u w:val="single"/>
        </w:rPr>
        <w:t xml:space="preserve"> estructural</w:t>
      </w:r>
      <w:r w:rsidR="003568F8" w:rsidRPr="007D517A">
        <w:rPr>
          <w:rFonts w:ascii="Calibri Light" w:hAnsi="Calibri Light" w:cstheme="minorHAnsi"/>
          <w:b/>
          <w:u w:val="single"/>
        </w:rPr>
        <w:t xml:space="preserve"> </w:t>
      </w:r>
      <w:r w:rsidR="00C8130B" w:rsidRPr="007D517A">
        <w:rPr>
          <w:rFonts w:ascii="Calibri Light" w:hAnsi="Calibri Light" w:cstheme="minorHAnsi"/>
        </w:rPr>
        <w:t xml:space="preserve">acorde a las normas </w:t>
      </w:r>
      <w:proofErr w:type="spellStart"/>
      <w:r w:rsidR="00C8130B" w:rsidRPr="007D517A">
        <w:rPr>
          <w:rFonts w:ascii="Calibri Light" w:hAnsi="Calibri Light" w:cstheme="minorHAnsi"/>
        </w:rPr>
        <w:t>NCh</w:t>
      </w:r>
      <w:proofErr w:type="spellEnd"/>
      <w:r w:rsidR="00C8130B" w:rsidRPr="007D517A">
        <w:rPr>
          <w:rFonts w:ascii="Calibri Light" w:hAnsi="Calibri Light" w:cstheme="minorHAnsi"/>
        </w:rPr>
        <w:t xml:space="preserve"> 1537:2009 (Diseño estructural – Cargas permanentes y cargas de uso) y </w:t>
      </w:r>
      <w:proofErr w:type="spellStart"/>
      <w:r w:rsidR="00C8130B" w:rsidRPr="007D517A">
        <w:rPr>
          <w:rFonts w:ascii="Calibri Light" w:hAnsi="Calibri Light" w:cstheme="minorHAnsi"/>
        </w:rPr>
        <w:t>NCh</w:t>
      </w:r>
      <w:proofErr w:type="spellEnd"/>
      <w:r w:rsidR="00C8130B" w:rsidRPr="007D517A">
        <w:rPr>
          <w:rFonts w:ascii="Calibri Light" w:hAnsi="Calibri Light" w:cstheme="minorHAnsi"/>
        </w:rPr>
        <w:t xml:space="preserve"> 3171:2017 (</w:t>
      </w:r>
      <w:r w:rsidR="00C8130B" w:rsidRPr="007D517A">
        <w:rPr>
          <w:rFonts w:ascii="Calibri Light" w:hAnsi="Calibri Light"/>
        </w:rPr>
        <w:t xml:space="preserve">Diseño estructural – Disposiciones generales y combinaciones de cargas) </w:t>
      </w:r>
      <w:r w:rsidR="003568F8" w:rsidRPr="007D517A">
        <w:rPr>
          <w:rFonts w:ascii="Calibri Light" w:hAnsi="Calibri Light" w:cstheme="minorHAnsi"/>
        </w:rPr>
        <w:t xml:space="preserve">provista por el oferente, que </w:t>
      </w:r>
      <w:r w:rsidR="00763E6B" w:rsidRPr="007D517A">
        <w:rPr>
          <w:rFonts w:ascii="Calibri Light" w:hAnsi="Calibri Light"/>
        </w:rPr>
        <w:t xml:space="preserve">se soporta la estructura completa (poste, </w:t>
      </w:r>
      <w:r w:rsidR="003468D9" w:rsidRPr="007D517A">
        <w:rPr>
          <w:rFonts w:ascii="Calibri Light" w:hAnsi="Calibri Light"/>
        </w:rPr>
        <w:t>gancho</w:t>
      </w:r>
      <w:r w:rsidR="00763E6B" w:rsidRPr="007D517A">
        <w:rPr>
          <w:rFonts w:ascii="Calibri Light" w:hAnsi="Calibri Light"/>
        </w:rPr>
        <w:t xml:space="preserve"> y luminaria) sin inconvenientes, ante escenarios de sismicidad y de carga por viento</w:t>
      </w:r>
      <w:r w:rsidR="00763E6B" w:rsidRPr="007D517A">
        <w:rPr>
          <w:rFonts w:ascii="Calibri Light" w:hAnsi="Calibri Light"/>
          <w:highlight w:val="yellow"/>
        </w:rPr>
        <w:t>/nieve</w:t>
      </w:r>
      <w:r w:rsidR="00763E6B" w:rsidRPr="007D517A">
        <w:rPr>
          <w:rFonts w:ascii="Calibri Light" w:hAnsi="Calibri Light"/>
        </w:rPr>
        <w:t xml:space="preserve">, según normas </w:t>
      </w:r>
      <w:proofErr w:type="spellStart"/>
      <w:r w:rsidR="00763E6B" w:rsidRPr="007D517A">
        <w:rPr>
          <w:rFonts w:ascii="Calibri Light" w:hAnsi="Calibri Light"/>
        </w:rPr>
        <w:t>NCh</w:t>
      </w:r>
      <w:proofErr w:type="spellEnd"/>
      <w:r w:rsidR="00763E6B" w:rsidRPr="007D517A">
        <w:rPr>
          <w:rFonts w:ascii="Calibri Light" w:hAnsi="Calibri Light"/>
        </w:rPr>
        <w:t xml:space="preserve"> 433:2009, </w:t>
      </w:r>
      <w:proofErr w:type="spellStart"/>
      <w:r w:rsidR="00763E6B" w:rsidRPr="007D517A">
        <w:rPr>
          <w:rFonts w:ascii="Calibri Light" w:hAnsi="Calibri Light"/>
        </w:rPr>
        <w:t>NCh</w:t>
      </w:r>
      <w:proofErr w:type="spellEnd"/>
      <w:r w:rsidR="00763E6B" w:rsidRPr="007D517A">
        <w:rPr>
          <w:rFonts w:ascii="Calibri Light" w:hAnsi="Calibri Light"/>
        </w:rPr>
        <w:t xml:space="preserve"> 432:2010 </w:t>
      </w:r>
      <w:r w:rsidR="00763E6B" w:rsidRPr="007D517A">
        <w:rPr>
          <w:rFonts w:ascii="Calibri Light" w:hAnsi="Calibri Light"/>
          <w:highlight w:val="yellow"/>
        </w:rPr>
        <w:t xml:space="preserve">y </w:t>
      </w:r>
      <w:proofErr w:type="spellStart"/>
      <w:r w:rsidR="00763E6B" w:rsidRPr="007D517A">
        <w:rPr>
          <w:rFonts w:ascii="Calibri Light" w:hAnsi="Calibri Light"/>
          <w:highlight w:val="yellow"/>
        </w:rPr>
        <w:t>NCh</w:t>
      </w:r>
      <w:proofErr w:type="spellEnd"/>
      <w:r w:rsidR="00763E6B" w:rsidRPr="007D517A">
        <w:rPr>
          <w:rFonts w:ascii="Calibri Light" w:hAnsi="Calibri Light"/>
          <w:highlight w:val="yellow"/>
        </w:rPr>
        <w:t xml:space="preserve"> 431:2010</w:t>
      </w:r>
      <w:r w:rsidR="003F5AB3" w:rsidRPr="007D517A">
        <w:rPr>
          <w:rFonts w:ascii="Calibri Light" w:hAnsi="Calibri Light"/>
        </w:rPr>
        <w:t>,</w:t>
      </w:r>
      <w:r w:rsidR="00763E6B" w:rsidRPr="007D517A">
        <w:rPr>
          <w:rFonts w:ascii="Calibri Light" w:hAnsi="Calibri Light"/>
        </w:rPr>
        <w:t xml:space="preserve"> respectivamente.</w:t>
      </w:r>
      <w:r w:rsidR="003F5AB3" w:rsidRPr="007D517A">
        <w:rPr>
          <w:rFonts w:ascii="Calibri Light" w:hAnsi="Calibri Light"/>
        </w:rPr>
        <w:t xml:space="preserve"> </w:t>
      </w:r>
    </w:p>
    <w:p w14:paraId="187C3EF0" w14:textId="435CA605" w:rsidR="00293300" w:rsidRPr="007D517A" w:rsidRDefault="00293300" w:rsidP="00C40614">
      <w:pPr>
        <w:spacing w:line="240" w:lineRule="auto"/>
        <w:ind w:firstLine="0"/>
        <w:rPr>
          <w:rFonts w:ascii="Calibri Light" w:hAnsi="Calibri Light"/>
          <w:b/>
          <w:color w:val="FF6600"/>
        </w:rPr>
      </w:pPr>
      <w:r w:rsidRPr="007D517A">
        <w:rPr>
          <w:rFonts w:ascii="Calibri Light" w:hAnsi="Calibri Light"/>
          <w:b/>
          <w:color w:val="FF0000"/>
          <w:highlight w:val="yellow"/>
        </w:rPr>
        <w:t>(Para luminarias solares):</w:t>
      </w:r>
    </w:p>
    <w:p w14:paraId="71873AC7" w14:textId="77777777" w:rsidR="00293300" w:rsidRPr="007D517A" w:rsidRDefault="00293300" w:rsidP="00C40614">
      <w:pPr>
        <w:pStyle w:val="ListParagraph"/>
        <w:numPr>
          <w:ilvl w:val="0"/>
          <w:numId w:val="49"/>
        </w:numPr>
        <w:spacing w:line="240" w:lineRule="auto"/>
        <w:rPr>
          <w:rFonts w:ascii="Calibri Light" w:hAnsi="Calibri Light"/>
        </w:rPr>
      </w:pPr>
      <w:r w:rsidRPr="007D517A">
        <w:rPr>
          <w:rFonts w:ascii="Calibri Light" w:hAnsi="Calibri Light"/>
        </w:rPr>
        <w:lastRenderedPageBreak/>
        <w:t xml:space="preserve">Se instalarán </w:t>
      </w:r>
      <w:r w:rsidRPr="007D517A">
        <w:rPr>
          <w:rFonts w:ascii="Calibri Light" w:hAnsi="Calibri Light"/>
          <w:b/>
          <w:highlight w:val="yellow"/>
        </w:rPr>
        <w:t>XX</w:t>
      </w:r>
      <w:r w:rsidRPr="007D517A">
        <w:rPr>
          <w:rFonts w:ascii="Calibri Light" w:hAnsi="Calibri Light"/>
        </w:rPr>
        <w:t xml:space="preserve"> postes con altura de punto de luz de </w:t>
      </w:r>
      <w:r w:rsidRPr="007D517A">
        <w:rPr>
          <w:rFonts w:ascii="Calibri Light" w:hAnsi="Calibri Light"/>
          <w:b/>
          <w:highlight w:val="yellow"/>
        </w:rPr>
        <w:t>XX</w:t>
      </w:r>
      <w:r w:rsidRPr="007D517A">
        <w:rPr>
          <w:rFonts w:ascii="Calibri Light" w:hAnsi="Calibri Light"/>
        </w:rPr>
        <w:t xml:space="preserve"> [m], uno por cada luminaria.</w:t>
      </w:r>
    </w:p>
    <w:p w14:paraId="6BE6C9F8" w14:textId="61143771" w:rsidR="00293300" w:rsidRPr="007D517A" w:rsidRDefault="00293300" w:rsidP="00C40614">
      <w:pPr>
        <w:pStyle w:val="ListParagraph"/>
        <w:numPr>
          <w:ilvl w:val="0"/>
          <w:numId w:val="50"/>
        </w:numPr>
        <w:spacing w:line="240" w:lineRule="auto"/>
        <w:ind w:left="360"/>
        <w:rPr>
          <w:rFonts w:ascii="Calibri Light" w:hAnsi="Calibri Light"/>
        </w:rPr>
      </w:pPr>
      <w:r w:rsidRPr="007D517A">
        <w:rPr>
          <w:rFonts w:ascii="Calibri Light" w:hAnsi="Calibri Light"/>
        </w:rPr>
        <w:t>Los postes deberán ser de un solo tramo en acero galvanizado en caliente según norma ISO 1461 o ASTM A123/A123M.</w:t>
      </w:r>
    </w:p>
    <w:p w14:paraId="0FDF1BAB" w14:textId="5FD2EB6C" w:rsidR="00293300" w:rsidRPr="007D517A" w:rsidRDefault="00293300" w:rsidP="00C40614">
      <w:pPr>
        <w:pStyle w:val="ListParagraph"/>
        <w:numPr>
          <w:ilvl w:val="0"/>
          <w:numId w:val="50"/>
        </w:numPr>
        <w:spacing w:line="240" w:lineRule="auto"/>
        <w:ind w:left="360"/>
        <w:rPr>
          <w:rFonts w:ascii="Calibri Light" w:hAnsi="Calibri Light"/>
        </w:rPr>
      </w:pPr>
      <w:r w:rsidRPr="007D517A">
        <w:rPr>
          <w:rFonts w:ascii="Calibri Light" w:hAnsi="Calibri Light"/>
        </w:rPr>
        <w:t xml:space="preserve">Espesor del poste no menor a </w:t>
      </w:r>
      <w:r w:rsidR="00245D2B" w:rsidRPr="007D517A">
        <w:rPr>
          <w:rFonts w:ascii="Calibri Light" w:hAnsi="Calibri Light"/>
        </w:rPr>
        <w:t>4</w:t>
      </w:r>
      <w:r w:rsidRPr="007D517A">
        <w:rPr>
          <w:rFonts w:ascii="Calibri Light" w:hAnsi="Calibri Light"/>
        </w:rPr>
        <w:t xml:space="preserve"> [mm].</w:t>
      </w:r>
    </w:p>
    <w:p w14:paraId="7D352A3C" w14:textId="4C8A80BD" w:rsidR="00293300" w:rsidRPr="007D517A" w:rsidRDefault="00293300" w:rsidP="00C40614">
      <w:pPr>
        <w:pStyle w:val="ListParagraph"/>
        <w:numPr>
          <w:ilvl w:val="0"/>
          <w:numId w:val="50"/>
        </w:numPr>
        <w:spacing w:line="240" w:lineRule="auto"/>
        <w:ind w:left="360"/>
        <w:rPr>
          <w:rFonts w:ascii="Calibri Light" w:hAnsi="Calibri Light"/>
        </w:rPr>
      </w:pPr>
      <w:r w:rsidRPr="007D517A">
        <w:rPr>
          <w:rFonts w:ascii="Calibri Light" w:hAnsi="Calibri Light"/>
        </w:rPr>
        <w:t xml:space="preserve">La instalación de las luminarias en los postes deberá ser firme y segura, evitando robos o caídas. Deberá contar con anclaje mediante una placa base con pernos y fundación adecuada, o empotrado con fundación adecuada. </w:t>
      </w:r>
      <w:r w:rsidRPr="007D517A">
        <w:rPr>
          <w:rFonts w:ascii="Calibri Light" w:hAnsi="Calibri Light" w:cstheme="minorHAnsi"/>
        </w:rPr>
        <w:t xml:space="preserve">El diseño del sistema poste-anclaje debe </w:t>
      </w:r>
      <w:r w:rsidR="00873CB6" w:rsidRPr="007D517A">
        <w:rPr>
          <w:rFonts w:ascii="Calibri Light" w:hAnsi="Calibri Light" w:cstheme="minorHAnsi"/>
        </w:rPr>
        <w:t>estar</w:t>
      </w:r>
      <w:r w:rsidR="00324B19" w:rsidRPr="007D517A">
        <w:rPr>
          <w:rFonts w:ascii="Calibri Light" w:hAnsi="Calibri Light" w:cstheme="minorHAnsi"/>
        </w:rPr>
        <w:t xml:space="preserve"> validado </w:t>
      </w:r>
      <w:r w:rsidR="00873CB6" w:rsidRPr="007D517A">
        <w:rPr>
          <w:rFonts w:ascii="Calibri Light" w:hAnsi="Calibri Light" w:cstheme="minorHAnsi"/>
        </w:rPr>
        <w:t>en la</w:t>
      </w:r>
      <w:r w:rsidR="00324B19" w:rsidRPr="007D517A">
        <w:rPr>
          <w:rFonts w:ascii="Calibri Light" w:hAnsi="Calibri Light" w:cstheme="minorHAnsi"/>
        </w:rPr>
        <w:t xml:space="preserve"> </w:t>
      </w:r>
      <w:r w:rsidR="00324B19" w:rsidRPr="007D517A">
        <w:rPr>
          <w:rFonts w:ascii="Calibri Light" w:hAnsi="Calibri Light" w:cstheme="minorHAnsi"/>
          <w:b/>
          <w:u w:val="single"/>
        </w:rPr>
        <w:t>memoria de cálculo</w:t>
      </w:r>
      <w:r w:rsidR="00873CB6" w:rsidRPr="007D517A">
        <w:rPr>
          <w:rFonts w:ascii="Calibri Light" w:hAnsi="Calibri Light" w:cstheme="minorHAnsi"/>
          <w:b/>
          <w:u w:val="single"/>
        </w:rPr>
        <w:t xml:space="preserve"> estructural</w:t>
      </w:r>
      <w:r w:rsidR="00324B19" w:rsidRPr="007D517A">
        <w:rPr>
          <w:rFonts w:ascii="Calibri Light" w:hAnsi="Calibri Light" w:cstheme="minorHAnsi"/>
        </w:rPr>
        <w:t xml:space="preserve"> </w:t>
      </w:r>
      <w:r w:rsidR="00C8130B" w:rsidRPr="007D517A">
        <w:rPr>
          <w:rFonts w:ascii="Calibri Light" w:hAnsi="Calibri Light" w:cstheme="minorHAnsi"/>
        </w:rPr>
        <w:t xml:space="preserve">acorde a las normas </w:t>
      </w:r>
      <w:proofErr w:type="spellStart"/>
      <w:r w:rsidR="00C8130B" w:rsidRPr="007D517A">
        <w:rPr>
          <w:rFonts w:ascii="Calibri Light" w:hAnsi="Calibri Light" w:cstheme="minorHAnsi"/>
        </w:rPr>
        <w:t>NCh</w:t>
      </w:r>
      <w:proofErr w:type="spellEnd"/>
      <w:r w:rsidR="00C8130B" w:rsidRPr="007D517A">
        <w:rPr>
          <w:rFonts w:ascii="Calibri Light" w:hAnsi="Calibri Light" w:cstheme="minorHAnsi"/>
        </w:rPr>
        <w:t xml:space="preserve"> 1537:2009 (Diseño estructural – Cargas permanentes y cargas de uso) y </w:t>
      </w:r>
      <w:proofErr w:type="spellStart"/>
      <w:r w:rsidR="00C8130B" w:rsidRPr="007D517A">
        <w:rPr>
          <w:rFonts w:ascii="Calibri Light" w:hAnsi="Calibri Light" w:cstheme="minorHAnsi"/>
        </w:rPr>
        <w:t>NCh</w:t>
      </w:r>
      <w:proofErr w:type="spellEnd"/>
      <w:r w:rsidR="00C8130B" w:rsidRPr="007D517A">
        <w:rPr>
          <w:rFonts w:ascii="Calibri Light" w:hAnsi="Calibri Light" w:cstheme="minorHAnsi"/>
        </w:rPr>
        <w:t xml:space="preserve"> 3171:2017 (</w:t>
      </w:r>
      <w:r w:rsidR="00C8130B" w:rsidRPr="007D517A">
        <w:rPr>
          <w:rFonts w:ascii="Calibri Light" w:hAnsi="Calibri Light"/>
        </w:rPr>
        <w:t xml:space="preserve">Diseño estructural – Disposiciones generales y combinaciones de cargas) </w:t>
      </w:r>
      <w:r w:rsidR="00324B19" w:rsidRPr="007D517A">
        <w:rPr>
          <w:rFonts w:ascii="Calibri Light" w:hAnsi="Calibri Light" w:cstheme="minorHAnsi"/>
        </w:rPr>
        <w:t>provista por el oferente,</w:t>
      </w:r>
      <w:r w:rsidRPr="007D517A">
        <w:rPr>
          <w:rFonts w:ascii="Calibri Light" w:hAnsi="Calibri Light" w:cstheme="minorHAnsi"/>
        </w:rPr>
        <w:t xml:space="preserve"> </w:t>
      </w:r>
      <w:r w:rsidR="00873CB6" w:rsidRPr="007D517A">
        <w:rPr>
          <w:rFonts w:ascii="Calibri Light" w:hAnsi="Calibri Light" w:cstheme="minorHAnsi"/>
        </w:rPr>
        <w:t xml:space="preserve">asegurando </w:t>
      </w:r>
      <w:r w:rsidRPr="007D517A">
        <w:rPr>
          <w:rFonts w:ascii="Calibri Light" w:hAnsi="Calibri Light" w:cstheme="minorHAnsi"/>
        </w:rPr>
        <w:t xml:space="preserve">que se soporta la estructura completa (poste, paneles, gabinete, baterías, regulador de carga, soporte y luminaria) sin inconvenientes, </w:t>
      </w:r>
      <w:r w:rsidRPr="007D517A">
        <w:rPr>
          <w:rFonts w:ascii="Calibri Light" w:hAnsi="Calibri Light"/>
        </w:rPr>
        <w:t>ante escenarios de sismicidad y de carga por viento/nieve</w:t>
      </w:r>
      <w:r w:rsidRPr="007D517A">
        <w:rPr>
          <w:rFonts w:ascii="Calibri Light" w:hAnsi="Calibri Light" w:cstheme="minorHAnsi"/>
        </w:rPr>
        <w:t xml:space="preserve">, según normas </w:t>
      </w:r>
      <w:proofErr w:type="spellStart"/>
      <w:r w:rsidRPr="007D517A">
        <w:rPr>
          <w:rFonts w:ascii="Calibri Light" w:hAnsi="Calibri Light"/>
        </w:rPr>
        <w:t>NCh</w:t>
      </w:r>
      <w:proofErr w:type="spellEnd"/>
      <w:r w:rsidRPr="007D517A">
        <w:rPr>
          <w:rFonts w:ascii="Calibri Light" w:hAnsi="Calibri Light"/>
        </w:rPr>
        <w:t xml:space="preserve"> 433:2009, </w:t>
      </w:r>
      <w:proofErr w:type="spellStart"/>
      <w:r w:rsidRPr="007D517A">
        <w:rPr>
          <w:rFonts w:ascii="Calibri Light" w:hAnsi="Calibri Light" w:cstheme="minorHAnsi"/>
        </w:rPr>
        <w:t>NCh</w:t>
      </w:r>
      <w:proofErr w:type="spellEnd"/>
      <w:r w:rsidRPr="007D517A">
        <w:rPr>
          <w:rFonts w:ascii="Calibri Light" w:hAnsi="Calibri Light" w:cstheme="minorHAnsi"/>
        </w:rPr>
        <w:t xml:space="preserve"> 432:2010 y</w:t>
      </w:r>
      <w:r w:rsidRPr="007D517A">
        <w:rPr>
          <w:rFonts w:ascii="Calibri Light" w:hAnsi="Calibri Light"/>
        </w:rPr>
        <w:t xml:space="preserve"> </w:t>
      </w:r>
      <w:proofErr w:type="spellStart"/>
      <w:r w:rsidRPr="007D517A">
        <w:rPr>
          <w:rFonts w:ascii="Calibri Light" w:hAnsi="Calibri Light"/>
        </w:rPr>
        <w:t>NCh</w:t>
      </w:r>
      <w:proofErr w:type="spellEnd"/>
      <w:r w:rsidRPr="007D517A">
        <w:rPr>
          <w:rFonts w:ascii="Calibri Light" w:hAnsi="Calibri Light"/>
        </w:rPr>
        <w:t xml:space="preserve"> 431:2010, respectivamente</w:t>
      </w:r>
      <w:r w:rsidRPr="007D517A">
        <w:rPr>
          <w:rFonts w:ascii="Calibri Light" w:hAnsi="Calibri Light" w:cstheme="minorHAnsi"/>
        </w:rPr>
        <w:t>.</w:t>
      </w:r>
    </w:p>
    <w:p w14:paraId="232C8F70" w14:textId="47BB9886" w:rsidR="00293300" w:rsidRPr="007D517A" w:rsidRDefault="00293300" w:rsidP="00C40614">
      <w:pPr>
        <w:pStyle w:val="ListParagraph"/>
        <w:numPr>
          <w:ilvl w:val="0"/>
          <w:numId w:val="50"/>
        </w:numPr>
        <w:spacing w:line="240" w:lineRule="auto"/>
        <w:ind w:left="360"/>
        <w:rPr>
          <w:rFonts w:ascii="Calibri Light" w:hAnsi="Calibri Light"/>
        </w:rPr>
      </w:pPr>
      <w:r w:rsidRPr="007D517A">
        <w:rPr>
          <w:rFonts w:ascii="Calibri Light" w:hAnsi="Calibri Light"/>
        </w:rPr>
        <w:t>Se evitará su instalación en zonas que tengan sombras frecuentes o permanentes.</w:t>
      </w:r>
    </w:p>
    <w:p w14:paraId="0563D474" w14:textId="293DAB32" w:rsidR="00771AEC" w:rsidRPr="007D517A" w:rsidRDefault="00217737" w:rsidP="00C40614">
      <w:pPr>
        <w:pStyle w:val="Heading3"/>
        <w:spacing w:line="240" w:lineRule="auto"/>
        <w:ind w:left="760" w:hanging="403"/>
        <w:contextualSpacing w:val="0"/>
        <w:rPr>
          <w:rFonts w:ascii="Calibri Light" w:hAnsi="Calibri Light"/>
        </w:rPr>
      </w:pPr>
      <w:bookmarkStart w:id="112" w:name="_Toc39479501"/>
      <w:r w:rsidRPr="007D517A">
        <w:rPr>
          <w:rFonts w:ascii="Calibri Light" w:hAnsi="Calibri Light"/>
        </w:rPr>
        <w:t>Cableado</w:t>
      </w:r>
      <w:bookmarkEnd w:id="112"/>
    </w:p>
    <w:p w14:paraId="2DAAC598" w14:textId="705CBEE0" w:rsidR="00E24ABC" w:rsidRPr="007D517A" w:rsidRDefault="00EF606A" w:rsidP="00C40614">
      <w:pPr>
        <w:spacing w:line="240" w:lineRule="auto"/>
        <w:ind w:firstLine="0"/>
        <w:rPr>
          <w:rFonts w:ascii="Calibri Light" w:hAnsi="Calibri Light"/>
          <w:b/>
          <w:color w:val="FF6600"/>
        </w:rPr>
      </w:pPr>
      <w:r w:rsidRPr="007D517A">
        <w:rPr>
          <w:rFonts w:ascii="Calibri Light" w:hAnsi="Calibri Light"/>
          <w:b/>
          <w:color w:val="FF0000"/>
          <w:highlight w:val="yellow"/>
        </w:rPr>
        <w:t>(</w:t>
      </w:r>
      <w:r w:rsidR="00771AEC" w:rsidRPr="007D517A">
        <w:rPr>
          <w:rFonts w:ascii="Calibri Light" w:hAnsi="Calibri Light"/>
          <w:b/>
          <w:color w:val="FF0000"/>
          <w:highlight w:val="yellow"/>
        </w:rPr>
        <w:t xml:space="preserve">Para </w:t>
      </w:r>
      <w:r w:rsidR="00592A91" w:rsidRPr="007D517A">
        <w:rPr>
          <w:rFonts w:ascii="Calibri Light" w:hAnsi="Calibri Light"/>
          <w:b/>
          <w:color w:val="FF0000"/>
          <w:highlight w:val="yellow"/>
        </w:rPr>
        <w:t xml:space="preserve">nueva </w:t>
      </w:r>
      <w:r w:rsidRPr="007D517A">
        <w:rPr>
          <w:rFonts w:ascii="Calibri Light" w:hAnsi="Calibri Light"/>
          <w:b/>
          <w:color w:val="FF0000"/>
          <w:highlight w:val="yellow"/>
        </w:rPr>
        <w:t>instalación</w:t>
      </w:r>
      <w:r w:rsidR="0063016A" w:rsidRPr="007D517A">
        <w:rPr>
          <w:rFonts w:ascii="Calibri Light" w:hAnsi="Calibri Light"/>
          <w:b/>
          <w:color w:val="FF0000"/>
          <w:highlight w:val="yellow"/>
        </w:rPr>
        <w:t>, excepto luminarias solares</w:t>
      </w:r>
      <w:r w:rsidR="00EB1D6F" w:rsidRPr="007D517A">
        <w:rPr>
          <w:rFonts w:ascii="Calibri Light" w:hAnsi="Calibri Light"/>
          <w:b/>
          <w:color w:val="FF0000"/>
          <w:highlight w:val="yellow"/>
        </w:rPr>
        <w:t>):</w:t>
      </w:r>
    </w:p>
    <w:p w14:paraId="1F1C70D6" w14:textId="5EEA0DED" w:rsidR="00722EBC" w:rsidRPr="007D517A" w:rsidRDefault="00722EBC" w:rsidP="00C40614">
      <w:pPr>
        <w:pStyle w:val="ListParagraph"/>
        <w:numPr>
          <w:ilvl w:val="0"/>
          <w:numId w:val="31"/>
        </w:numPr>
        <w:spacing w:line="240" w:lineRule="auto"/>
        <w:ind w:left="360"/>
        <w:rPr>
          <w:rFonts w:ascii="Calibri Light" w:hAnsi="Calibri Light"/>
        </w:rPr>
      </w:pPr>
      <w:r w:rsidRPr="007D517A">
        <w:rPr>
          <w:rFonts w:ascii="Calibri Light" w:hAnsi="Calibri Light"/>
        </w:rPr>
        <w:t xml:space="preserve">La instalación consistirá en </w:t>
      </w:r>
      <w:r w:rsidRPr="007D517A">
        <w:rPr>
          <w:rFonts w:ascii="Calibri Light" w:hAnsi="Calibri Light"/>
          <w:b/>
          <w:highlight w:val="yellow"/>
        </w:rPr>
        <w:t>XX</w:t>
      </w:r>
      <w:r w:rsidRPr="007D517A">
        <w:rPr>
          <w:rFonts w:ascii="Calibri Light" w:hAnsi="Calibri Light"/>
        </w:rPr>
        <w:t xml:space="preserve"> circuitos, cuya distribución se </w:t>
      </w:r>
      <w:r w:rsidR="00052539" w:rsidRPr="007D517A">
        <w:rPr>
          <w:rFonts w:ascii="Calibri Light" w:hAnsi="Calibri Light"/>
        </w:rPr>
        <w:t xml:space="preserve">debe detallar </w:t>
      </w:r>
      <w:r w:rsidRPr="007D517A">
        <w:rPr>
          <w:rFonts w:ascii="Calibri Light" w:hAnsi="Calibri Light"/>
        </w:rPr>
        <w:t>en los planos del proyecto.</w:t>
      </w:r>
    </w:p>
    <w:p w14:paraId="7523E682" w14:textId="39309A50" w:rsidR="00E24ABC" w:rsidRPr="007D517A" w:rsidRDefault="00EF7057" w:rsidP="00C40614">
      <w:pPr>
        <w:pStyle w:val="ListParagraph"/>
        <w:numPr>
          <w:ilvl w:val="0"/>
          <w:numId w:val="31"/>
        </w:numPr>
        <w:spacing w:line="240" w:lineRule="auto"/>
        <w:ind w:left="360"/>
        <w:rPr>
          <w:rFonts w:ascii="Calibri Light" w:hAnsi="Calibri Light"/>
        </w:rPr>
      </w:pPr>
      <w:r w:rsidRPr="007D517A">
        <w:rPr>
          <w:rFonts w:ascii="Calibri Light" w:hAnsi="Calibri Light"/>
        </w:rPr>
        <w:t>Se requerirá la instalación</w:t>
      </w:r>
      <w:r w:rsidR="00E24ABC" w:rsidRPr="007D517A">
        <w:rPr>
          <w:rFonts w:ascii="Calibri Light" w:hAnsi="Calibri Light"/>
        </w:rPr>
        <w:t xml:space="preserve"> de una red </w:t>
      </w:r>
      <w:r w:rsidR="00E24ABC" w:rsidRPr="007D517A">
        <w:rPr>
          <w:rFonts w:ascii="Calibri Light" w:hAnsi="Calibri Light"/>
          <w:highlight w:val="yellow"/>
        </w:rPr>
        <w:t>aérea o subterránea</w:t>
      </w:r>
      <w:r w:rsidR="00E24ABC" w:rsidRPr="007D517A">
        <w:rPr>
          <w:rFonts w:ascii="Calibri Light" w:hAnsi="Calibri Light"/>
        </w:rPr>
        <w:t xml:space="preserve"> </w:t>
      </w:r>
      <w:r w:rsidR="00763E6B" w:rsidRPr="007D517A">
        <w:rPr>
          <w:rFonts w:ascii="Calibri Light" w:hAnsi="Calibri Light"/>
          <w:b/>
          <w:color w:val="FF0000"/>
          <w:highlight w:val="yellow"/>
        </w:rPr>
        <w:t>(</w:t>
      </w:r>
      <w:r w:rsidR="00E24ABC" w:rsidRPr="007D517A">
        <w:rPr>
          <w:rFonts w:ascii="Calibri Light" w:hAnsi="Calibri Light"/>
          <w:b/>
          <w:color w:val="FF0000"/>
          <w:highlight w:val="yellow"/>
        </w:rPr>
        <w:t>justif</w:t>
      </w:r>
      <w:r w:rsidR="00763E6B" w:rsidRPr="007D517A">
        <w:rPr>
          <w:rFonts w:ascii="Calibri Light" w:hAnsi="Calibri Light"/>
          <w:b/>
          <w:color w:val="FF0000"/>
          <w:highlight w:val="yellow"/>
        </w:rPr>
        <w:t>icado en</w:t>
      </w:r>
      <w:r w:rsidR="00E24ABC" w:rsidRPr="007D517A">
        <w:rPr>
          <w:rFonts w:ascii="Calibri Light" w:hAnsi="Calibri Light"/>
          <w:b/>
          <w:color w:val="FF0000"/>
          <w:highlight w:val="yellow"/>
        </w:rPr>
        <w:t xml:space="preserve"> </w:t>
      </w:r>
      <w:r w:rsidR="000C7EE1" w:rsidRPr="007D517A">
        <w:rPr>
          <w:rFonts w:ascii="Calibri Light" w:hAnsi="Calibri Light"/>
          <w:b/>
          <w:color w:val="FF0000"/>
          <w:highlight w:val="yellow"/>
        </w:rPr>
        <w:t>la memoria de postulación a PMB</w:t>
      </w:r>
      <w:r w:rsidR="00763E6B" w:rsidRPr="007D517A">
        <w:rPr>
          <w:rFonts w:ascii="Calibri Light" w:hAnsi="Calibri Light"/>
          <w:b/>
          <w:color w:val="FF0000"/>
          <w:highlight w:val="yellow"/>
        </w:rPr>
        <w:t>)</w:t>
      </w:r>
      <w:r w:rsidR="00E24ABC" w:rsidRPr="007D517A">
        <w:rPr>
          <w:rFonts w:ascii="Calibri Light" w:hAnsi="Calibri Light"/>
        </w:rPr>
        <w:t>.</w:t>
      </w:r>
    </w:p>
    <w:p w14:paraId="01287387" w14:textId="15F358F1" w:rsidR="00D5797B" w:rsidRPr="007D517A" w:rsidRDefault="00E24ABC" w:rsidP="00C40614">
      <w:pPr>
        <w:pStyle w:val="ListParagraph"/>
        <w:numPr>
          <w:ilvl w:val="0"/>
          <w:numId w:val="31"/>
        </w:numPr>
        <w:spacing w:line="240" w:lineRule="auto"/>
        <w:ind w:left="360"/>
        <w:rPr>
          <w:rFonts w:ascii="Calibri Light" w:hAnsi="Calibri Light"/>
        </w:rPr>
      </w:pPr>
      <w:r w:rsidRPr="007D517A">
        <w:rPr>
          <w:rFonts w:ascii="Calibri Light" w:hAnsi="Calibri Light"/>
        </w:rPr>
        <w:t xml:space="preserve">Los conductores eléctricos que se utilicen para conectar las luminarias a las redes de Alumbrado </w:t>
      </w:r>
      <w:proofErr w:type="gramStart"/>
      <w:r w:rsidRPr="007D517A">
        <w:rPr>
          <w:rFonts w:ascii="Calibri Light" w:hAnsi="Calibri Light"/>
        </w:rPr>
        <w:t>Público,</w:t>
      </w:r>
      <w:proofErr w:type="gramEnd"/>
      <w:r w:rsidRPr="007D517A">
        <w:rPr>
          <w:rFonts w:ascii="Calibri Light" w:hAnsi="Calibri Light"/>
        </w:rPr>
        <w:t xml:space="preserve"> deberán ser nuevos y cumplir con la normativa vigente sobre conductores para instalaciones </w:t>
      </w:r>
      <w:r w:rsidRPr="007D517A">
        <w:rPr>
          <w:rFonts w:ascii="Calibri Light" w:hAnsi="Calibri Light"/>
          <w:highlight w:val="yellow"/>
        </w:rPr>
        <w:t>aéreas o subterráneas</w:t>
      </w:r>
      <w:r w:rsidRPr="007D517A">
        <w:rPr>
          <w:rFonts w:ascii="Calibri Light" w:hAnsi="Calibri Light"/>
        </w:rPr>
        <w:t xml:space="preserve"> de baja tensión, resistentes a los efectos de los rayos UV y con</w:t>
      </w:r>
      <w:r w:rsidR="00D5797B" w:rsidRPr="007D517A">
        <w:rPr>
          <w:rFonts w:ascii="Calibri Light" w:hAnsi="Calibri Light"/>
        </w:rPr>
        <w:t xml:space="preserve"> una sección mínima de 2,5 </w:t>
      </w:r>
      <w:r w:rsidR="00F24D52" w:rsidRPr="007D517A">
        <w:rPr>
          <w:rFonts w:ascii="Calibri Light" w:hAnsi="Calibri Light"/>
        </w:rPr>
        <w:t>[mm</w:t>
      </w:r>
      <w:r w:rsidR="00F24D52" w:rsidRPr="007D517A">
        <w:rPr>
          <w:rFonts w:ascii="Calibri Light" w:hAnsi="Calibri Light"/>
          <w:vertAlign w:val="superscript"/>
        </w:rPr>
        <w:t>2</w:t>
      </w:r>
      <w:r w:rsidR="00F24D52" w:rsidRPr="007D517A">
        <w:rPr>
          <w:rFonts w:ascii="Calibri Light" w:hAnsi="Calibri Light"/>
        </w:rPr>
        <w:t>]</w:t>
      </w:r>
      <w:r w:rsidR="00D5797B" w:rsidRPr="007D517A">
        <w:rPr>
          <w:rFonts w:ascii="Calibri Light" w:hAnsi="Calibri Light"/>
        </w:rPr>
        <w:t>.</w:t>
      </w:r>
      <w:r w:rsidR="000F63DF" w:rsidRPr="007D517A">
        <w:rPr>
          <w:rFonts w:ascii="Calibri Light" w:hAnsi="Calibri Light"/>
        </w:rPr>
        <w:t xml:space="preserve"> Deben soportar las </w:t>
      </w:r>
      <w:proofErr w:type="spellStart"/>
      <w:r w:rsidR="000F63DF" w:rsidRPr="007D517A">
        <w:rPr>
          <w:rFonts w:ascii="Calibri Light" w:hAnsi="Calibri Light"/>
        </w:rPr>
        <w:t>tracciones</w:t>
      </w:r>
      <w:proofErr w:type="spellEnd"/>
      <w:r w:rsidR="000F63DF" w:rsidRPr="007D517A">
        <w:rPr>
          <w:rFonts w:ascii="Calibri Light" w:hAnsi="Calibri Light"/>
        </w:rPr>
        <w:t xml:space="preserve"> mecánicas del viento en el punto de sujeción con la red.</w:t>
      </w:r>
    </w:p>
    <w:p w14:paraId="408C69EF" w14:textId="50C7A376" w:rsidR="00E24ABC" w:rsidRPr="007D517A" w:rsidRDefault="00E24ABC" w:rsidP="00C40614">
      <w:pPr>
        <w:pStyle w:val="ListParagraph"/>
        <w:numPr>
          <w:ilvl w:val="0"/>
          <w:numId w:val="31"/>
        </w:numPr>
        <w:spacing w:line="240" w:lineRule="auto"/>
        <w:ind w:left="360"/>
        <w:rPr>
          <w:rFonts w:ascii="Calibri Light" w:hAnsi="Calibri Light"/>
        </w:rPr>
      </w:pPr>
      <w:r w:rsidRPr="007D517A">
        <w:rPr>
          <w:rFonts w:ascii="Calibri Light" w:hAnsi="Calibri Light"/>
        </w:rPr>
        <w:t xml:space="preserve">El ingreso de los conductores eléctricos al cuerpo de la luminaria deberá considerar un sello tipo prensa estopa para mantener un mínimo Grado de Protección IP65 del Cuerpo Óptico y </w:t>
      </w:r>
      <w:proofErr w:type="gramStart"/>
      <w:r w:rsidRPr="007D517A">
        <w:rPr>
          <w:rFonts w:ascii="Calibri Light" w:hAnsi="Calibri Light"/>
        </w:rPr>
        <w:t>driver</w:t>
      </w:r>
      <w:proofErr w:type="gramEnd"/>
      <w:r w:rsidRPr="007D517A">
        <w:rPr>
          <w:rFonts w:ascii="Calibri Light" w:hAnsi="Calibri Light"/>
        </w:rPr>
        <w:t>/</w:t>
      </w:r>
      <w:r w:rsidR="00763E6B" w:rsidRPr="007D517A">
        <w:rPr>
          <w:rFonts w:ascii="Calibri Light" w:hAnsi="Calibri Light"/>
        </w:rPr>
        <w:t>balasto</w:t>
      </w:r>
      <w:r w:rsidRPr="007D517A">
        <w:rPr>
          <w:rFonts w:ascii="Calibri Light" w:hAnsi="Calibri Light"/>
        </w:rPr>
        <w:t>.</w:t>
      </w:r>
    </w:p>
    <w:p w14:paraId="65965AF2" w14:textId="7FEB39B9" w:rsidR="00771AEC" w:rsidRPr="007D517A" w:rsidRDefault="00771AEC" w:rsidP="00C40614">
      <w:pPr>
        <w:spacing w:line="240" w:lineRule="auto"/>
        <w:ind w:firstLine="0"/>
        <w:rPr>
          <w:rFonts w:ascii="Calibri Light" w:hAnsi="Calibri Light"/>
          <w:b/>
          <w:color w:val="FF6600"/>
        </w:rPr>
      </w:pPr>
      <w:r w:rsidRPr="007D517A">
        <w:rPr>
          <w:rFonts w:ascii="Calibri Light" w:hAnsi="Calibri Light"/>
          <w:b/>
          <w:color w:val="FF0000"/>
          <w:highlight w:val="yellow"/>
        </w:rPr>
        <w:t>(Para luminarias solares</w:t>
      </w:r>
      <w:r w:rsidR="00EB1D6F" w:rsidRPr="007D517A">
        <w:rPr>
          <w:rFonts w:ascii="Calibri Light" w:hAnsi="Calibri Light"/>
          <w:b/>
          <w:color w:val="FF0000"/>
          <w:highlight w:val="yellow"/>
        </w:rPr>
        <w:t>):</w:t>
      </w:r>
    </w:p>
    <w:p w14:paraId="542BF36B" w14:textId="77777777" w:rsidR="00771AEC" w:rsidRPr="007D517A" w:rsidRDefault="00771AEC" w:rsidP="00C40614">
      <w:pPr>
        <w:pStyle w:val="ListParagraph"/>
        <w:numPr>
          <w:ilvl w:val="0"/>
          <w:numId w:val="47"/>
        </w:numPr>
        <w:spacing w:line="240" w:lineRule="auto"/>
        <w:ind w:left="360"/>
        <w:rPr>
          <w:rFonts w:ascii="Calibri Light" w:hAnsi="Calibri Light"/>
        </w:rPr>
      </w:pPr>
      <w:r w:rsidRPr="007D517A">
        <w:rPr>
          <w:rFonts w:ascii="Calibri Light" w:hAnsi="Calibri Light"/>
        </w:rPr>
        <w:t>Los conductores positivos y negativos se conectarán a los paneles con conectores tipo MC4.</w:t>
      </w:r>
    </w:p>
    <w:p w14:paraId="3526333A" w14:textId="488687D6" w:rsidR="00771AEC" w:rsidRPr="007D517A" w:rsidRDefault="00093A32" w:rsidP="00C40614">
      <w:pPr>
        <w:pStyle w:val="ListParagraph"/>
        <w:numPr>
          <w:ilvl w:val="0"/>
          <w:numId w:val="47"/>
        </w:numPr>
        <w:spacing w:line="240" w:lineRule="auto"/>
        <w:ind w:left="360"/>
        <w:rPr>
          <w:rFonts w:ascii="Calibri Light" w:hAnsi="Calibri Light"/>
        </w:rPr>
      </w:pPr>
      <w:r w:rsidRPr="007D517A">
        <w:rPr>
          <w:rFonts w:ascii="Calibri Light" w:hAnsi="Calibri Light"/>
        </w:rPr>
        <w:t xml:space="preserve">Conductores de tipo PV, PV1-F, </w:t>
      </w:r>
      <w:proofErr w:type="spellStart"/>
      <w:r w:rsidRPr="007D517A">
        <w:rPr>
          <w:rFonts w:ascii="Calibri Light" w:hAnsi="Calibri Light"/>
        </w:rPr>
        <w:t>Energyflex</w:t>
      </w:r>
      <w:proofErr w:type="spellEnd"/>
      <w:r w:rsidRPr="007D517A">
        <w:rPr>
          <w:rFonts w:ascii="Calibri Light" w:hAnsi="Calibri Light"/>
        </w:rPr>
        <w:t xml:space="preserve">, </w:t>
      </w:r>
      <w:proofErr w:type="spellStart"/>
      <w:r w:rsidRPr="007D517A">
        <w:rPr>
          <w:rFonts w:ascii="Calibri Light" w:hAnsi="Calibri Light"/>
        </w:rPr>
        <w:t>Exzhellent</w:t>
      </w:r>
      <w:proofErr w:type="spellEnd"/>
      <w:r w:rsidRPr="007D517A">
        <w:rPr>
          <w:rFonts w:ascii="Calibri Light" w:hAnsi="Calibri Light"/>
        </w:rPr>
        <w:t xml:space="preserve"> Solar ZZ-F (AS), XZ1FA3Z-K (AS) o equivalente</w:t>
      </w:r>
      <w:r w:rsidR="00052539" w:rsidRPr="007D517A">
        <w:rPr>
          <w:rFonts w:ascii="Calibri Light" w:hAnsi="Calibri Light"/>
        </w:rPr>
        <w:t>,</w:t>
      </w:r>
      <w:r w:rsidR="00771AEC" w:rsidRPr="007D517A">
        <w:rPr>
          <w:rFonts w:ascii="Calibri Light" w:hAnsi="Calibri Light"/>
        </w:rPr>
        <w:t xml:space="preserve"> </w:t>
      </w:r>
      <w:r w:rsidRPr="007D517A">
        <w:rPr>
          <w:rFonts w:ascii="Calibri Light" w:hAnsi="Calibri Light"/>
        </w:rPr>
        <w:t>resistentes a</w:t>
      </w:r>
      <w:r w:rsidR="00771AEC" w:rsidRPr="007D517A">
        <w:rPr>
          <w:rFonts w:ascii="Calibri Light" w:hAnsi="Calibri Light"/>
        </w:rPr>
        <w:t xml:space="preserve"> la exposición a los rayos UV, </w:t>
      </w:r>
      <w:r w:rsidRPr="007D517A">
        <w:rPr>
          <w:rFonts w:ascii="Calibri Light" w:hAnsi="Calibri Light"/>
        </w:rPr>
        <w:t>que cumplan con la norma</w:t>
      </w:r>
      <w:r w:rsidR="00771AEC" w:rsidRPr="007D517A">
        <w:rPr>
          <w:rFonts w:ascii="Calibri Light" w:hAnsi="Calibri Light"/>
        </w:rPr>
        <w:t xml:space="preserve"> </w:t>
      </w:r>
      <w:r w:rsidRPr="007D517A">
        <w:rPr>
          <w:rFonts w:ascii="Calibri Light" w:hAnsi="Calibri Light"/>
        </w:rPr>
        <w:t xml:space="preserve">UNE-EN 50618:2015 o TÜV 2 </w:t>
      </w:r>
      <w:proofErr w:type="spellStart"/>
      <w:r w:rsidRPr="007D517A">
        <w:rPr>
          <w:rFonts w:ascii="Calibri Light" w:hAnsi="Calibri Light"/>
        </w:rPr>
        <w:t>pfg</w:t>
      </w:r>
      <w:proofErr w:type="spellEnd"/>
      <w:r w:rsidRPr="007D517A">
        <w:rPr>
          <w:rFonts w:ascii="Calibri Light" w:hAnsi="Calibri Light"/>
        </w:rPr>
        <w:t xml:space="preserve"> 1169/08.2007</w:t>
      </w:r>
      <w:r w:rsidR="00771AEC" w:rsidRPr="007D517A">
        <w:rPr>
          <w:rFonts w:ascii="Calibri Light" w:hAnsi="Calibri Light"/>
        </w:rPr>
        <w:t>.</w:t>
      </w:r>
    </w:p>
    <w:p w14:paraId="58E17FD3" w14:textId="4257A0FB" w:rsidR="00771AEC" w:rsidRPr="007D517A" w:rsidRDefault="00771AEC" w:rsidP="00C40614">
      <w:pPr>
        <w:pStyle w:val="ListParagraph"/>
        <w:numPr>
          <w:ilvl w:val="0"/>
          <w:numId w:val="47"/>
        </w:numPr>
        <w:spacing w:line="240" w:lineRule="auto"/>
        <w:ind w:left="360"/>
        <w:rPr>
          <w:rFonts w:ascii="Calibri Light" w:hAnsi="Calibri Light"/>
        </w:rPr>
      </w:pPr>
      <w:r w:rsidRPr="007D517A">
        <w:rPr>
          <w:rFonts w:ascii="Calibri Light" w:hAnsi="Calibri Light"/>
        </w:rPr>
        <w:t>Para cualquier condición, los conductores deberán tener una sección suficiente tal que la caída de tensión sea inferior a 1,5% de la tensión nominal de trabajo del sistema fotovoltaico.</w:t>
      </w:r>
    </w:p>
    <w:p w14:paraId="70454A02" w14:textId="15D6D12B" w:rsidR="00E24ABC" w:rsidRPr="007D517A" w:rsidRDefault="00E24ABC" w:rsidP="00C40614">
      <w:pPr>
        <w:pStyle w:val="Heading3"/>
        <w:spacing w:line="240" w:lineRule="auto"/>
        <w:rPr>
          <w:rFonts w:ascii="Calibri Light" w:hAnsi="Calibri Light"/>
        </w:rPr>
      </w:pPr>
      <w:bookmarkStart w:id="113" w:name="_Toc39479502"/>
      <w:r w:rsidRPr="007D517A">
        <w:rPr>
          <w:rFonts w:ascii="Calibri Light" w:hAnsi="Calibri Light"/>
        </w:rPr>
        <w:t>Tableros</w:t>
      </w:r>
      <w:r w:rsidR="00EF606A" w:rsidRPr="007D517A">
        <w:rPr>
          <w:rFonts w:ascii="Calibri Light" w:hAnsi="Calibri Light"/>
        </w:rPr>
        <w:t xml:space="preserve"> </w:t>
      </w:r>
      <w:r w:rsidR="00EF606A" w:rsidRPr="007D517A">
        <w:rPr>
          <w:rFonts w:ascii="Calibri Light" w:hAnsi="Calibri Light"/>
          <w:color w:val="FF0000"/>
          <w:highlight w:val="yellow"/>
        </w:rPr>
        <w:t>(</w:t>
      </w:r>
      <w:r w:rsidR="00592A91" w:rsidRPr="007D517A">
        <w:rPr>
          <w:rFonts w:ascii="Calibri Light" w:hAnsi="Calibri Light"/>
          <w:color w:val="FF0000"/>
          <w:highlight w:val="yellow"/>
        </w:rPr>
        <w:t xml:space="preserve">nueva </w:t>
      </w:r>
      <w:r w:rsidR="00EF606A" w:rsidRPr="007D517A">
        <w:rPr>
          <w:rFonts w:ascii="Calibri Light" w:hAnsi="Calibri Light"/>
          <w:color w:val="FF0000"/>
          <w:highlight w:val="yellow"/>
        </w:rPr>
        <w:t>instalación</w:t>
      </w:r>
      <w:r w:rsidR="0063016A" w:rsidRPr="007D517A">
        <w:rPr>
          <w:rFonts w:ascii="Calibri Light" w:hAnsi="Calibri Light"/>
          <w:color w:val="FF0000"/>
          <w:highlight w:val="yellow"/>
        </w:rPr>
        <w:t>, excepto luminarias solares</w:t>
      </w:r>
      <w:r w:rsidR="00EF606A" w:rsidRPr="007D517A">
        <w:rPr>
          <w:rFonts w:ascii="Calibri Light" w:hAnsi="Calibri Light"/>
          <w:color w:val="FF0000"/>
          <w:highlight w:val="yellow"/>
        </w:rPr>
        <w:t>)</w:t>
      </w:r>
      <w:bookmarkEnd w:id="113"/>
    </w:p>
    <w:p w14:paraId="2853E63E" w14:textId="49819D38" w:rsidR="00F724F9" w:rsidRPr="007D517A" w:rsidRDefault="00F724F9" w:rsidP="00C40614">
      <w:pPr>
        <w:pStyle w:val="ListParagraph"/>
        <w:numPr>
          <w:ilvl w:val="0"/>
          <w:numId w:val="27"/>
        </w:numPr>
        <w:spacing w:line="240" w:lineRule="auto"/>
        <w:rPr>
          <w:rFonts w:ascii="Calibri Light" w:hAnsi="Calibri Light"/>
        </w:rPr>
      </w:pPr>
      <w:r w:rsidRPr="007D517A">
        <w:rPr>
          <w:rFonts w:ascii="Calibri Light" w:hAnsi="Calibri Light"/>
        </w:rPr>
        <w:t xml:space="preserve">Las Cajas de Alumbrado Público (CAP) deberán tener un Índice de Protección mínimo de </w:t>
      </w:r>
      <w:r w:rsidR="00F24D52" w:rsidRPr="007D517A">
        <w:rPr>
          <w:rFonts w:ascii="Calibri Light" w:hAnsi="Calibri Light"/>
        </w:rPr>
        <w:t>IP65</w:t>
      </w:r>
      <w:r w:rsidRPr="007D517A">
        <w:rPr>
          <w:rFonts w:ascii="Calibri Light" w:hAnsi="Calibri Light"/>
        </w:rPr>
        <w:t xml:space="preserve">. </w:t>
      </w:r>
    </w:p>
    <w:p w14:paraId="35B4AD6B" w14:textId="22C2082D" w:rsidR="00F724F9" w:rsidRPr="007D517A" w:rsidRDefault="00F724F9" w:rsidP="00C40614">
      <w:pPr>
        <w:pStyle w:val="ListParagraph"/>
        <w:numPr>
          <w:ilvl w:val="0"/>
          <w:numId w:val="27"/>
        </w:numPr>
        <w:spacing w:line="240" w:lineRule="auto"/>
        <w:rPr>
          <w:rFonts w:ascii="Calibri Light" w:hAnsi="Calibri Light"/>
        </w:rPr>
      </w:pPr>
      <w:r w:rsidRPr="007D517A">
        <w:rPr>
          <w:rFonts w:ascii="Calibri Light" w:hAnsi="Calibri Light"/>
        </w:rPr>
        <w:t>Cada circuito de iluminación deberá contar con su respectivo empalme, protecciones y medidor de energía consumida</w:t>
      </w:r>
      <w:r w:rsidR="00722EBC" w:rsidRPr="007D517A">
        <w:rPr>
          <w:rFonts w:ascii="Calibri Light" w:hAnsi="Calibri Light"/>
        </w:rPr>
        <w:t>, y estarán ubicados dentro de la CAP</w:t>
      </w:r>
      <w:r w:rsidRPr="007D517A">
        <w:rPr>
          <w:rFonts w:ascii="Calibri Light" w:hAnsi="Calibri Light"/>
        </w:rPr>
        <w:t>.</w:t>
      </w:r>
    </w:p>
    <w:p w14:paraId="6F6DB3FD" w14:textId="166D0BB4" w:rsidR="00F724F9" w:rsidRPr="007D517A" w:rsidRDefault="00F724F9" w:rsidP="00C40614">
      <w:pPr>
        <w:pStyle w:val="ListParagraph"/>
        <w:numPr>
          <w:ilvl w:val="0"/>
          <w:numId w:val="27"/>
        </w:numPr>
        <w:spacing w:line="240" w:lineRule="auto"/>
        <w:rPr>
          <w:rFonts w:ascii="Calibri Light" w:hAnsi="Calibri Light"/>
        </w:rPr>
      </w:pPr>
      <w:r w:rsidRPr="007D517A">
        <w:rPr>
          <w:rFonts w:ascii="Calibri Light" w:hAnsi="Calibri Light"/>
        </w:rPr>
        <w:t xml:space="preserve">La protección eléctrica del circuito de Alumbrado Público deberá incluir un disyuntor termomagnético, de capacidad nominal acorde con la potencia total del circuito y de capacidad de ruptura mínima de 6 </w:t>
      </w:r>
      <w:r w:rsidR="00F24D52" w:rsidRPr="007D517A">
        <w:rPr>
          <w:rFonts w:ascii="Calibri Light" w:hAnsi="Calibri Light"/>
        </w:rPr>
        <w:t>[</w:t>
      </w:r>
      <w:proofErr w:type="spellStart"/>
      <w:r w:rsidR="00F24D52" w:rsidRPr="007D517A">
        <w:rPr>
          <w:rFonts w:ascii="Calibri Light" w:hAnsi="Calibri Light"/>
        </w:rPr>
        <w:t>kA</w:t>
      </w:r>
      <w:proofErr w:type="spellEnd"/>
      <w:r w:rsidR="00F24D52" w:rsidRPr="007D517A">
        <w:rPr>
          <w:rFonts w:ascii="Calibri Light" w:hAnsi="Calibri Light"/>
        </w:rPr>
        <w:t>]</w:t>
      </w:r>
      <w:r w:rsidRPr="007D517A">
        <w:rPr>
          <w:rFonts w:ascii="Calibri Light" w:hAnsi="Calibri Light"/>
        </w:rPr>
        <w:t>.</w:t>
      </w:r>
    </w:p>
    <w:p w14:paraId="5E9EF41C" w14:textId="754A9523" w:rsidR="00F724F9" w:rsidRPr="007D517A" w:rsidRDefault="00981BD7" w:rsidP="00C40614">
      <w:pPr>
        <w:pStyle w:val="ListParagraph"/>
        <w:numPr>
          <w:ilvl w:val="0"/>
          <w:numId w:val="27"/>
        </w:numPr>
        <w:spacing w:line="240" w:lineRule="auto"/>
        <w:rPr>
          <w:rFonts w:ascii="Calibri Light" w:hAnsi="Calibri Light"/>
        </w:rPr>
      </w:pPr>
      <w:r w:rsidRPr="007D517A">
        <w:rPr>
          <w:rFonts w:ascii="Calibri Light" w:hAnsi="Calibri Light"/>
        </w:rPr>
        <w:t xml:space="preserve">Se debe </w:t>
      </w:r>
      <w:r w:rsidR="00F724F9" w:rsidRPr="007D517A">
        <w:rPr>
          <w:rFonts w:ascii="Calibri Light" w:hAnsi="Calibri Light"/>
        </w:rPr>
        <w:t>incluir un interruptor diferencial</w:t>
      </w:r>
      <w:r w:rsidRPr="007D517A">
        <w:rPr>
          <w:rFonts w:ascii="Calibri Light" w:hAnsi="Calibri Light"/>
        </w:rPr>
        <w:t xml:space="preserve"> como medio de protección contra contactos indirectos</w:t>
      </w:r>
      <w:r w:rsidR="003D3787" w:rsidRPr="007D517A">
        <w:rPr>
          <w:rFonts w:ascii="Calibri Light" w:hAnsi="Calibri Light"/>
        </w:rPr>
        <w:t>, acorde a normativa vigente</w:t>
      </w:r>
      <w:r w:rsidR="00F724F9" w:rsidRPr="007D517A">
        <w:rPr>
          <w:rFonts w:ascii="Calibri Light" w:hAnsi="Calibri Light"/>
        </w:rPr>
        <w:t>.</w:t>
      </w:r>
    </w:p>
    <w:p w14:paraId="4D61039E" w14:textId="5ACDAAB3" w:rsidR="00BD4909" w:rsidRPr="007D517A" w:rsidRDefault="00F724F9" w:rsidP="00C40614">
      <w:pPr>
        <w:pStyle w:val="ListParagraph"/>
        <w:numPr>
          <w:ilvl w:val="0"/>
          <w:numId w:val="27"/>
        </w:numPr>
        <w:spacing w:line="240" w:lineRule="auto"/>
        <w:rPr>
          <w:rFonts w:ascii="Calibri Light" w:hAnsi="Calibri Light"/>
        </w:rPr>
      </w:pPr>
      <w:r w:rsidRPr="007D517A">
        <w:rPr>
          <w:rFonts w:ascii="Calibri Light" w:hAnsi="Calibri Light"/>
        </w:rPr>
        <w:t xml:space="preserve">Instalar los tableros CAP a una altura tal que evite la fácil manipulación por terceros, pero de fácil acceso para el personal autorizado. </w:t>
      </w:r>
    </w:p>
    <w:p w14:paraId="1307B21D" w14:textId="1DD4AD00" w:rsidR="00F724F9" w:rsidRPr="007D517A" w:rsidRDefault="00F724F9" w:rsidP="00C40614">
      <w:pPr>
        <w:pStyle w:val="ListParagraph"/>
        <w:numPr>
          <w:ilvl w:val="0"/>
          <w:numId w:val="27"/>
        </w:numPr>
        <w:spacing w:line="240" w:lineRule="auto"/>
        <w:rPr>
          <w:rFonts w:ascii="Calibri Light" w:hAnsi="Calibri Light"/>
        </w:rPr>
      </w:pPr>
      <w:r w:rsidRPr="007D517A">
        <w:rPr>
          <w:rFonts w:ascii="Calibri Light" w:hAnsi="Calibri Light"/>
        </w:rPr>
        <w:t>El exterior del tablero deberá tener una señal de “peligro</w:t>
      </w:r>
      <w:r w:rsidR="00F24D52" w:rsidRPr="007D517A">
        <w:rPr>
          <w:rFonts w:ascii="Calibri Light" w:hAnsi="Calibri Light"/>
        </w:rPr>
        <w:t>”</w:t>
      </w:r>
      <w:r w:rsidRPr="007D517A">
        <w:rPr>
          <w:rFonts w:ascii="Calibri Light" w:hAnsi="Calibri Light"/>
        </w:rPr>
        <w:t xml:space="preserve"> de riesgo eléctrico</w:t>
      </w:r>
      <w:r w:rsidR="00F24D52" w:rsidRPr="007D517A">
        <w:rPr>
          <w:rFonts w:ascii="Calibri Light" w:hAnsi="Calibri Light"/>
        </w:rPr>
        <w:t xml:space="preserve"> </w:t>
      </w:r>
      <w:proofErr w:type="gramStart"/>
      <w:r w:rsidR="00F24D52" w:rsidRPr="007D517A">
        <w:rPr>
          <w:rFonts w:ascii="Calibri Light" w:hAnsi="Calibri Light"/>
        </w:rPr>
        <w:t>de acuerdo a</w:t>
      </w:r>
      <w:proofErr w:type="gramEnd"/>
      <w:r w:rsidR="00F24D52" w:rsidRPr="007D517A">
        <w:rPr>
          <w:rFonts w:ascii="Calibri Light" w:hAnsi="Calibri Light"/>
        </w:rPr>
        <w:t xml:space="preserve"> las indicaciones de la ITO</w:t>
      </w:r>
      <w:r w:rsidRPr="007D517A">
        <w:rPr>
          <w:rFonts w:ascii="Calibri Light" w:hAnsi="Calibri Light"/>
        </w:rPr>
        <w:t>.</w:t>
      </w:r>
    </w:p>
    <w:p w14:paraId="2948B124" w14:textId="77777777" w:rsidR="00F724F9" w:rsidRPr="007D517A" w:rsidRDefault="00F724F9" w:rsidP="00C40614">
      <w:pPr>
        <w:pStyle w:val="ListParagraph"/>
        <w:numPr>
          <w:ilvl w:val="0"/>
          <w:numId w:val="27"/>
        </w:numPr>
        <w:spacing w:line="240" w:lineRule="auto"/>
        <w:rPr>
          <w:rFonts w:ascii="Calibri Light" w:hAnsi="Calibri Light"/>
        </w:rPr>
      </w:pPr>
      <w:r w:rsidRPr="007D517A">
        <w:rPr>
          <w:rFonts w:ascii="Calibri Light" w:hAnsi="Calibri Light"/>
        </w:rPr>
        <w:t>La seguridad en el cierre de los tableros debe considerar una cerradura con fijación en los vértices de la puerta, tal que el cierre sea seguro con candado con llave maestra o cerradura con llave tuerca.</w:t>
      </w:r>
    </w:p>
    <w:p w14:paraId="7438659C" w14:textId="7D19283D" w:rsidR="00A3667A" w:rsidRPr="007D517A" w:rsidRDefault="00B70720" w:rsidP="00C40614">
      <w:pPr>
        <w:pStyle w:val="ListParagraph"/>
        <w:numPr>
          <w:ilvl w:val="0"/>
          <w:numId w:val="27"/>
        </w:numPr>
        <w:spacing w:line="240" w:lineRule="auto"/>
        <w:rPr>
          <w:rFonts w:ascii="Calibri Light" w:hAnsi="Calibri Light"/>
        </w:rPr>
      </w:pPr>
      <w:r w:rsidRPr="007D517A">
        <w:rPr>
          <w:rFonts w:ascii="Calibri Light" w:hAnsi="Calibri Light"/>
        </w:rPr>
        <w:t>C</w:t>
      </w:r>
      <w:r w:rsidR="00F724F9" w:rsidRPr="007D517A">
        <w:rPr>
          <w:rFonts w:ascii="Calibri Light" w:hAnsi="Calibri Light"/>
        </w:rPr>
        <w:t>onexión eléctrica al hilo piloto y conductor neutro</w:t>
      </w:r>
      <w:r w:rsidR="00D322D9" w:rsidRPr="007D517A">
        <w:rPr>
          <w:rFonts w:ascii="Calibri Light" w:hAnsi="Calibri Light"/>
        </w:rPr>
        <w:t xml:space="preserve"> de la red</w:t>
      </w:r>
      <w:r w:rsidR="00F724F9" w:rsidRPr="007D517A">
        <w:rPr>
          <w:rFonts w:ascii="Calibri Light" w:hAnsi="Calibri Light"/>
        </w:rPr>
        <w:t xml:space="preserve"> </w:t>
      </w:r>
      <w:proofErr w:type="gramStart"/>
      <w:r w:rsidR="00F724F9" w:rsidRPr="007D517A">
        <w:rPr>
          <w:rFonts w:ascii="Calibri Light" w:hAnsi="Calibri Light"/>
        </w:rPr>
        <w:t>de acuerdo a</w:t>
      </w:r>
      <w:proofErr w:type="gramEnd"/>
      <w:r w:rsidR="00F724F9" w:rsidRPr="007D517A">
        <w:rPr>
          <w:rFonts w:ascii="Calibri Light" w:hAnsi="Calibri Light"/>
        </w:rPr>
        <w:t xml:space="preserve"> normativa vigente.</w:t>
      </w:r>
    </w:p>
    <w:p w14:paraId="0F76918B" w14:textId="64EACCF6" w:rsidR="003A051A" w:rsidRPr="007D517A" w:rsidRDefault="00A3667A" w:rsidP="00C40614">
      <w:pPr>
        <w:pStyle w:val="ListParagraph"/>
        <w:numPr>
          <w:ilvl w:val="0"/>
          <w:numId w:val="27"/>
        </w:numPr>
        <w:spacing w:line="240" w:lineRule="auto"/>
        <w:rPr>
          <w:rFonts w:ascii="Calibri Light" w:hAnsi="Calibri Light"/>
        </w:rPr>
      </w:pPr>
      <w:r w:rsidRPr="007D517A">
        <w:rPr>
          <w:rFonts w:ascii="Calibri Light" w:hAnsi="Calibri Light"/>
        </w:rPr>
        <w:lastRenderedPageBreak/>
        <w:t>Para los casos donde el control del alumbrado se encuentre en un gabinete común con el medidor de energía eléctrica, se debe contemplar separación</w:t>
      </w:r>
      <w:r w:rsidR="001C5A76" w:rsidRPr="007D517A">
        <w:rPr>
          <w:rFonts w:ascii="Calibri Light" w:hAnsi="Calibri Light"/>
        </w:rPr>
        <w:t xml:space="preserve"> entre ambos sistemas</w:t>
      </w:r>
      <w:r w:rsidR="003D3787" w:rsidRPr="007D517A">
        <w:rPr>
          <w:rFonts w:ascii="Calibri Light" w:hAnsi="Calibri Light"/>
        </w:rPr>
        <w:t xml:space="preserve">, </w:t>
      </w:r>
      <w:proofErr w:type="gramStart"/>
      <w:r w:rsidR="003D3787" w:rsidRPr="007D517A">
        <w:rPr>
          <w:rFonts w:ascii="Calibri Light" w:hAnsi="Calibri Light"/>
        </w:rPr>
        <w:t>de acuerdo a</w:t>
      </w:r>
      <w:proofErr w:type="gramEnd"/>
      <w:r w:rsidR="003D3787" w:rsidRPr="007D517A">
        <w:rPr>
          <w:rFonts w:ascii="Calibri Light" w:hAnsi="Calibri Light"/>
        </w:rPr>
        <w:t xml:space="preserve"> normativa vigente</w:t>
      </w:r>
      <w:r w:rsidRPr="007D517A">
        <w:rPr>
          <w:rFonts w:ascii="Calibri Light" w:hAnsi="Calibri Light"/>
        </w:rPr>
        <w:t>.</w:t>
      </w:r>
    </w:p>
    <w:p w14:paraId="1EB99749" w14:textId="1EC5EE68" w:rsidR="003A051A" w:rsidRPr="007D517A" w:rsidRDefault="003A051A" w:rsidP="00C40614">
      <w:pPr>
        <w:pStyle w:val="Heading3"/>
        <w:spacing w:line="240" w:lineRule="auto"/>
        <w:rPr>
          <w:rFonts w:ascii="Calibri Light" w:hAnsi="Calibri Light"/>
        </w:rPr>
      </w:pPr>
      <w:bookmarkStart w:id="114" w:name="_Toc39479503"/>
      <w:r w:rsidRPr="007D517A">
        <w:rPr>
          <w:rFonts w:ascii="Calibri Light" w:hAnsi="Calibri Light"/>
        </w:rPr>
        <w:t xml:space="preserve">Gabinete </w:t>
      </w:r>
      <w:r w:rsidRPr="007D517A">
        <w:rPr>
          <w:rFonts w:ascii="Calibri Light" w:hAnsi="Calibri Light"/>
          <w:color w:val="FF0000"/>
          <w:highlight w:val="yellow"/>
        </w:rPr>
        <w:t>(para luminarias solares)</w:t>
      </w:r>
      <w:bookmarkEnd w:id="114"/>
    </w:p>
    <w:p w14:paraId="50ED7ED8" w14:textId="77777777" w:rsidR="003A051A" w:rsidRPr="007D517A" w:rsidRDefault="003A051A" w:rsidP="00C40614">
      <w:pPr>
        <w:pStyle w:val="ListParagraph"/>
        <w:spacing w:after="240" w:line="240" w:lineRule="auto"/>
        <w:ind w:left="0" w:firstLine="284"/>
        <w:contextualSpacing w:val="0"/>
        <w:rPr>
          <w:rFonts w:ascii="Calibri Light" w:hAnsi="Calibri Light"/>
        </w:rPr>
      </w:pPr>
      <w:r w:rsidRPr="007D517A">
        <w:rPr>
          <w:rFonts w:ascii="Calibri Light" w:hAnsi="Calibri Light"/>
        </w:rPr>
        <w:t>En el caso de que las baterías y regulador de carga no formen parte del cuerpo de la luminaria, estos componentes deberán estar instalados dentro de un mismo gabinete, que cumpla con las siguientes características:</w:t>
      </w:r>
    </w:p>
    <w:p w14:paraId="42280E91" w14:textId="77777777" w:rsidR="003A051A" w:rsidRPr="007D517A" w:rsidRDefault="003A051A" w:rsidP="00C40614">
      <w:pPr>
        <w:pStyle w:val="ListParagraph"/>
        <w:numPr>
          <w:ilvl w:val="0"/>
          <w:numId w:val="43"/>
        </w:numPr>
        <w:spacing w:line="240" w:lineRule="auto"/>
        <w:ind w:left="360"/>
        <w:rPr>
          <w:rFonts w:ascii="Calibri Light" w:hAnsi="Calibri Light"/>
        </w:rPr>
      </w:pPr>
      <w:r w:rsidRPr="007D517A">
        <w:rPr>
          <w:rFonts w:ascii="Calibri Light" w:hAnsi="Calibri Light"/>
        </w:rPr>
        <w:t>Estar diseñado contra las inclemencias climáticas, para lo cual proveerá un grado de protección IP65 a los componentes en su interior.</w:t>
      </w:r>
    </w:p>
    <w:p w14:paraId="15C3B24F" w14:textId="5419FE44" w:rsidR="003A051A" w:rsidRPr="007D517A" w:rsidRDefault="006C77F2" w:rsidP="00C40614">
      <w:pPr>
        <w:pStyle w:val="ListParagraph"/>
        <w:numPr>
          <w:ilvl w:val="0"/>
          <w:numId w:val="43"/>
        </w:numPr>
        <w:spacing w:line="240" w:lineRule="auto"/>
        <w:ind w:left="360"/>
        <w:rPr>
          <w:rFonts w:ascii="Calibri Light" w:hAnsi="Calibri Light"/>
        </w:rPr>
      </w:pPr>
      <w:r w:rsidRPr="007D517A">
        <w:rPr>
          <w:rFonts w:ascii="Calibri Light" w:hAnsi="Calibri Light"/>
        </w:rPr>
        <w:t>Ser d</w:t>
      </w:r>
      <w:r w:rsidR="003A051A" w:rsidRPr="007D517A">
        <w:rPr>
          <w:rFonts w:ascii="Calibri Light" w:hAnsi="Calibri Light"/>
        </w:rPr>
        <w:t>e acero galvanizado en caliente.</w:t>
      </w:r>
    </w:p>
    <w:p w14:paraId="0F9C4E2E" w14:textId="77777777" w:rsidR="003A051A" w:rsidRPr="007D517A" w:rsidRDefault="003A051A" w:rsidP="00C40614">
      <w:pPr>
        <w:pStyle w:val="ListParagraph"/>
        <w:numPr>
          <w:ilvl w:val="0"/>
          <w:numId w:val="43"/>
        </w:numPr>
        <w:spacing w:line="240" w:lineRule="auto"/>
        <w:ind w:left="360"/>
        <w:rPr>
          <w:rFonts w:ascii="Calibri Light" w:hAnsi="Calibri Light"/>
        </w:rPr>
      </w:pPr>
      <w:r w:rsidRPr="007D517A">
        <w:rPr>
          <w:rFonts w:ascii="Calibri Light" w:hAnsi="Calibri Light"/>
        </w:rPr>
        <w:t>Incluir ventilación natural cruzada a través de celosías, sin que esto implique la posibilidad de ingreso de agua o polvo en su interior.</w:t>
      </w:r>
    </w:p>
    <w:p w14:paraId="7A6FE724" w14:textId="65B5307D" w:rsidR="003A051A" w:rsidRPr="007D517A" w:rsidRDefault="003A051A" w:rsidP="00C40614">
      <w:pPr>
        <w:pStyle w:val="ListParagraph"/>
        <w:numPr>
          <w:ilvl w:val="0"/>
          <w:numId w:val="43"/>
        </w:numPr>
        <w:spacing w:line="240" w:lineRule="auto"/>
        <w:ind w:left="360"/>
        <w:rPr>
          <w:rFonts w:ascii="Calibri Light" w:hAnsi="Calibri Light"/>
        </w:rPr>
      </w:pPr>
      <w:r w:rsidRPr="007D517A">
        <w:rPr>
          <w:rFonts w:ascii="Calibri Light" w:hAnsi="Calibri Light"/>
        </w:rPr>
        <w:t>El gabinete deberá ser instalado en forma soterrada</w:t>
      </w:r>
      <w:r w:rsidR="00616FEA" w:rsidRPr="007D517A">
        <w:rPr>
          <w:rFonts w:ascii="Calibri Light" w:hAnsi="Calibri Light"/>
        </w:rPr>
        <w:t>, cumpliendo con:</w:t>
      </w:r>
    </w:p>
    <w:p w14:paraId="27DE0893" w14:textId="77777777" w:rsidR="003A051A" w:rsidRPr="007D517A" w:rsidRDefault="003A051A" w:rsidP="00C40614">
      <w:pPr>
        <w:pStyle w:val="ListParagraph"/>
        <w:numPr>
          <w:ilvl w:val="0"/>
          <w:numId w:val="48"/>
        </w:numPr>
        <w:spacing w:line="240" w:lineRule="auto"/>
        <w:ind w:left="1134" w:hanging="283"/>
        <w:rPr>
          <w:rFonts w:ascii="Calibri Light" w:hAnsi="Calibri Light"/>
        </w:rPr>
      </w:pPr>
      <w:r w:rsidRPr="007D517A">
        <w:rPr>
          <w:rFonts w:ascii="Calibri Light" w:hAnsi="Calibri Light"/>
        </w:rPr>
        <w:t>Estar contiguo al poste.</w:t>
      </w:r>
    </w:p>
    <w:p w14:paraId="3BCD91CB" w14:textId="06F6E54F" w:rsidR="00616FEA" w:rsidRPr="007D517A" w:rsidRDefault="00616FEA" w:rsidP="00C40614">
      <w:pPr>
        <w:pStyle w:val="ListParagraph"/>
        <w:numPr>
          <w:ilvl w:val="0"/>
          <w:numId w:val="48"/>
        </w:numPr>
        <w:spacing w:line="240" w:lineRule="auto"/>
        <w:ind w:left="1134" w:hanging="283"/>
        <w:rPr>
          <w:rFonts w:ascii="Calibri Light" w:hAnsi="Calibri Light"/>
        </w:rPr>
      </w:pPr>
      <w:r w:rsidRPr="007D517A">
        <w:rPr>
          <w:rFonts w:ascii="Calibri Light" w:hAnsi="Calibri Light"/>
        </w:rPr>
        <w:t>Ser instalado en una cámara de hormigón.</w:t>
      </w:r>
    </w:p>
    <w:p w14:paraId="0BFBAF9F" w14:textId="3140201F" w:rsidR="003A051A" w:rsidRPr="007D517A" w:rsidRDefault="003A051A" w:rsidP="00C40614">
      <w:pPr>
        <w:pStyle w:val="ListParagraph"/>
        <w:numPr>
          <w:ilvl w:val="0"/>
          <w:numId w:val="48"/>
        </w:numPr>
        <w:spacing w:line="240" w:lineRule="auto"/>
        <w:ind w:left="1134" w:hanging="283"/>
        <w:rPr>
          <w:rFonts w:ascii="Calibri Light" w:hAnsi="Calibri Light"/>
        </w:rPr>
      </w:pPr>
      <w:r w:rsidRPr="007D517A">
        <w:rPr>
          <w:rFonts w:ascii="Calibri Light" w:hAnsi="Calibri Light"/>
        </w:rPr>
        <w:t>Poseer una tapa</w:t>
      </w:r>
      <w:r w:rsidR="00046E39" w:rsidRPr="007D517A">
        <w:rPr>
          <w:rFonts w:ascii="Calibri Light" w:hAnsi="Calibri Light"/>
        </w:rPr>
        <w:t xml:space="preserve"> a nivel del suelo</w:t>
      </w:r>
      <w:r w:rsidRPr="007D517A">
        <w:rPr>
          <w:rFonts w:ascii="Calibri Light" w:hAnsi="Calibri Light"/>
        </w:rPr>
        <w:t xml:space="preserve"> resistente a la corrosión, que permita el tráfico ligero </w:t>
      </w:r>
      <w:r w:rsidR="00870326" w:rsidRPr="007D517A">
        <w:rPr>
          <w:rFonts w:ascii="Calibri Light" w:hAnsi="Calibri Light"/>
        </w:rPr>
        <w:t>e</w:t>
      </w:r>
      <w:r w:rsidRPr="007D517A">
        <w:rPr>
          <w:rFonts w:ascii="Calibri Light" w:hAnsi="Calibri Light"/>
        </w:rPr>
        <w:t xml:space="preserve"> impida robos.</w:t>
      </w:r>
    </w:p>
    <w:p w14:paraId="518D0D6D" w14:textId="6AE26EFB" w:rsidR="003A051A" w:rsidRPr="007D517A" w:rsidRDefault="003A051A" w:rsidP="00C40614">
      <w:pPr>
        <w:pStyle w:val="ListParagraph"/>
        <w:numPr>
          <w:ilvl w:val="0"/>
          <w:numId w:val="48"/>
        </w:numPr>
        <w:spacing w:line="240" w:lineRule="auto"/>
        <w:ind w:left="1134" w:hanging="283"/>
        <w:rPr>
          <w:rFonts w:ascii="Calibri Light" w:hAnsi="Calibri Light"/>
        </w:rPr>
      </w:pPr>
      <w:r w:rsidRPr="007D517A">
        <w:rPr>
          <w:rFonts w:ascii="Calibri Light" w:hAnsi="Calibri Light"/>
        </w:rPr>
        <w:t>Considerar un piso drenante</w:t>
      </w:r>
      <w:r w:rsidR="002A4FB5" w:rsidRPr="007D517A">
        <w:rPr>
          <w:rFonts w:ascii="Calibri Light" w:hAnsi="Calibri Light"/>
        </w:rPr>
        <w:t>, de forma tal de evitar la acumulación de agua</w:t>
      </w:r>
      <w:r w:rsidR="00471BBD" w:rsidRPr="007D517A">
        <w:rPr>
          <w:rFonts w:ascii="Calibri Light" w:hAnsi="Calibri Light"/>
        </w:rPr>
        <w:t xml:space="preserve"> e inundación del gabinete</w:t>
      </w:r>
      <w:r w:rsidRPr="007D517A">
        <w:rPr>
          <w:rFonts w:ascii="Calibri Light" w:hAnsi="Calibri Light"/>
        </w:rPr>
        <w:t>.</w:t>
      </w:r>
    </w:p>
    <w:p w14:paraId="2B48DDF3" w14:textId="77777777" w:rsidR="003A051A" w:rsidRPr="007D517A" w:rsidRDefault="003A051A" w:rsidP="00C40614">
      <w:pPr>
        <w:pStyle w:val="ListParagraph"/>
        <w:numPr>
          <w:ilvl w:val="0"/>
          <w:numId w:val="48"/>
        </w:numPr>
        <w:spacing w:line="240" w:lineRule="auto"/>
        <w:ind w:left="1134" w:hanging="283"/>
        <w:rPr>
          <w:rFonts w:ascii="Calibri Light" w:hAnsi="Calibri Light"/>
        </w:rPr>
      </w:pPr>
      <w:r w:rsidRPr="007D517A">
        <w:rPr>
          <w:rFonts w:ascii="Calibri Light" w:hAnsi="Calibri Light"/>
        </w:rPr>
        <w:t>Utilizar canalización según norma para instalación subterránea.</w:t>
      </w:r>
    </w:p>
    <w:p w14:paraId="4E8D55C3" w14:textId="7A8C4D52" w:rsidR="004E4F06" w:rsidRPr="007D517A" w:rsidRDefault="004E4F06" w:rsidP="00C40614">
      <w:pPr>
        <w:pStyle w:val="ListParagraph"/>
        <w:numPr>
          <w:ilvl w:val="0"/>
          <w:numId w:val="48"/>
        </w:numPr>
        <w:spacing w:line="240" w:lineRule="auto"/>
        <w:ind w:left="1134" w:hanging="283"/>
        <w:rPr>
          <w:rFonts w:ascii="Calibri Light" w:hAnsi="Calibri Light"/>
        </w:rPr>
      </w:pPr>
      <w:r w:rsidRPr="007D517A">
        <w:rPr>
          <w:rFonts w:ascii="Calibri Light" w:hAnsi="Calibri Light"/>
        </w:rPr>
        <w:t xml:space="preserve">Cumplir con las disposiciones de la norma IEC 62485-2:2010 </w:t>
      </w:r>
      <w:r w:rsidRPr="007D517A">
        <w:rPr>
          <w:rFonts w:ascii="Calibri Light" w:hAnsi="Calibri Light"/>
          <w:i/>
        </w:rPr>
        <w:t xml:space="preserve">“Safety </w:t>
      </w:r>
      <w:proofErr w:type="spellStart"/>
      <w:r w:rsidRPr="007D517A">
        <w:rPr>
          <w:rFonts w:ascii="Calibri Light" w:hAnsi="Calibri Light"/>
          <w:i/>
        </w:rPr>
        <w:t>requirements</w:t>
      </w:r>
      <w:proofErr w:type="spellEnd"/>
      <w:r w:rsidRPr="007D517A">
        <w:rPr>
          <w:rFonts w:ascii="Calibri Light" w:hAnsi="Calibri Light"/>
          <w:i/>
        </w:rPr>
        <w:t xml:space="preserve"> </w:t>
      </w:r>
      <w:proofErr w:type="spellStart"/>
      <w:r w:rsidRPr="007D517A">
        <w:rPr>
          <w:rFonts w:ascii="Calibri Light" w:hAnsi="Calibri Light"/>
          <w:i/>
        </w:rPr>
        <w:t>for</w:t>
      </w:r>
      <w:proofErr w:type="spellEnd"/>
      <w:r w:rsidRPr="007D517A">
        <w:rPr>
          <w:rFonts w:ascii="Calibri Light" w:hAnsi="Calibri Light"/>
          <w:i/>
        </w:rPr>
        <w:t xml:space="preserve"> </w:t>
      </w:r>
      <w:proofErr w:type="spellStart"/>
      <w:r w:rsidRPr="007D517A">
        <w:rPr>
          <w:rFonts w:ascii="Calibri Light" w:hAnsi="Calibri Light"/>
          <w:i/>
        </w:rPr>
        <w:t>secondary</w:t>
      </w:r>
      <w:proofErr w:type="spellEnd"/>
      <w:r w:rsidRPr="007D517A">
        <w:rPr>
          <w:rFonts w:ascii="Calibri Light" w:hAnsi="Calibri Light"/>
          <w:i/>
        </w:rPr>
        <w:t xml:space="preserve"> </w:t>
      </w:r>
      <w:proofErr w:type="spellStart"/>
      <w:r w:rsidRPr="007D517A">
        <w:rPr>
          <w:rFonts w:ascii="Calibri Light" w:hAnsi="Calibri Light"/>
          <w:i/>
        </w:rPr>
        <w:t>batteries</w:t>
      </w:r>
      <w:proofErr w:type="spellEnd"/>
      <w:r w:rsidRPr="007D517A">
        <w:rPr>
          <w:rFonts w:ascii="Calibri Light" w:hAnsi="Calibri Light"/>
          <w:i/>
        </w:rPr>
        <w:t xml:space="preserve"> and </w:t>
      </w:r>
      <w:proofErr w:type="spellStart"/>
      <w:r w:rsidRPr="007D517A">
        <w:rPr>
          <w:rFonts w:ascii="Calibri Light" w:hAnsi="Calibri Light"/>
          <w:i/>
        </w:rPr>
        <w:t>battery</w:t>
      </w:r>
      <w:proofErr w:type="spellEnd"/>
      <w:r w:rsidRPr="007D517A">
        <w:rPr>
          <w:rFonts w:ascii="Calibri Light" w:hAnsi="Calibri Light"/>
          <w:i/>
        </w:rPr>
        <w:t xml:space="preserve"> </w:t>
      </w:r>
      <w:proofErr w:type="spellStart"/>
      <w:r w:rsidRPr="007D517A">
        <w:rPr>
          <w:rFonts w:ascii="Calibri Light" w:hAnsi="Calibri Light"/>
          <w:i/>
        </w:rPr>
        <w:t>installations</w:t>
      </w:r>
      <w:proofErr w:type="spellEnd"/>
      <w:r w:rsidRPr="007D517A">
        <w:rPr>
          <w:rFonts w:ascii="Calibri Light" w:hAnsi="Calibri Light"/>
          <w:i/>
        </w:rPr>
        <w:t xml:space="preserve"> – </w:t>
      </w:r>
      <w:proofErr w:type="spellStart"/>
      <w:r w:rsidRPr="007D517A">
        <w:rPr>
          <w:rFonts w:ascii="Calibri Light" w:hAnsi="Calibri Light"/>
          <w:i/>
        </w:rPr>
        <w:t>Part</w:t>
      </w:r>
      <w:proofErr w:type="spellEnd"/>
      <w:r w:rsidRPr="007D517A">
        <w:rPr>
          <w:rFonts w:ascii="Calibri Light" w:hAnsi="Calibri Light"/>
          <w:i/>
        </w:rPr>
        <w:t xml:space="preserve"> 2: </w:t>
      </w:r>
      <w:proofErr w:type="spellStart"/>
      <w:r w:rsidRPr="007D517A">
        <w:rPr>
          <w:rFonts w:ascii="Calibri Light" w:hAnsi="Calibri Light"/>
          <w:i/>
        </w:rPr>
        <w:t>Stationary</w:t>
      </w:r>
      <w:proofErr w:type="spellEnd"/>
      <w:r w:rsidRPr="007D517A">
        <w:rPr>
          <w:rFonts w:ascii="Calibri Light" w:hAnsi="Calibri Light"/>
          <w:i/>
        </w:rPr>
        <w:t xml:space="preserve"> </w:t>
      </w:r>
      <w:proofErr w:type="spellStart"/>
      <w:r w:rsidRPr="007D517A">
        <w:rPr>
          <w:rFonts w:ascii="Calibri Light" w:hAnsi="Calibri Light"/>
          <w:i/>
        </w:rPr>
        <w:t>batteries</w:t>
      </w:r>
      <w:proofErr w:type="spellEnd"/>
      <w:r w:rsidRPr="007D517A">
        <w:rPr>
          <w:rFonts w:ascii="Calibri Light" w:hAnsi="Calibri Light"/>
          <w:i/>
        </w:rPr>
        <w:t>”</w:t>
      </w:r>
      <w:r w:rsidRPr="007D517A">
        <w:rPr>
          <w:rFonts w:ascii="Calibri Light" w:hAnsi="Calibri Light"/>
        </w:rPr>
        <w:t xml:space="preserve"> para la instalación segura de las baterías basadas en plomo-ácido</w:t>
      </w:r>
      <w:r w:rsidR="00046E39" w:rsidRPr="007D517A">
        <w:rPr>
          <w:rFonts w:ascii="Calibri Light" w:hAnsi="Calibri Light"/>
        </w:rPr>
        <w:t>, en particular por los efectos de incremento de temperatura y emisión de gases</w:t>
      </w:r>
      <w:r w:rsidRPr="007D517A">
        <w:rPr>
          <w:rFonts w:ascii="Calibri Light" w:hAnsi="Calibri Light"/>
        </w:rPr>
        <w:t>.</w:t>
      </w:r>
    </w:p>
    <w:p w14:paraId="11C65C3F" w14:textId="1945AC5E" w:rsidR="00E24ABC" w:rsidRPr="007D517A" w:rsidRDefault="00E24ABC" w:rsidP="00C40614">
      <w:pPr>
        <w:pStyle w:val="Heading3"/>
        <w:spacing w:line="240" w:lineRule="auto"/>
        <w:ind w:left="760" w:hanging="403"/>
        <w:contextualSpacing w:val="0"/>
        <w:rPr>
          <w:rFonts w:ascii="Calibri Light" w:hAnsi="Calibri Light"/>
          <w:color w:val="FF0000"/>
        </w:rPr>
      </w:pPr>
      <w:bookmarkStart w:id="115" w:name="_Toc12864009"/>
      <w:bookmarkStart w:id="116" w:name="_Toc39479504"/>
      <w:bookmarkEnd w:id="108"/>
      <w:bookmarkEnd w:id="115"/>
      <w:r w:rsidRPr="007D517A">
        <w:rPr>
          <w:rFonts w:ascii="Calibri Light" w:hAnsi="Calibri Light"/>
        </w:rPr>
        <w:t xml:space="preserve">Puesta a </w:t>
      </w:r>
      <w:r w:rsidR="00921C9D" w:rsidRPr="007D517A">
        <w:rPr>
          <w:rFonts w:ascii="Calibri Light" w:hAnsi="Calibri Light"/>
        </w:rPr>
        <w:t>t</w:t>
      </w:r>
      <w:r w:rsidRPr="007D517A">
        <w:rPr>
          <w:rFonts w:ascii="Calibri Light" w:hAnsi="Calibri Light"/>
        </w:rPr>
        <w:t>ierra</w:t>
      </w:r>
      <w:bookmarkEnd w:id="116"/>
    </w:p>
    <w:p w14:paraId="37DABDAA" w14:textId="6229E347" w:rsidR="00046E39" w:rsidRPr="007D517A" w:rsidRDefault="00046E39" w:rsidP="00C40614">
      <w:pPr>
        <w:spacing w:line="240" w:lineRule="auto"/>
        <w:ind w:firstLine="0"/>
        <w:rPr>
          <w:rFonts w:ascii="Calibri Light" w:hAnsi="Calibri Light"/>
          <w:b/>
          <w:color w:val="FF0000"/>
        </w:rPr>
      </w:pPr>
      <w:r w:rsidRPr="007D517A">
        <w:rPr>
          <w:rFonts w:ascii="Calibri Light" w:hAnsi="Calibri Light"/>
          <w:b/>
          <w:color w:val="FF0000"/>
          <w:highlight w:val="yellow"/>
        </w:rPr>
        <w:t>(Toda nueva instalación)</w:t>
      </w:r>
    </w:p>
    <w:p w14:paraId="051D0ACC" w14:textId="1775F943" w:rsidR="00196CD9" w:rsidRPr="007D517A" w:rsidRDefault="00E24ABC" w:rsidP="00C40614">
      <w:pPr>
        <w:pStyle w:val="ListParagraph"/>
        <w:numPr>
          <w:ilvl w:val="0"/>
          <w:numId w:val="28"/>
        </w:numPr>
        <w:spacing w:line="240" w:lineRule="auto"/>
        <w:rPr>
          <w:rFonts w:ascii="Calibri Light" w:hAnsi="Calibri Light"/>
        </w:rPr>
      </w:pPr>
      <w:r w:rsidRPr="007D517A">
        <w:rPr>
          <w:rFonts w:ascii="Calibri Light" w:hAnsi="Calibri Light"/>
        </w:rPr>
        <w:t xml:space="preserve">Instalar </w:t>
      </w:r>
      <w:r w:rsidR="00292A00" w:rsidRPr="007D517A">
        <w:rPr>
          <w:rFonts w:ascii="Calibri Light" w:hAnsi="Calibri Light"/>
        </w:rPr>
        <w:t>las puestas a tierra</w:t>
      </w:r>
      <w:r w:rsidRPr="007D517A">
        <w:rPr>
          <w:rFonts w:ascii="Calibri Light" w:hAnsi="Calibri Light"/>
        </w:rPr>
        <w:t xml:space="preserve"> que sean necesarias para evitar fallas de las luminarias debido a variaciones comunes de la red</w:t>
      </w:r>
      <w:r w:rsidR="00722EBC" w:rsidRPr="007D517A">
        <w:rPr>
          <w:rFonts w:ascii="Calibri Light" w:hAnsi="Calibri Light"/>
        </w:rPr>
        <w:t xml:space="preserve">. Éstas podrán ser mediante barras </w:t>
      </w:r>
      <w:proofErr w:type="spellStart"/>
      <w:r w:rsidR="00722EBC" w:rsidRPr="007D517A">
        <w:rPr>
          <w:rFonts w:ascii="Calibri Light" w:hAnsi="Calibri Light"/>
          <w:i/>
        </w:rPr>
        <w:t>copperweld</w:t>
      </w:r>
      <w:proofErr w:type="spellEnd"/>
      <w:r w:rsidR="00722EBC" w:rsidRPr="007D517A">
        <w:rPr>
          <w:rFonts w:ascii="Calibri Light" w:hAnsi="Calibri Light"/>
        </w:rPr>
        <w:t xml:space="preserve"> o conductor desnudo soterrado</w:t>
      </w:r>
      <w:r w:rsidRPr="007D517A">
        <w:rPr>
          <w:rFonts w:ascii="Calibri Light" w:hAnsi="Calibri Light"/>
        </w:rPr>
        <w:t xml:space="preserve">. </w:t>
      </w:r>
    </w:p>
    <w:p w14:paraId="38E4EC46" w14:textId="7B36CCD3" w:rsidR="00046E39" w:rsidRPr="007D517A" w:rsidRDefault="00046E39" w:rsidP="00C40614">
      <w:pPr>
        <w:pStyle w:val="ListParagraph"/>
        <w:numPr>
          <w:ilvl w:val="0"/>
          <w:numId w:val="28"/>
        </w:numPr>
        <w:spacing w:line="240" w:lineRule="auto"/>
        <w:rPr>
          <w:rFonts w:ascii="Calibri Light" w:hAnsi="Calibri Light"/>
        </w:rPr>
      </w:pPr>
      <w:r w:rsidRPr="007D517A">
        <w:rPr>
          <w:rFonts w:ascii="Calibri Light" w:hAnsi="Calibri Light"/>
        </w:rPr>
        <w:t>Existen casos de proyectos de instalación de luminarias en postes ya existentes, o proyectos de extensión de red integrado con alumbrado público. En estos casos, es posible conectar el circuito de tierra de protección ya existente. Indicar requerimientos para esta situación.</w:t>
      </w:r>
    </w:p>
    <w:p w14:paraId="01CDA26D" w14:textId="4579CB92" w:rsidR="00E24ABC" w:rsidRPr="007D517A" w:rsidRDefault="00E24ABC" w:rsidP="00C40614">
      <w:pPr>
        <w:pStyle w:val="ListParagraph"/>
        <w:numPr>
          <w:ilvl w:val="0"/>
          <w:numId w:val="28"/>
        </w:numPr>
        <w:spacing w:line="240" w:lineRule="auto"/>
        <w:rPr>
          <w:rFonts w:ascii="Calibri Light" w:hAnsi="Calibri Light"/>
        </w:rPr>
      </w:pPr>
      <w:r w:rsidRPr="007D517A">
        <w:rPr>
          <w:rFonts w:ascii="Calibri Light" w:hAnsi="Calibri Light"/>
        </w:rPr>
        <w:t>Tod</w:t>
      </w:r>
      <w:r w:rsidR="00D70C9D" w:rsidRPr="007D517A">
        <w:rPr>
          <w:rFonts w:ascii="Calibri Light" w:hAnsi="Calibri Light"/>
        </w:rPr>
        <w:t xml:space="preserve">os los elementos conductores que no formen parte integral del circuito de alumbrado público y que estén </w:t>
      </w:r>
      <w:r w:rsidR="005742DA" w:rsidRPr="007D517A">
        <w:rPr>
          <w:rFonts w:ascii="Calibri Light" w:hAnsi="Calibri Light"/>
        </w:rPr>
        <w:t>al alcance de las personas</w:t>
      </w:r>
      <w:r w:rsidR="00A14C17" w:rsidRPr="007D517A">
        <w:rPr>
          <w:rFonts w:ascii="Calibri Light" w:hAnsi="Calibri Light"/>
        </w:rPr>
        <w:t xml:space="preserve"> (como postes o tableros)</w:t>
      </w:r>
      <w:r w:rsidR="005742DA" w:rsidRPr="007D517A">
        <w:rPr>
          <w:rFonts w:ascii="Calibri Light" w:hAnsi="Calibri Light"/>
        </w:rPr>
        <w:t xml:space="preserve">, deberán </w:t>
      </w:r>
      <w:r w:rsidR="00196CD9" w:rsidRPr="007D517A">
        <w:rPr>
          <w:rFonts w:ascii="Calibri Light" w:hAnsi="Calibri Light"/>
        </w:rPr>
        <w:t>estar conectados a la</w:t>
      </w:r>
      <w:r w:rsidR="005742DA" w:rsidRPr="007D517A">
        <w:rPr>
          <w:rFonts w:ascii="Calibri Light" w:hAnsi="Calibri Light"/>
        </w:rPr>
        <w:t xml:space="preserve"> tierra de protección</w:t>
      </w:r>
      <w:r w:rsidR="00D70C9D" w:rsidRPr="007D517A">
        <w:rPr>
          <w:rFonts w:ascii="Calibri Light" w:hAnsi="Calibri Light"/>
        </w:rPr>
        <w:t>.</w:t>
      </w:r>
      <w:r w:rsidRPr="007D517A">
        <w:rPr>
          <w:rFonts w:ascii="Calibri Light" w:hAnsi="Calibri Light"/>
        </w:rPr>
        <w:t xml:space="preserve"> </w:t>
      </w:r>
    </w:p>
    <w:p w14:paraId="48DCD24A" w14:textId="77777777" w:rsidR="00E24ABC" w:rsidRPr="007D517A" w:rsidRDefault="00E24ABC" w:rsidP="00C40614">
      <w:pPr>
        <w:pStyle w:val="ListParagraph"/>
        <w:numPr>
          <w:ilvl w:val="0"/>
          <w:numId w:val="28"/>
        </w:numPr>
        <w:spacing w:line="240" w:lineRule="auto"/>
        <w:rPr>
          <w:rFonts w:ascii="Calibri Light" w:hAnsi="Calibri Light"/>
        </w:rPr>
      </w:pPr>
      <w:r w:rsidRPr="007D517A">
        <w:rPr>
          <w:rFonts w:ascii="Calibri Light" w:hAnsi="Calibri Light"/>
        </w:rPr>
        <w:t xml:space="preserve">Realizar mediciones de resistividad a las tierras de protección y servicio que se construyan para los tableros de control, con tal de asegurar el cumplimiento de la normativa vigente en los valores de la resistencia de tierra. </w:t>
      </w:r>
    </w:p>
    <w:p w14:paraId="38BB57E6" w14:textId="00DF50C8" w:rsidR="00046E39" w:rsidRPr="007D517A" w:rsidRDefault="00046E39" w:rsidP="00C40614">
      <w:pPr>
        <w:spacing w:line="240" w:lineRule="auto"/>
        <w:ind w:firstLine="0"/>
        <w:rPr>
          <w:rFonts w:ascii="Calibri Light" w:hAnsi="Calibri Light"/>
          <w:b/>
          <w:color w:val="FF0000"/>
        </w:rPr>
      </w:pPr>
      <w:r w:rsidRPr="007D517A">
        <w:rPr>
          <w:rFonts w:ascii="Calibri Light" w:hAnsi="Calibri Light"/>
          <w:b/>
          <w:color w:val="FF0000"/>
          <w:highlight w:val="yellow"/>
        </w:rPr>
        <w:t>(Recambio)</w:t>
      </w:r>
    </w:p>
    <w:p w14:paraId="5F1E0781" w14:textId="32D6B0BE" w:rsidR="00046E39" w:rsidRPr="007D517A" w:rsidRDefault="00046E39" w:rsidP="00C40614">
      <w:pPr>
        <w:pStyle w:val="ListParagraph"/>
        <w:numPr>
          <w:ilvl w:val="0"/>
          <w:numId w:val="55"/>
        </w:numPr>
        <w:spacing w:line="240" w:lineRule="auto"/>
        <w:ind w:left="360"/>
        <w:rPr>
          <w:rFonts w:ascii="Calibri Light" w:hAnsi="Calibri Light"/>
        </w:rPr>
      </w:pPr>
      <w:r w:rsidRPr="007D517A">
        <w:rPr>
          <w:rFonts w:ascii="Calibri Light" w:hAnsi="Calibri Light"/>
        </w:rPr>
        <w:t xml:space="preserve">Revisar que la puesta a tierra esté </w:t>
      </w:r>
      <w:proofErr w:type="gramStart"/>
      <w:r w:rsidRPr="007D517A">
        <w:rPr>
          <w:rFonts w:ascii="Calibri Light" w:hAnsi="Calibri Light"/>
        </w:rPr>
        <w:t>de acuerdo a</w:t>
      </w:r>
      <w:proofErr w:type="gramEnd"/>
      <w:r w:rsidRPr="007D517A">
        <w:rPr>
          <w:rFonts w:ascii="Calibri Light" w:hAnsi="Calibri Light"/>
        </w:rPr>
        <w:t xml:space="preserve"> la norma NCH 4:2003, numeral 10 “Puestas a Tierra”.</w:t>
      </w:r>
    </w:p>
    <w:p w14:paraId="356B657B" w14:textId="386AE810" w:rsidR="00133F98" w:rsidRPr="007D517A" w:rsidRDefault="00133F98" w:rsidP="00C40614">
      <w:pPr>
        <w:pStyle w:val="Heading2"/>
        <w:numPr>
          <w:ilvl w:val="0"/>
          <w:numId w:val="5"/>
        </w:numPr>
        <w:spacing w:line="240" w:lineRule="auto"/>
        <w:rPr>
          <w:rFonts w:ascii="Calibri Light" w:hAnsi="Calibri Light"/>
        </w:rPr>
      </w:pPr>
      <w:bookmarkStart w:id="117" w:name="_Toc39479505"/>
      <w:r w:rsidRPr="007D517A">
        <w:rPr>
          <w:rFonts w:ascii="Calibri Light" w:hAnsi="Calibri Light"/>
        </w:rPr>
        <w:t xml:space="preserve">Planos, Declaración </w:t>
      </w:r>
      <w:r w:rsidR="001F6918" w:rsidRPr="007D517A">
        <w:rPr>
          <w:rFonts w:ascii="Calibri Light" w:hAnsi="Calibri Light"/>
        </w:rPr>
        <w:t>SEC</w:t>
      </w:r>
      <w:r w:rsidRPr="007D517A">
        <w:rPr>
          <w:rFonts w:ascii="Calibri Light" w:hAnsi="Calibri Light"/>
        </w:rPr>
        <w:t xml:space="preserve"> y </w:t>
      </w:r>
      <w:r w:rsidR="001F6918" w:rsidRPr="007D517A">
        <w:rPr>
          <w:rFonts w:ascii="Calibri Light" w:hAnsi="Calibri Light"/>
        </w:rPr>
        <w:t>E</w:t>
      </w:r>
      <w:r w:rsidRPr="007D517A">
        <w:rPr>
          <w:rFonts w:ascii="Calibri Light" w:hAnsi="Calibri Light"/>
        </w:rPr>
        <w:t xml:space="preserve">studio </w:t>
      </w:r>
      <w:r w:rsidR="001F6918" w:rsidRPr="007D517A">
        <w:rPr>
          <w:rFonts w:ascii="Calibri Light" w:hAnsi="Calibri Light"/>
        </w:rPr>
        <w:t>T</w:t>
      </w:r>
      <w:r w:rsidRPr="007D517A">
        <w:rPr>
          <w:rFonts w:ascii="Calibri Light" w:hAnsi="Calibri Light"/>
        </w:rPr>
        <w:t>arifario</w:t>
      </w:r>
      <w:bookmarkEnd w:id="117"/>
    </w:p>
    <w:p w14:paraId="7420EBE2" w14:textId="4B4B7936" w:rsidR="00133F98" w:rsidRPr="007D517A" w:rsidRDefault="00AC6A23" w:rsidP="00C40614">
      <w:pPr>
        <w:spacing w:line="240" w:lineRule="auto"/>
        <w:rPr>
          <w:rStyle w:val="CommentReference"/>
          <w:rFonts w:ascii="Calibri Light" w:eastAsiaTheme="majorEastAsia" w:hAnsi="Calibri Light"/>
          <w:sz w:val="22"/>
          <w:szCs w:val="22"/>
        </w:rPr>
      </w:pPr>
      <w:r w:rsidRPr="007D517A">
        <w:rPr>
          <w:rStyle w:val="CommentReference"/>
          <w:rFonts w:ascii="Calibri Light" w:eastAsiaTheme="majorEastAsia" w:hAnsi="Calibri Light"/>
          <w:sz w:val="22"/>
          <w:szCs w:val="22"/>
        </w:rPr>
        <w:t xml:space="preserve">Es responsabilidad </w:t>
      </w:r>
      <w:r w:rsidR="00133F98" w:rsidRPr="007D517A">
        <w:rPr>
          <w:rStyle w:val="CommentReference"/>
          <w:rFonts w:ascii="Calibri Light" w:eastAsiaTheme="majorEastAsia" w:hAnsi="Calibri Light"/>
          <w:sz w:val="22"/>
          <w:szCs w:val="22"/>
        </w:rPr>
        <w:t xml:space="preserve">del </w:t>
      </w:r>
      <w:proofErr w:type="gramStart"/>
      <w:r w:rsidR="00133F98" w:rsidRPr="007D517A">
        <w:rPr>
          <w:rStyle w:val="CommentReference"/>
          <w:rFonts w:ascii="Calibri Light" w:eastAsiaTheme="majorEastAsia" w:hAnsi="Calibri Light"/>
          <w:sz w:val="22"/>
          <w:szCs w:val="22"/>
        </w:rPr>
        <w:t>contratista  elaborar</w:t>
      </w:r>
      <w:proofErr w:type="gramEnd"/>
      <w:r w:rsidR="00994E04" w:rsidRPr="007D517A">
        <w:rPr>
          <w:rStyle w:val="CommentReference"/>
          <w:rFonts w:ascii="Calibri Light" w:eastAsiaTheme="majorEastAsia" w:hAnsi="Calibri Light"/>
          <w:sz w:val="22"/>
          <w:szCs w:val="22"/>
        </w:rPr>
        <w:t xml:space="preserve"> y entregar</w:t>
      </w:r>
      <w:r w:rsidR="00133F98" w:rsidRPr="007D517A">
        <w:rPr>
          <w:rStyle w:val="CommentReference"/>
          <w:rFonts w:ascii="Calibri Light" w:eastAsiaTheme="majorEastAsia" w:hAnsi="Calibri Light"/>
          <w:sz w:val="22"/>
          <w:szCs w:val="22"/>
        </w:rPr>
        <w:t xml:space="preserve"> los planos </w:t>
      </w:r>
      <w:r w:rsidR="00133F98" w:rsidRPr="007D517A">
        <w:rPr>
          <w:rStyle w:val="CommentReference"/>
          <w:rFonts w:ascii="Calibri Light" w:eastAsiaTheme="majorEastAsia" w:hAnsi="Calibri Light"/>
          <w:i/>
          <w:sz w:val="22"/>
          <w:szCs w:val="22"/>
        </w:rPr>
        <w:t>as-</w:t>
      </w:r>
      <w:proofErr w:type="spellStart"/>
      <w:r w:rsidR="00133F98" w:rsidRPr="007D517A">
        <w:rPr>
          <w:rStyle w:val="CommentReference"/>
          <w:rFonts w:ascii="Calibri Light" w:eastAsiaTheme="majorEastAsia" w:hAnsi="Calibri Light"/>
          <w:i/>
          <w:sz w:val="22"/>
          <w:szCs w:val="22"/>
        </w:rPr>
        <w:t>built</w:t>
      </w:r>
      <w:proofErr w:type="spellEnd"/>
      <w:r w:rsidR="00133F98" w:rsidRPr="007D517A">
        <w:rPr>
          <w:rStyle w:val="CommentReference"/>
          <w:rFonts w:ascii="Calibri Light" w:eastAsiaTheme="majorEastAsia" w:hAnsi="Calibri Light"/>
          <w:sz w:val="22"/>
          <w:szCs w:val="22"/>
        </w:rPr>
        <w:t xml:space="preserve"> finales de acuerdo a las presentes especificaciones técnicas. Deberá además entregar catastro definitivo en planilla Excel de los equipos instalados de </w:t>
      </w:r>
      <w:r w:rsidR="00DE0930" w:rsidRPr="007D517A">
        <w:rPr>
          <w:rStyle w:val="CommentReference"/>
          <w:rFonts w:ascii="Calibri Light" w:eastAsiaTheme="majorEastAsia" w:hAnsi="Calibri Light"/>
          <w:sz w:val="22"/>
          <w:szCs w:val="22"/>
        </w:rPr>
        <w:t>acu</w:t>
      </w:r>
      <w:r w:rsidR="00D3018C" w:rsidRPr="007D517A">
        <w:rPr>
          <w:rStyle w:val="CommentReference"/>
          <w:rFonts w:ascii="Calibri Light" w:eastAsiaTheme="majorEastAsia" w:hAnsi="Calibri Light"/>
          <w:sz w:val="22"/>
          <w:szCs w:val="22"/>
        </w:rPr>
        <w:t>e</w:t>
      </w:r>
      <w:r w:rsidR="00DE0930" w:rsidRPr="007D517A">
        <w:rPr>
          <w:rStyle w:val="CommentReference"/>
          <w:rFonts w:ascii="Calibri Light" w:eastAsiaTheme="majorEastAsia" w:hAnsi="Calibri Light"/>
          <w:sz w:val="22"/>
          <w:szCs w:val="22"/>
        </w:rPr>
        <w:t xml:space="preserve">rdo </w:t>
      </w:r>
      <w:r w:rsidR="007C1AB6" w:rsidRPr="007D517A">
        <w:rPr>
          <w:rStyle w:val="CommentReference"/>
          <w:rFonts w:ascii="Calibri Light" w:eastAsiaTheme="majorEastAsia" w:hAnsi="Calibri Light"/>
          <w:sz w:val="22"/>
          <w:szCs w:val="22"/>
        </w:rPr>
        <w:t>con</w:t>
      </w:r>
      <w:r w:rsidR="00DE0930" w:rsidRPr="007D517A">
        <w:rPr>
          <w:rStyle w:val="CommentReference"/>
          <w:rFonts w:ascii="Calibri Light" w:eastAsiaTheme="majorEastAsia" w:hAnsi="Calibri Light"/>
          <w:sz w:val="22"/>
          <w:szCs w:val="22"/>
        </w:rPr>
        <w:t xml:space="preserve"> </w:t>
      </w:r>
      <w:r w:rsidR="00577D4F" w:rsidRPr="007D517A">
        <w:rPr>
          <w:rStyle w:val="CommentReference"/>
          <w:rFonts w:ascii="Calibri Light" w:eastAsiaTheme="majorEastAsia" w:hAnsi="Calibri Light"/>
          <w:sz w:val="22"/>
          <w:szCs w:val="22"/>
        </w:rPr>
        <w:t>el tipo de vía</w:t>
      </w:r>
      <w:r w:rsidR="003E3F4D" w:rsidRPr="007D517A">
        <w:rPr>
          <w:rStyle w:val="CommentReference"/>
          <w:rFonts w:ascii="Calibri Light" w:eastAsiaTheme="majorEastAsia" w:hAnsi="Calibri Light"/>
          <w:sz w:val="22"/>
          <w:szCs w:val="22"/>
        </w:rPr>
        <w:t xml:space="preserve"> (acorde a lo establecido en el </w:t>
      </w:r>
      <w:r w:rsidR="003E3F4D" w:rsidRPr="007D517A">
        <w:rPr>
          <w:rStyle w:val="CommentReference"/>
          <w:rFonts w:ascii="Calibri Light" w:eastAsiaTheme="majorEastAsia" w:hAnsi="Calibri Light"/>
          <w:sz w:val="22"/>
          <w:szCs w:val="22"/>
          <w:highlight w:val="yellow"/>
        </w:rPr>
        <w:t>DS</w:t>
      </w:r>
      <w:r w:rsidR="004B1895" w:rsidRPr="007D517A">
        <w:rPr>
          <w:rStyle w:val="CommentReference"/>
          <w:rFonts w:ascii="Calibri Light" w:eastAsiaTheme="majorEastAsia" w:hAnsi="Calibri Light"/>
          <w:sz w:val="22"/>
          <w:szCs w:val="22"/>
          <w:highlight w:val="yellow"/>
        </w:rPr>
        <w:t>.</w:t>
      </w:r>
      <w:r w:rsidR="003E3F4D" w:rsidRPr="007D517A">
        <w:rPr>
          <w:rStyle w:val="CommentReference"/>
          <w:rFonts w:ascii="Calibri Light" w:eastAsiaTheme="majorEastAsia" w:hAnsi="Calibri Light"/>
          <w:sz w:val="22"/>
          <w:szCs w:val="22"/>
          <w:highlight w:val="yellow"/>
        </w:rPr>
        <w:t xml:space="preserve"> 2/2014, Art. 18 o DS</w:t>
      </w:r>
      <w:r w:rsidR="004B1895" w:rsidRPr="007D517A">
        <w:rPr>
          <w:rStyle w:val="CommentReference"/>
          <w:rFonts w:ascii="Calibri Light" w:eastAsiaTheme="majorEastAsia" w:hAnsi="Calibri Light"/>
          <w:sz w:val="22"/>
          <w:szCs w:val="22"/>
          <w:highlight w:val="yellow"/>
        </w:rPr>
        <w:t>.</w:t>
      </w:r>
      <w:r w:rsidR="003E3F4D" w:rsidRPr="007D517A">
        <w:rPr>
          <w:rStyle w:val="CommentReference"/>
          <w:rFonts w:ascii="Calibri Light" w:eastAsiaTheme="majorEastAsia" w:hAnsi="Calibri Light"/>
          <w:sz w:val="22"/>
          <w:szCs w:val="22"/>
          <w:highlight w:val="yellow"/>
        </w:rPr>
        <w:t xml:space="preserve"> 51/2015 Art. 19</w:t>
      </w:r>
      <w:r w:rsidR="00DE7AA1" w:rsidRPr="007D517A">
        <w:rPr>
          <w:rStyle w:val="CommentReference"/>
          <w:rFonts w:ascii="Calibri Light" w:eastAsiaTheme="majorEastAsia" w:hAnsi="Calibri Light"/>
          <w:sz w:val="22"/>
          <w:szCs w:val="22"/>
        </w:rPr>
        <w:t>)</w:t>
      </w:r>
      <w:r w:rsidR="00676CC1" w:rsidRPr="007D517A">
        <w:rPr>
          <w:rStyle w:val="CommentReference"/>
          <w:rFonts w:ascii="Calibri Light" w:eastAsiaTheme="majorEastAsia" w:hAnsi="Calibri Light"/>
          <w:sz w:val="22"/>
          <w:szCs w:val="22"/>
        </w:rPr>
        <w:t>.</w:t>
      </w:r>
    </w:p>
    <w:p w14:paraId="2E0632E4" w14:textId="1B11C762" w:rsidR="00133F98" w:rsidRPr="007D517A" w:rsidRDefault="00133F98" w:rsidP="00C40614">
      <w:pPr>
        <w:spacing w:line="240" w:lineRule="auto"/>
        <w:rPr>
          <w:rStyle w:val="CommentReference"/>
          <w:rFonts w:ascii="Calibri Light" w:eastAsiaTheme="majorEastAsia" w:hAnsi="Calibri Light"/>
          <w:sz w:val="22"/>
          <w:szCs w:val="22"/>
        </w:rPr>
      </w:pPr>
      <w:r w:rsidRPr="007D517A">
        <w:rPr>
          <w:rFonts w:ascii="Calibri Light" w:hAnsi="Calibri Light"/>
        </w:rPr>
        <w:lastRenderedPageBreak/>
        <w:t xml:space="preserve">Es responsabilidad del contratista la inscripción de la instalación eléctrica para alumbrado ante la Superintendencia de Electricidad y Combustibles (SEC), junto a la declaración TE-2 y otros trámites pertinentes. </w:t>
      </w:r>
      <w:r w:rsidR="006C575F" w:rsidRPr="007D517A">
        <w:rPr>
          <w:rFonts w:ascii="Calibri Light" w:hAnsi="Calibri Light"/>
        </w:rPr>
        <w:t>Lo anterior estará a cargo de un instalador eléctrico con licencia SEC Clase A o B vigente.</w:t>
      </w:r>
      <w:r w:rsidRPr="007D517A">
        <w:rPr>
          <w:rFonts w:ascii="Calibri Light" w:hAnsi="Calibri Light"/>
        </w:rPr>
        <w:t xml:space="preserve"> </w:t>
      </w:r>
    </w:p>
    <w:p w14:paraId="3EDB1CFC" w14:textId="11B1D3A3" w:rsidR="00133F98" w:rsidRPr="007D517A" w:rsidRDefault="00133F98" w:rsidP="00C40614">
      <w:pPr>
        <w:spacing w:line="240" w:lineRule="auto"/>
        <w:rPr>
          <w:rStyle w:val="CommentReference"/>
          <w:rFonts w:ascii="Calibri Light" w:eastAsiaTheme="majorEastAsia" w:hAnsi="Calibri Light"/>
          <w:sz w:val="22"/>
          <w:szCs w:val="22"/>
        </w:rPr>
      </w:pPr>
      <w:proofErr w:type="gramStart"/>
      <w:r w:rsidRPr="007D517A">
        <w:rPr>
          <w:rStyle w:val="CommentReference"/>
          <w:rFonts w:ascii="Calibri Light" w:eastAsiaTheme="majorEastAsia" w:hAnsi="Calibri Light"/>
          <w:sz w:val="22"/>
          <w:szCs w:val="22"/>
        </w:rPr>
        <w:t>De acuerdo a</w:t>
      </w:r>
      <w:proofErr w:type="gramEnd"/>
      <w:r w:rsidRPr="007D517A">
        <w:rPr>
          <w:rStyle w:val="CommentReference"/>
          <w:rFonts w:ascii="Calibri Light" w:eastAsiaTheme="majorEastAsia" w:hAnsi="Calibri Light"/>
          <w:sz w:val="22"/>
          <w:szCs w:val="22"/>
        </w:rPr>
        <w:t xml:space="preserve"> las condiciones de consumo de energía y potencia de las luminarias, el contratista debe realizar un estudio tarifario para cada circuito con tal de verificar la tarifa de suministro eléctrico más conveniente para el Municipio y, si corresponde, gestionarla ante la empresa distribuidora</w:t>
      </w:r>
      <w:r w:rsidR="000D6888" w:rsidRPr="007D517A">
        <w:rPr>
          <w:rStyle w:val="CommentReference"/>
          <w:rFonts w:ascii="Calibri Light" w:eastAsiaTheme="majorEastAsia" w:hAnsi="Calibri Light"/>
          <w:sz w:val="22"/>
          <w:szCs w:val="22"/>
        </w:rPr>
        <w:t>,</w:t>
      </w:r>
      <w:r w:rsidR="000D6888" w:rsidRPr="007D517A">
        <w:rPr>
          <w:rFonts w:ascii="Calibri Light" w:hAnsi="Calibri Light"/>
        </w:rPr>
        <w:t xml:space="preserve"> </w:t>
      </w:r>
      <w:r w:rsidR="000D6888" w:rsidRPr="007D517A">
        <w:rPr>
          <w:rStyle w:val="CommentReference"/>
          <w:rFonts w:ascii="Calibri Light" w:eastAsiaTheme="majorEastAsia" w:hAnsi="Calibri Light"/>
          <w:sz w:val="22"/>
          <w:szCs w:val="22"/>
        </w:rPr>
        <w:t>considerando los plazos de renovación y vencimiento de contratos de suministro de energía eléctrica con la distribuidora.</w:t>
      </w:r>
    </w:p>
    <w:p w14:paraId="2A30F81F" w14:textId="58DFD546" w:rsidR="00A370F8" w:rsidRPr="007D517A" w:rsidRDefault="001F6918" w:rsidP="00C40614">
      <w:pPr>
        <w:pStyle w:val="Heading2"/>
        <w:numPr>
          <w:ilvl w:val="0"/>
          <w:numId w:val="5"/>
        </w:numPr>
        <w:spacing w:line="240" w:lineRule="auto"/>
        <w:rPr>
          <w:rFonts w:ascii="Calibri Light" w:hAnsi="Calibri Light"/>
        </w:rPr>
      </w:pPr>
      <w:bookmarkStart w:id="118" w:name="_Toc39479506"/>
      <w:r w:rsidRPr="007D517A">
        <w:rPr>
          <w:rFonts w:ascii="Calibri Light" w:hAnsi="Calibri Light"/>
        </w:rPr>
        <w:t>Seguridad</w:t>
      </w:r>
      <w:bookmarkEnd w:id="118"/>
    </w:p>
    <w:p w14:paraId="2838E835" w14:textId="5F9EB4CE" w:rsidR="00A370F8" w:rsidRPr="007D517A" w:rsidRDefault="00A370F8" w:rsidP="00C40614">
      <w:pPr>
        <w:spacing w:line="240" w:lineRule="auto"/>
        <w:rPr>
          <w:rStyle w:val="CommentReference"/>
          <w:rFonts w:ascii="Calibri Light" w:hAnsi="Calibri Light"/>
          <w:sz w:val="22"/>
          <w:szCs w:val="22"/>
        </w:rPr>
      </w:pPr>
      <w:r w:rsidRPr="007D517A">
        <w:rPr>
          <w:rFonts w:ascii="Calibri Light" w:hAnsi="Calibri Light"/>
        </w:rPr>
        <w:t>En todo momento el contratista deberá adoptar todas las medidas de seguridad y señalización</w:t>
      </w:r>
      <w:r w:rsidR="001F5492" w:rsidRPr="007D517A">
        <w:rPr>
          <w:rFonts w:ascii="Calibri Light" w:hAnsi="Calibri Light"/>
        </w:rPr>
        <w:t>. P</w:t>
      </w:r>
      <w:r w:rsidRPr="007D517A">
        <w:rPr>
          <w:rFonts w:ascii="Calibri Light" w:hAnsi="Calibri Light"/>
        </w:rPr>
        <w:t xml:space="preserve">ara la ejecución de trabajos en las </w:t>
      </w:r>
      <w:r w:rsidR="00DE7AA1" w:rsidRPr="007D517A">
        <w:rPr>
          <w:rFonts w:ascii="Calibri Light" w:hAnsi="Calibri Light"/>
        </w:rPr>
        <w:t>v</w:t>
      </w:r>
      <w:r w:rsidRPr="007D517A">
        <w:rPr>
          <w:rFonts w:ascii="Calibri Light" w:hAnsi="Calibri Light"/>
        </w:rPr>
        <w:t>ías públicas con circulación de personas y vehículos</w:t>
      </w:r>
      <w:r w:rsidR="0010494A" w:rsidRPr="007D517A">
        <w:rPr>
          <w:rFonts w:ascii="Calibri Light" w:hAnsi="Calibri Light"/>
        </w:rPr>
        <w:t xml:space="preserve">, </w:t>
      </w:r>
      <w:r w:rsidR="001F5492" w:rsidRPr="007D517A">
        <w:rPr>
          <w:rFonts w:ascii="Calibri Light" w:hAnsi="Calibri Light"/>
        </w:rPr>
        <w:t>deberá cumplir con</w:t>
      </w:r>
      <w:r w:rsidR="0010494A" w:rsidRPr="007D517A">
        <w:rPr>
          <w:rFonts w:ascii="Calibri Light" w:hAnsi="Calibri Light"/>
        </w:rPr>
        <w:t xml:space="preserve"> lo estipulado en el Capítulo 6.400 “Señalización de Tránsito para Trabajos en la Vía” del Volumen</w:t>
      </w:r>
      <w:r w:rsidR="001F5492" w:rsidRPr="007D517A">
        <w:rPr>
          <w:rFonts w:ascii="Calibri Light" w:hAnsi="Calibri Light"/>
        </w:rPr>
        <w:t xml:space="preserve"> </w:t>
      </w:r>
      <w:r w:rsidR="0010494A" w:rsidRPr="007D517A">
        <w:rPr>
          <w:rFonts w:ascii="Calibri Light" w:hAnsi="Calibri Light"/>
        </w:rPr>
        <w:t>N°6 “Seguridad Vial” del Manual de Carreteras</w:t>
      </w:r>
      <w:r w:rsidRPr="007D517A">
        <w:rPr>
          <w:rFonts w:ascii="Calibri Light" w:hAnsi="Calibri Light"/>
        </w:rPr>
        <w:t>, con la finalidad de prevenir daños a las personas y a los bienes públicos y privados, en especial cuando se ejecuten trabajos en horarios nocturnos</w:t>
      </w:r>
      <w:r w:rsidR="0010494A" w:rsidRPr="007D517A">
        <w:rPr>
          <w:rFonts w:ascii="Calibri Light" w:hAnsi="Calibri Light"/>
        </w:rPr>
        <w:t xml:space="preserve">. </w:t>
      </w:r>
      <w:r w:rsidR="001F5492" w:rsidRPr="007D517A">
        <w:rPr>
          <w:rFonts w:ascii="Calibri Light" w:hAnsi="Calibri Light"/>
        </w:rPr>
        <w:t>Adicionalmente</w:t>
      </w:r>
      <w:r w:rsidRPr="007D517A">
        <w:rPr>
          <w:rFonts w:ascii="Calibri Light" w:hAnsi="Calibri Light"/>
        </w:rPr>
        <w:t xml:space="preserve">, se requiere dar cumplimiento a la Ley </w:t>
      </w:r>
      <w:proofErr w:type="spellStart"/>
      <w:r w:rsidRPr="007D517A">
        <w:rPr>
          <w:rFonts w:ascii="Calibri Light" w:hAnsi="Calibri Light"/>
        </w:rPr>
        <w:t>N°</w:t>
      </w:r>
      <w:proofErr w:type="spellEnd"/>
      <w:r w:rsidRPr="007D517A">
        <w:rPr>
          <w:rFonts w:ascii="Calibri Light" w:hAnsi="Calibri Light"/>
        </w:rPr>
        <w:t xml:space="preserve"> 16.744</w:t>
      </w:r>
      <w:r w:rsidR="001C5A76" w:rsidRPr="007D517A">
        <w:rPr>
          <w:rFonts w:ascii="Calibri Light" w:hAnsi="Calibri Light"/>
        </w:rPr>
        <w:t xml:space="preserve"> de Accidentes del Trabajo y Enfermedades Profesionales</w:t>
      </w:r>
      <w:r w:rsidRPr="007D517A">
        <w:rPr>
          <w:rFonts w:ascii="Calibri Light" w:hAnsi="Calibri Light"/>
        </w:rPr>
        <w:t>.</w:t>
      </w:r>
    </w:p>
    <w:p w14:paraId="76F3C650" w14:textId="6817CBCA" w:rsidR="00133F98" w:rsidRPr="007D517A" w:rsidRDefault="00133F98" w:rsidP="00C40614">
      <w:pPr>
        <w:pStyle w:val="Heading2"/>
        <w:numPr>
          <w:ilvl w:val="0"/>
          <w:numId w:val="5"/>
        </w:numPr>
        <w:spacing w:line="240" w:lineRule="auto"/>
        <w:rPr>
          <w:rFonts w:ascii="Calibri Light" w:hAnsi="Calibri Light"/>
        </w:rPr>
      </w:pPr>
      <w:bookmarkStart w:id="119" w:name="_Toc39479507"/>
      <w:r w:rsidRPr="007D517A">
        <w:rPr>
          <w:rFonts w:ascii="Calibri Light" w:hAnsi="Calibri Light"/>
        </w:rPr>
        <w:t xml:space="preserve">Aseo </w:t>
      </w:r>
      <w:r w:rsidR="001F6918" w:rsidRPr="007D517A">
        <w:rPr>
          <w:rFonts w:ascii="Calibri Light" w:hAnsi="Calibri Light"/>
        </w:rPr>
        <w:t>G</w:t>
      </w:r>
      <w:r w:rsidRPr="007D517A">
        <w:rPr>
          <w:rFonts w:ascii="Calibri Light" w:hAnsi="Calibri Light"/>
        </w:rPr>
        <w:t xml:space="preserve">eneral y </w:t>
      </w:r>
      <w:r w:rsidR="001F6918" w:rsidRPr="007D517A">
        <w:rPr>
          <w:rFonts w:ascii="Calibri Light" w:hAnsi="Calibri Light"/>
        </w:rPr>
        <w:t>L</w:t>
      </w:r>
      <w:r w:rsidRPr="007D517A">
        <w:rPr>
          <w:rFonts w:ascii="Calibri Light" w:hAnsi="Calibri Light"/>
        </w:rPr>
        <w:t>impieza</w:t>
      </w:r>
      <w:bookmarkEnd w:id="119"/>
    </w:p>
    <w:p w14:paraId="43C08DDA" w14:textId="3BC4A858" w:rsidR="00E217A3" w:rsidRPr="007D517A" w:rsidRDefault="00133F98" w:rsidP="00C40614">
      <w:pPr>
        <w:spacing w:line="240" w:lineRule="auto"/>
        <w:rPr>
          <w:rFonts w:ascii="Calibri Light" w:hAnsi="Calibri Light"/>
        </w:rPr>
      </w:pPr>
      <w:r w:rsidRPr="007D517A">
        <w:rPr>
          <w:rFonts w:ascii="Calibri Light" w:hAnsi="Calibri Light"/>
        </w:rPr>
        <w:t>Es responsabilidad del contratista el retirar y almacenar o desechar (según lo requiera la Municipalidad), todos los elementos a reemplazar (ganchos, conductores y luminarias, entre otros). Además, al finalizar las obras, deberá realizar un aseo riguroso, dejando libre de escombros el área de trabajo</w:t>
      </w:r>
      <w:r w:rsidR="0055534B" w:rsidRPr="007D517A">
        <w:rPr>
          <w:rFonts w:ascii="Calibri Light" w:hAnsi="Calibri Light"/>
        </w:rPr>
        <w:t>, los cuales deben ser transportados a un botadero autorizado, con cargo del contratista.</w:t>
      </w:r>
    </w:p>
    <w:p w14:paraId="3E19067C" w14:textId="77777777" w:rsidR="000E2FCB" w:rsidRPr="007D517A" w:rsidRDefault="000E2FCB" w:rsidP="00C40614">
      <w:pPr>
        <w:spacing w:before="0" w:after="200" w:line="240" w:lineRule="auto"/>
        <w:ind w:firstLine="0"/>
        <w:jc w:val="left"/>
        <w:rPr>
          <w:rFonts w:ascii="Calibri Light" w:eastAsia="Calibri" w:hAnsi="Calibri Light" w:cs="Times New Roman"/>
          <w:b/>
          <w:caps/>
        </w:rPr>
      </w:pPr>
      <w:r w:rsidRPr="007D517A">
        <w:rPr>
          <w:rFonts w:ascii="Calibri Light" w:hAnsi="Calibri Light"/>
        </w:rPr>
        <w:br w:type="page"/>
      </w:r>
    </w:p>
    <w:p w14:paraId="33199516" w14:textId="42CDC9D7" w:rsidR="000E2FCB" w:rsidRPr="00D143D7" w:rsidRDefault="00305D9F" w:rsidP="00C40614">
      <w:pPr>
        <w:pStyle w:val="Heading2"/>
        <w:numPr>
          <w:ilvl w:val="0"/>
          <w:numId w:val="32"/>
        </w:numPr>
        <w:spacing w:line="240" w:lineRule="auto"/>
        <w:ind w:left="0" w:firstLine="0"/>
        <w:jc w:val="center"/>
        <w:rPr>
          <w:rFonts w:ascii="Calibri Light" w:hAnsi="Calibri Light"/>
        </w:rPr>
      </w:pPr>
      <w:bookmarkStart w:id="120" w:name="_Ref16092951"/>
      <w:bookmarkStart w:id="121" w:name="_Ref16153514"/>
      <w:bookmarkStart w:id="122" w:name="_Ref16153517"/>
      <w:bookmarkStart w:id="123" w:name="_Toc39479508"/>
      <w:r w:rsidRPr="00D143D7">
        <w:rPr>
          <w:rFonts w:ascii="Calibri Light" w:hAnsi="Calibri Light"/>
        </w:rPr>
        <w:lastRenderedPageBreak/>
        <w:t>S</w:t>
      </w:r>
      <w:r w:rsidR="000E2FCB" w:rsidRPr="00D143D7">
        <w:rPr>
          <w:rFonts w:ascii="Calibri Light" w:hAnsi="Calibri Light"/>
        </w:rPr>
        <w:t xml:space="preserve">imulación de </w:t>
      </w:r>
      <w:r w:rsidRPr="00D143D7">
        <w:rPr>
          <w:rFonts w:ascii="Calibri Light" w:hAnsi="Calibri Light"/>
        </w:rPr>
        <w:t>C</w:t>
      </w:r>
      <w:r w:rsidR="000E2FCB" w:rsidRPr="00D143D7">
        <w:rPr>
          <w:rFonts w:ascii="Calibri Light" w:hAnsi="Calibri Light"/>
        </w:rPr>
        <w:t xml:space="preserve">asos </w:t>
      </w:r>
      <w:r w:rsidRPr="00D143D7">
        <w:rPr>
          <w:rFonts w:ascii="Calibri Light" w:hAnsi="Calibri Light"/>
        </w:rPr>
        <w:t>T</w:t>
      </w:r>
      <w:r w:rsidR="000E2FCB" w:rsidRPr="00D143D7">
        <w:rPr>
          <w:rFonts w:ascii="Calibri Light" w:hAnsi="Calibri Light"/>
        </w:rPr>
        <w:t>ipo</w:t>
      </w:r>
      <w:bookmarkEnd w:id="120"/>
      <w:bookmarkEnd w:id="121"/>
      <w:bookmarkEnd w:id="122"/>
      <w:bookmarkEnd w:id="123"/>
    </w:p>
    <w:p w14:paraId="457E01DB" w14:textId="4BEDEF72" w:rsidR="000E2FCB" w:rsidRPr="00D143D7" w:rsidRDefault="000E2FCB" w:rsidP="00C40614">
      <w:pPr>
        <w:spacing w:after="240" w:line="240" w:lineRule="auto"/>
        <w:jc w:val="center"/>
        <w:rPr>
          <w:rStyle w:val="Strong"/>
          <w:rFonts w:ascii="Calibri Light" w:hAnsi="Calibri Light" w:cs="Calibri"/>
          <w:b w:val="0"/>
          <w:bCs w:val="0"/>
          <w:caps/>
          <w:spacing w:val="10"/>
          <w:lang w:val="es-ES_tradnl"/>
        </w:rPr>
      </w:pPr>
      <w:r w:rsidRPr="00D143D7">
        <w:rPr>
          <w:rStyle w:val="Strong"/>
          <w:rFonts w:ascii="Calibri Light" w:hAnsi="Calibri Light"/>
        </w:rPr>
        <w:t xml:space="preserve">CASOS TIPOS LUMINARIAS </w:t>
      </w:r>
      <w:r w:rsidRPr="00D143D7">
        <w:rPr>
          <w:rStyle w:val="Strong"/>
          <w:rFonts w:ascii="Calibri Light" w:hAnsi="Calibri Light"/>
          <w:highlight w:val="yellow"/>
        </w:rPr>
        <w:t>VIALES</w:t>
      </w:r>
      <w:r w:rsidR="00A62F14" w:rsidRPr="00D143D7">
        <w:rPr>
          <w:rStyle w:val="Strong"/>
          <w:rFonts w:ascii="Calibri Light" w:hAnsi="Calibri Light"/>
          <w:highlight w:val="yellow"/>
        </w:rPr>
        <w:t xml:space="preserve"> PARA TRÁNSITO VEHICULAR/PEATONALES</w:t>
      </w:r>
    </w:p>
    <w:p w14:paraId="356C2B6A" w14:textId="5DD7AC4B" w:rsidR="005E2755" w:rsidRPr="00D143D7" w:rsidRDefault="005E2755" w:rsidP="00C40614">
      <w:pPr>
        <w:pStyle w:val="Caption"/>
        <w:spacing w:line="240" w:lineRule="auto"/>
        <w:rPr>
          <w:rFonts w:ascii="Calibri Light" w:hAnsi="Calibri Light"/>
        </w:rPr>
      </w:pPr>
      <w:r w:rsidRPr="00D143D7">
        <w:rPr>
          <w:rFonts w:ascii="Calibri Light" w:hAnsi="Calibri Light"/>
        </w:rPr>
        <w:t xml:space="preserve">Tabla </w:t>
      </w:r>
      <w:r w:rsidR="007D517A" w:rsidRPr="00D143D7">
        <w:rPr>
          <w:rFonts w:ascii="Calibri Light" w:hAnsi="Calibri Light"/>
        </w:rPr>
        <w:fldChar w:fldCharType="begin"/>
      </w:r>
      <w:r w:rsidR="007D517A" w:rsidRPr="00D143D7">
        <w:rPr>
          <w:rFonts w:ascii="Calibri Light" w:hAnsi="Calibri Light"/>
        </w:rPr>
        <w:instrText xml:space="preserve"> SEQ Tabla \* ARABIC </w:instrText>
      </w:r>
      <w:r w:rsidR="007D517A" w:rsidRPr="00D143D7">
        <w:rPr>
          <w:rFonts w:ascii="Calibri Light" w:hAnsi="Calibri Light"/>
        </w:rPr>
        <w:fldChar w:fldCharType="separate"/>
      </w:r>
      <w:r w:rsidR="0024470E">
        <w:rPr>
          <w:rFonts w:ascii="Calibri Light" w:hAnsi="Calibri Light"/>
          <w:noProof/>
        </w:rPr>
        <w:t>1</w:t>
      </w:r>
      <w:r w:rsidR="007D517A" w:rsidRPr="00D143D7">
        <w:rPr>
          <w:rFonts w:ascii="Calibri Light" w:hAnsi="Calibri Light"/>
          <w:noProof/>
        </w:rPr>
        <w:fldChar w:fldCharType="end"/>
      </w:r>
      <w:r w:rsidRPr="00D143D7">
        <w:rPr>
          <w:rFonts w:ascii="Calibri Light" w:hAnsi="Calibri Light"/>
        </w:rPr>
        <w:t>.</w:t>
      </w:r>
      <w:r w:rsidRPr="00D143D7">
        <w:rPr>
          <w:rFonts w:ascii="Calibri Light" w:hAnsi="Calibri Light"/>
          <w:noProof/>
        </w:rPr>
        <w:t xml:space="preserve"> Casos a evaluar.</w:t>
      </w:r>
    </w:p>
    <w:tbl>
      <w:tblPr>
        <w:tblW w:w="4941" w:type="pct"/>
        <w:tblInd w:w="28" w:type="dxa"/>
        <w:tblLayout w:type="fixed"/>
        <w:tblCellMar>
          <w:left w:w="28" w:type="dxa"/>
          <w:right w:w="28" w:type="dxa"/>
        </w:tblCellMar>
        <w:tblLook w:val="04A0" w:firstRow="1" w:lastRow="0" w:firstColumn="1" w:lastColumn="0" w:noHBand="0" w:noVBand="1"/>
      </w:tblPr>
      <w:tblGrid>
        <w:gridCol w:w="1492"/>
        <w:gridCol w:w="1650"/>
        <w:gridCol w:w="1650"/>
        <w:gridCol w:w="1650"/>
        <w:gridCol w:w="1650"/>
        <w:gridCol w:w="1743"/>
      </w:tblGrid>
      <w:tr w:rsidR="00B15BC1" w:rsidRPr="00D143D7" w14:paraId="1874F4BF" w14:textId="77777777" w:rsidTr="0003778C">
        <w:trPr>
          <w:trHeight w:val="283"/>
        </w:trPr>
        <w:tc>
          <w:tcPr>
            <w:tcW w:w="758" w:type="pct"/>
            <w:tcBorders>
              <w:top w:val="single" w:sz="4" w:space="0" w:color="auto"/>
              <w:left w:val="single" w:sz="8" w:space="0" w:color="auto"/>
              <w:bottom w:val="single" w:sz="8" w:space="0" w:color="auto"/>
              <w:right w:val="single" w:sz="8" w:space="0" w:color="auto"/>
            </w:tcBorders>
            <w:shd w:val="clear" w:color="000000" w:fill="D9D9D9"/>
            <w:vAlign w:val="center"/>
            <w:hideMark/>
          </w:tcPr>
          <w:p w14:paraId="0A427BAE" w14:textId="77777777"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CASO TIPO</w:t>
            </w:r>
          </w:p>
        </w:tc>
        <w:tc>
          <w:tcPr>
            <w:tcW w:w="839" w:type="pct"/>
            <w:tcBorders>
              <w:top w:val="single" w:sz="4" w:space="0" w:color="auto"/>
              <w:left w:val="nil"/>
              <w:bottom w:val="single" w:sz="8" w:space="0" w:color="auto"/>
              <w:right w:val="single" w:sz="8" w:space="0" w:color="auto"/>
            </w:tcBorders>
            <w:shd w:val="clear" w:color="000000" w:fill="D9D9D9"/>
            <w:vAlign w:val="center"/>
            <w:hideMark/>
          </w:tcPr>
          <w:p w14:paraId="338F710B" w14:textId="0D1CD0F6" w:rsidR="000E2FCB" w:rsidRPr="00D143D7" w:rsidRDefault="00A85E45" w:rsidP="00C40614">
            <w:pPr>
              <w:spacing w:before="0" w:line="240" w:lineRule="auto"/>
              <w:ind w:firstLine="0"/>
              <w:jc w:val="center"/>
              <w:rPr>
                <w:rFonts w:ascii="Calibri Light" w:hAnsi="Calibri Light" w:cs="Calibri"/>
                <w:b/>
                <w:bCs/>
              </w:rPr>
            </w:pPr>
            <w:r w:rsidRPr="00D143D7">
              <w:rPr>
                <w:rFonts w:ascii="Calibri Light" w:hAnsi="Calibri Light" w:cs="Calibri"/>
                <w:b/>
                <w:bCs/>
              </w:rPr>
              <w:t>CLASE DE ALUMBRADO</w:t>
            </w:r>
          </w:p>
        </w:tc>
        <w:tc>
          <w:tcPr>
            <w:tcW w:w="839" w:type="pct"/>
            <w:tcBorders>
              <w:top w:val="single" w:sz="4" w:space="0" w:color="auto"/>
              <w:left w:val="nil"/>
              <w:bottom w:val="single" w:sz="8" w:space="0" w:color="auto"/>
              <w:right w:val="single" w:sz="8" w:space="0" w:color="auto"/>
            </w:tcBorders>
            <w:shd w:val="clear" w:color="000000" w:fill="D9D9D9"/>
            <w:vAlign w:val="center"/>
            <w:hideMark/>
          </w:tcPr>
          <w:p w14:paraId="20F07AA1" w14:textId="3C0D7B9E"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SEPARACIÓN POSTES [m]</w:t>
            </w:r>
          </w:p>
        </w:tc>
        <w:tc>
          <w:tcPr>
            <w:tcW w:w="839" w:type="pct"/>
            <w:tcBorders>
              <w:top w:val="single" w:sz="4" w:space="0" w:color="auto"/>
              <w:left w:val="nil"/>
              <w:bottom w:val="single" w:sz="8" w:space="0" w:color="auto"/>
              <w:right w:val="single" w:sz="8" w:space="0" w:color="auto"/>
            </w:tcBorders>
            <w:shd w:val="clear" w:color="000000" w:fill="D9D9D9"/>
            <w:vAlign w:val="center"/>
            <w:hideMark/>
          </w:tcPr>
          <w:p w14:paraId="449D3ED7" w14:textId="0A370A8E"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 xml:space="preserve">ANCHO </w:t>
            </w:r>
            <w:r w:rsidRPr="00D143D7">
              <w:rPr>
                <w:rFonts w:ascii="Calibri Light" w:hAnsi="Calibri Light" w:cs="Calibri"/>
                <w:b/>
                <w:bCs/>
                <w:highlight w:val="yellow"/>
              </w:rPr>
              <w:t>CALZADA</w:t>
            </w:r>
            <w:r w:rsidR="004F3911" w:rsidRPr="00D143D7">
              <w:rPr>
                <w:rFonts w:ascii="Calibri Light" w:hAnsi="Calibri Light" w:cs="Calibri"/>
                <w:b/>
                <w:bCs/>
                <w:highlight w:val="yellow"/>
              </w:rPr>
              <w:t>/ACERA</w:t>
            </w:r>
            <w:r w:rsidRPr="00D143D7">
              <w:rPr>
                <w:rFonts w:ascii="Calibri Light" w:hAnsi="Calibri Light" w:cs="Calibri"/>
                <w:b/>
                <w:bCs/>
              </w:rPr>
              <w:t xml:space="preserve"> [m]</w:t>
            </w:r>
          </w:p>
        </w:tc>
        <w:tc>
          <w:tcPr>
            <w:tcW w:w="839" w:type="pct"/>
            <w:tcBorders>
              <w:top w:val="single" w:sz="4" w:space="0" w:color="auto"/>
              <w:left w:val="nil"/>
              <w:bottom w:val="single" w:sz="8" w:space="0" w:color="auto"/>
              <w:right w:val="single" w:sz="8" w:space="0" w:color="auto"/>
            </w:tcBorders>
            <w:shd w:val="clear" w:color="000000" w:fill="D9D9D9"/>
            <w:vAlign w:val="center"/>
            <w:hideMark/>
          </w:tcPr>
          <w:p w14:paraId="5F809B77" w14:textId="2E36DDAB"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ALTURA DE PUNTO DE LUZ [m]</w:t>
            </w:r>
          </w:p>
        </w:tc>
        <w:tc>
          <w:tcPr>
            <w:tcW w:w="886" w:type="pct"/>
            <w:tcBorders>
              <w:top w:val="single" w:sz="4" w:space="0" w:color="auto"/>
              <w:left w:val="nil"/>
              <w:bottom w:val="single" w:sz="8" w:space="0" w:color="auto"/>
              <w:right w:val="single" w:sz="8" w:space="0" w:color="auto"/>
            </w:tcBorders>
            <w:shd w:val="clear" w:color="000000" w:fill="D9D9D9"/>
            <w:vAlign w:val="center"/>
          </w:tcPr>
          <w:p w14:paraId="63D90A81" w14:textId="77777777"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lang w:eastAsia="es-ES_tradnl"/>
              </w:rPr>
              <w:t>Cantidades para solicitar</w:t>
            </w:r>
          </w:p>
        </w:tc>
      </w:tr>
      <w:tr w:rsidR="00B15BC1" w:rsidRPr="00D143D7" w14:paraId="1E60C030" w14:textId="77777777" w:rsidTr="0003778C">
        <w:trPr>
          <w:trHeight w:val="283"/>
        </w:trPr>
        <w:tc>
          <w:tcPr>
            <w:tcW w:w="758" w:type="pct"/>
            <w:tcBorders>
              <w:top w:val="nil"/>
              <w:left w:val="single" w:sz="8" w:space="0" w:color="auto"/>
              <w:bottom w:val="single" w:sz="8" w:space="0" w:color="auto"/>
              <w:right w:val="single" w:sz="8" w:space="0" w:color="auto"/>
            </w:tcBorders>
            <w:shd w:val="clear" w:color="auto" w:fill="auto"/>
            <w:vAlign w:val="center"/>
            <w:hideMark/>
          </w:tcPr>
          <w:p w14:paraId="59DDFCDB" w14:textId="77777777"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1</w:t>
            </w:r>
          </w:p>
        </w:tc>
        <w:tc>
          <w:tcPr>
            <w:tcW w:w="839" w:type="pct"/>
            <w:tcBorders>
              <w:top w:val="nil"/>
              <w:left w:val="nil"/>
              <w:bottom w:val="single" w:sz="8" w:space="0" w:color="auto"/>
              <w:right w:val="single" w:sz="8" w:space="0" w:color="auto"/>
            </w:tcBorders>
            <w:shd w:val="clear" w:color="auto" w:fill="auto"/>
            <w:vAlign w:val="center"/>
            <w:hideMark/>
          </w:tcPr>
          <w:p w14:paraId="343A439D" w14:textId="4B89B6C9"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PX</w:t>
            </w:r>
          </w:p>
        </w:tc>
        <w:tc>
          <w:tcPr>
            <w:tcW w:w="839" w:type="pct"/>
            <w:tcBorders>
              <w:top w:val="nil"/>
              <w:left w:val="nil"/>
              <w:bottom w:val="single" w:sz="8" w:space="0" w:color="auto"/>
              <w:right w:val="single" w:sz="8" w:space="0" w:color="auto"/>
            </w:tcBorders>
            <w:shd w:val="clear" w:color="auto" w:fill="auto"/>
            <w:vAlign w:val="center"/>
            <w:hideMark/>
          </w:tcPr>
          <w:p w14:paraId="3A40A0A6" w14:textId="40F48831"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vAlign w:val="center"/>
            <w:hideMark/>
          </w:tcPr>
          <w:p w14:paraId="5C5FC623" w14:textId="11BAD060"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vAlign w:val="center"/>
            <w:hideMark/>
          </w:tcPr>
          <w:p w14:paraId="614111A4" w14:textId="4A27A2BC"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86" w:type="pct"/>
            <w:tcBorders>
              <w:top w:val="nil"/>
              <w:left w:val="nil"/>
              <w:bottom w:val="single" w:sz="8" w:space="0" w:color="auto"/>
              <w:right w:val="single" w:sz="8" w:space="0" w:color="auto"/>
            </w:tcBorders>
            <w:vAlign w:val="center"/>
          </w:tcPr>
          <w:p w14:paraId="184EB41F" w14:textId="1B4BCABB"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lang w:eastAsia="es-ES_tradnl"/>
              </w:rPr>
              <w:t>XX</w:t>
            </w:r>
          </w:p>
        </w:tc>
      </w:tr>
      <w:tr w:rsidR="00B15BC1" w:rsidRPr="00D143D7" w14:paraId="4E574D99" w14:textId="77777777" w:rsidTr="0003778C">
        <w:trPr>
          <w:trHeight w:val="283"/>
        </w:trPr>
        <w:tc>
          <w:tcPr>
            <w:tcW w:w="758" w:type="pct"/>
            <w:tcBorders>
              <w:top w:val="nil"/>
              <w:left w:val="single" w:sz="8" w:space="0" w:color="auto"/>
              <w:bottom w:val="single" w:sz="8" w:space="0" w:color="auto"/>
              <w:right w:val="single" w:sz="8" w:space="0" w:color="auto"/>
            </w:tcBorders>
            <w:shd w:val="clear" w:color="auto" w:fill="auto"/>
            <w:noWrap/>
            <w:vAlign w:val="center"/>
            <w:hideMark/>
          </w:tcPr>
          <w:p w14:paraId="00B9AA63" w14:textId="77777777"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2</w:t>
            </w:r>
          </w:p>
        </w:tc>
        <w:tc>
          <w:tcPr>
            <w:tcW w:w="839" w:type="pct"/>
            <w:tcBorders>
              <w:top w:val="nil"/>
              <w:left w:val="nil"/>
              <w:bottom w:val="single" w:sz="8" w:space="0" w:color="auto"/>
              <w:right w:val="single" w:sz="8" w:space="0" w:color="auto"/>
            </w:tcBorders>
            <w:shd w:val="clear" w:color="auto" w:fill="auto"/>
            <w:vAlign w:val="center"/>
            <w:hideMark/>
          </w:tcPr>
          <w:p w14:paraId="6DCA4D3D" w14:textId="1CC7A23D"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PX</w:t>
            </w:r>
          </w:p>
        </w:tc>
        <w:tc>
          <w:tcPr>
            <w:tcW w:w="839" w:type="pct"/>
            <w:tcBorders>
              <w:top w:val="nil"/>
              <w:left w:val="nil"/>
              <w:bottom w:val="single" w:sz="8" w:space="0" w:color="auto"/>
              <w:right w:val="single" w:sz="8" w:space="0" w:color="auto"/>
            </w:tcBorders>
            <w:shd w:val="clear" w:color="auto" w:fill="auto"/>
            <w:noWrap/>
            <w:vAlign w:val="center"/>
            <w:hideMark/>
          </w:tcPr>
          <w:p w14:paraId="0501FCA0" w14:textId="72614C27"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noWrap/>
            <w:vAlign w:val="center"/>
            <w:hideMark/>
          </w:tcPr>
          <w:p w14:paraId="38452E83" w14:textId="0263E5FF"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vAlign w:val="center"/>
            <w:hideMark/>
          </w:tcPr>
          <w:p w14:paraId="51162DC2" w14:textId="6A366924"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86" w:type="pct"/>
            <w:tcBorders>
              <w:top w:val="nil"/>
              <w:left w:val="nil"/>
              <w:bottom w:val="single" w:sz="8" w:space="0" w:color="auto"/>
              <w:right w:val="single" w:sz="8" w:space="0" w:color="auto"/>
            </w:tcBorders>
            <w:vAlign w:val="center"/>
          </w:tcPr>
          <w:p w14:paraId="5AE640F8" w14:textId="1E1B1025"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lang w:eastAsia="es-ES_tradnl"/>
              </w:rPr>
              <w:t>XX</w:t>
            </w:r>
          </w:p>
        </w:tc>
      </w:tr>
      <w:tr w:rsidR="00B15BC1" w:rsidRPr="00D143D7" w14:paraId="4675A417" w14:textId="77777777" w:rsidTr="0003778C">
        <w:trPr>
          <w:trHeight w:val="283"/>
        </w:trPr>
        <w:tc>
          <w:tcPr>
            <w:tcW w:w="758" w:type="pct"/>
            <w:tcBorders>
              <w:top w:val="nil"/>
              <w:left w:val="single" w:sz="8" w:space="0" w:color="auto"/>
              <w:bottom w:val="single" w:sz="8" w:space="0" w:color="auto"/>
              <w:right w:val="single" w:sz="8" w:space="0" w:color="auto"/>
            </w:tcBorders>
            <w:shd w:val="clear" w:color="auto" w:fill="auto"/>
            <w:noWrap/>
            <w:vAlign w:val="center"/>
            <w:hideMark/>
          </w:tcPr>
          <w:p w14:paraId="0648C8D1" w14:textId="77777777"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3</w:t>
            </w:r>
          </w:p>
        </w:tc>
        <w:tc>
          <w:tcPr>
            <w:tcW w:w="839" w:type="pct"/>
            <w:tcBorders>
              <w:top w:val="nil"/>
              <w:left w:val="nil"/>
              <w:bottom w:val="single" w:sz="8" w:space="0" w:color="auto"/>
              <w:right w:val="single" w:sz="8" w:space="0" w:color="auto"/>
            </w:tcBorders>
            <w:shd w:val="clear" w:color="auto" w:fill="auto"/>
            <w:vAlign w:val="center"/>
            <w:hideMark/>
          </w:tcPr>
          <w:p w14:paraId="314CB26C" w14:textId="0A030421"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PX</w:t>
            </w:r>
          </w:p>
        </w:tc>
        <w:tc>
          <w:tcPr>
            <w:tcW w:w="839" w:type="pct"/>
            <w:tcBorders>
              <w:top w:val="nil"/>
              <w:left w:val="nil"/>
              <w:bottom w:val="single" w:sz="8" w:space="0" w:color="auto"/>
              <w:right w:val="single" w:sz="8" w:space="0" w:color="auto"/>
            </w:tcBorders>
            <w:shd w:val="clear" w:color="auto" w:fill="auto"/>
            <w:noWrap/>
            <w:vAlign w:val="center"/>
            <w:hideMark/>
          </w:tcPr>
          <w:p w14:paraId="6665B16C" w14:textId="105F8FB2"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noWrap/>
            <w:vAlign w:val="center"/>
            <w:hideMark/>
          </w:tcPr>
          <w:p w14:paraId="6654746B" w14:textId="091EFE71"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vAlign w:val="center"/>
            <w:hideMark/>
          </w:tcPr>
          <w:p w14:paraId="51031432" w14:textId="12DF3F62"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86" w:type="pct"/>
            <w:tcBorders>
              <w:top w:val="nil"/>
              <w:left w:val="nil"/>
              <w:bottom w:val="single" w:sz="8" w:space="0" w:color="auto"/>
              <w:right w:val="single" w:sz="8" w:space="0" w:color="auto"/>
            </w:tcBorders>
            <w:vAlign w:val="center"/>
          </w:tcPr>
          <w:p w14:paraId="7E2AAE82" w14:textId="36BA8086"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lang w:eastAsia="es-ES_tradnl"/>
              </w:rPr>
              <w:t>XX</w:t>
            </w:r>
          </w:p>
        </w:tc>
      </w:tr>
      <w:tr w:rsidR="00B15BC1" w:rsidRPr="00D143D7" w14:paraId="12873146" w14:textId="77777777" w:rsidTr="0003778C">
        <w:trPr>
          <w:trHeight w:val="283"/>
        </w:trPr>
        <w:tc>
          <w:tcPr>
            <w:tcW w:w="758" w:type="pct"/>
            <w:tcBorders>
              <w:top w:val="nil"/>
              <w:left w:val="single" w:sz="8" w:space="0" w:color="auto"/>
              <w:bottom w:val="single" w:sz="8" w:space="0" w:color="auto"/>
              <w:right w:val="single" w:sz="8" w:space="0" w:color="auto"/>
            </w:tcBorders>
            <w:shd w:val="clear" w:color="auto" w:fill="auto"/>
            <w:noWrap/>
            <w:vAlign w:val="center"/>
            <w:hideMark/>
          </w:tcPr>
          <w:p w14:paraId="2A24F1BB" w14:textId="77777777" w:rsidR="000E2FCB" w:rsidRPr="00D143D7" w:rsidRDefault="000E2FCB" w:rsidP="00C40614">
            <w:pPr>
              <w:spacing w:before="0" w:line="240" w:lineRule="auto"/>
              <w:ind w:firstLine="0"/>
              <w:jc w:val="center"/>
              <w:rPr>
                <w:rFonts w:ascii="Calibri Light" w:hAnsi="Calibri Light" w:cs="Calibri"/>
                <w:b/>
                <w:bCs/>
              </w:rPr>
            </w:pPr>
            <w:r w:rsidRPr="00D143D7">
              <w:rPr>
                <w:rFonts w:ascii="Calibri Light" w:hAnsi="Calibri Light" w:cs="Calibri"/>
                <w:b/>
                <w:bCs/>
              </w:rPr>
              <w:t>4</w:t>
            </w:r>
          </w:p>
        </w:tc>
        <w:tc>
          <w:tcPr>
            <w:tcW w:w="839" w:type="pct"/>
            <w:tcBorders>
              <w:top w:val="nil"/>
              <w:left w:val="nil"/>
              <w:bottom w:val="single" w:sz="8" w:space="0" w:color="auto"/>
              <w:right w:val="single" w:sz="8" w:space="0" w:color="auto"/>
            </w:tcBorders>
            <w:shd w:val="clear" w:color="auto" w:fill="auto"/>
            <w:vAlign w:val="center"/>
            <w:hideMark/>
          </w:tcPr>
          <w:p w14:paraId="665A5192" w14:textId="2476D7F4"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PX</w:t>
            </w:r>
          </w:p>
        </w:tc>
        <w:tc>
          <w:tcPr>
            <w:tcW w:w="839" w:type="pct"/>
            <w:tcBorders>
              <w:top w:val="nil"/>
              <w:left w:val="nil"/>
              <w:bottom w:val="single" w:sz="8" w:space="0" w:color="auto"/>
              <w:right w:val="single" w:sz="8" w:space="0" w:color="auto"/>
            </w:tcBorders>
            <w:shd w:val="clear" w:color="auto" w:fill="auto"/>
            <w:noWrap/>
            <w:vAlign w:val="center"/>
            <w:hideMark/>
          </w:tcPr>
          <w:p w14:paraId="31F8488C" w14:textId="69823A84"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noWrap/>
            <w:vAlign w:val="center"/>
            <w:hideMark/>
          </w:tcPr>
          <w:p w14:paraId="1D03FC07" w14:textId="69D1BD6F"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39" w:type="pct"/>
            <w:tcBorders>
              <w:top w:val="nil"/>
              <w:left w:val="nil"/>
              <w:bottom w:val="single" w:sz="8" w:space="0" w:color="auto"/>
              <w:right w:val="single" w:sz="8" w:space="0" w:color="auto"/>
            </w:tcBorders>
            <w:shd w:val="clear" w:color="auto" w:fill="auto"/>
            <w:vAlign w:val="center"/>
            <w:hideMark/>
          </w:tcPr>
          <w:p w14:paraId="3CE851DD" w14:textId="2A186C93"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rPr>
              <w:t>XX</w:t>
            </w:r>
          </w:p>
        </w:tc>
        <w:tc>
          <w:tcPr>
            <w:tcW w:w="886" w:type="pct"/>
            <w:tcBorders>
              <w:top w:val="nil"/>
              <w:left w:val="nil"/>
              <w:bottom w:val="single" w:sz="8" w:space="0" w:color="auto"/>
              <w:right w:val="single" w:sz="8" w:space="0" w:color="auto"/>
            </w:tcBorders>
            <w:vAlign w:val="center"/>
          </w:tcPr>
          <w:p w14:paraId="37996367" w14:textId="00430E0C" w:rsidR="000E2FCB" w:rsidRPr="00D143D7" w:rsidRDefault="000E2FCB" w:rsidP="00C40614">
            <w:pPr>
              <w:spacing w:before="0" w:line="240" w:lineRule="auto"/>
              <w:ind w:firstLine="0"/>
              <w:jc w:val="center"/>
              <w:rPr>
                <w:rFonts w:ascii="Calibri Light" w:hAnsi="Calibri Light" w:cs="Calibri"/>
                <w:b/>
                <w:highlight w:val="yellow"/>
              </w:rPr>
            </w:pPr>
            <w:r w:rsidRPr="00D143D7">
              <w:rPr>
                <w:rFonts w:ascii="Calibri Light" w:hAnsi="Calibri Light" w:cs="Calibri"/>
                <w:b/>
                <w:highlight w:val="yellow"/>
                <w:lang w:eastAsia="es-ES_tradnl"/>
              </w:rPr>
              <w:t>XX</w:t>
            </w:r>
          </w:p>
        </w:tc>
      </w:tr>
    </w:tbl>
    <w:p w14:paraId="50B20090" w14:textId="77777777" w:rsidR="000E2FCB" w:rsidRPr="00D143D7" w:rsidRDefault="000E2FCB" w:rsidP="00C40614">
      <w:pPr>
        <w:spacing w:before="0" w:line="240" w:lineRule="auto"/>
        <w:jc w:val="left"/>
        <w:rPr>
          <w:rFonts w:ascii="Calibri Light" w:hAnsi="Calibri Light"/>
          <w:shd w:val="clear" w:color="auto" w:fill="F7F7F7"/>
          <w:lang w:eastAsia="es-ES_tradnl"/>
        </w:rPr>
      </w:pPr>
    </w:p>
    <w:p w14:paraId="6469F3A3" w14:textId="039E08A3" w:rsidR="005E2755" w:rsidRPr="00D143D7" w:rsidRDefault="005E2755" w:rsidP="00C40614">
      <w:pPr>
        <w:pStyle w:val="Caption"/>
        <w:spacing w:line="240" w:lineRule="auto"/>
        <w:rPr>
          <w:rFonts w:ascii="Calibri Light" w:hAnsi="Calibri Light"/>
        </w:rPr>
      </w:pPr>
      <w:r w:rsidRPr="00D143D7">
        <w:rPr>
          <w:rFonts w:ascii="Calibri Light" w:hAnsi="Calibri Light"/>
        </w:rPr>
        <w:t xml:space="preserve">Tabla </w:t>
      </w:r>
      <w:r w:rsidR="007D517A" w:rsidRPr="00D143D7">
        <w:rPr>
          <w:rFonts w:ascii="Calibri Light" w:hAnsi="Calibri Light"/>
        </w:rPr>
        <w:fldChar w:fldCharType="begin"/>
      </w:r>
      <w:r w:rsidR="007D517A" w:rsidRPr="00D143D7">
        <w:rPr>
          <w:rFonts w:ascii="Calibri Light" w:hAnsi="Calibri Light"/>
        </w:rPr>
        <w:instrText xml:space="preserve"> SEQ Tabla \* ARABIC </w:instrText>
      </w:r>
      <w:r w:rsidR="007D517A" w:rsidRPr="00D143D7">
        <w:rPr>
          <w:rFonts w:ascii="Calibri Light" w:hAnsi="Calibri Light"/>
        </w:rPr>
        <w:fldChar w:fldCharType="separate"/>
      </w:r>
      <w:r w:rsidR="0024470E">
        <w:rPr>
          <w:rFonts w:ascii="Calibri Light" w:hAnsi="Calibri Light"/>
          <w:noProof/>
        </w:rPr>
        <w:t>2</w:t>
      </w:r>
      <w:r w:rsidR="007D517A" w:rsidRPr="00D143D7">
        <w:rPr>
          <w:rFonts w:ascii="Calibri Light" w:hAnsi="Calibri Light"/>
          <w:noProof/>
        </w:rPr>
        <w:fldChar w:fldCharType="end"/>
      </w:r>
      <w:r w:rsidRPr="00D143D7">
        <w:rPr>
          <w:rFonts w:ascii="Calibri Light" w:hAnsi="Calibri Light"/>
        </w:rPr>
        <w:t>. Parámetros de simulación.</w:t>
      </w:r>
    </w:p>
    <w:tbl>
      <w:tblPr>
        <w:tblW w:w="48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7133"/>
      </w:tblGrid>
      <w:tr w:rsidR="000E2FCB" w:rsidRPr="00D143D7" w14:paraId="573210C8" w14:textId="77777777" w:rsidTr="00BB60EE">
        <w:tc>
          <w:tcPr>
            <w:tcW w:w="5000" w:type="pct"/>
            <w:gridSpan w:val="2"/>
            <w:shd w:val="clear" w:color="auto" w:fill="DDD9C3"/>
            <w:vAlign w:val="center"/>
          </w:tcPr>
          <w:p w14:paraId="57CC6456" w14:textId="77777777"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cs="Calibri"/>
                <w:b/>
              </w:rPr>
              <w:t xml:space="preserve">1 </w:t>
            </w:r>
            <w:proofErr w:type="gramStart"/>
            <w:r w:rsidRPr="00D143D7">
              <w:rPr>
                <w:rFonts w:ascii="Calibri Light" w:hAnsi="Calibri Light" w:cs="Calibri"/>
                <w:b/>
              </w:rPr>
              <w:t>General</w:t>
            </w:r>
            <w:proofErr w:type="gramEnd"/>
          </w:p>
        </w:tc>
      </w:tr>
      <w:tr w:rsidR="000E2FCB" w:rsidRPr="00D143D7" w14:paraId="2A9DB833" w14:textId="77777777" w:rsidTr="00BB60EE">
        <w:tc>
          <w:tcPr>
            <w:tcW w:w="1312" w:type="pct"/>
            <w:shd w:val="clear" w:color="auto" w:fill="auto"/>
            <w:vAlign w:val="center"/>
          </w:tcPr>
          <w:p w14:paraId="36BAA4D2" w14:textId="77777777"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rPr>
              <w:t xml:space="preserve">1 </w:t>
            </w:r>
            <w:proofErr w:type="gramStart"/>
            <w:r w:rsidRPr="00D143D7">
              <w:rPr>
                <w:rFonts w:ascii="Calibri Light" w:hAnsi="Calibri Light"/>
              </w:rPr>
              <w:t>Software</w:t>
            </w:r>
            <w:proofErr w:type="gramEnd"/>
          </w:p>
        </w:tc>
        <w:tc>
          <w:tcPr>
            <w:tcW w:w="3688" w:type="pct"/>
            <w:shd w:val="clear" w:color="auto" w:fill="auto"/>
            <w:vAlign w:val="center"/>
          </w:tcPr>
          <w:p w14:paraId="3151CFCD" w14:textId="2A913D5C"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rPr>
              <w:t>DIALux 4.13</w:t>
            </w:r>
            <w:r w:rsidR="00D414A9" w:rsidRPr="00D143D7">
              <w:rPr>
                <w:rFonts w:ascii="Calibri Light" w:hAnsi="Calibri Light"/>
              </w:rPr>
              <w:t>.0.2 o la versión más reciente al momento de publicar las bases de licitación</w:t>
            </w:r>
          </w:p>
        </w:tc>
      </w:tr>
      <w:tr w:rsidR="000E2FCB" w:rsidRPr="00D143D7" w14:paraId="0D2DC2D5" w14:textId="77777777" w:rsidTr="00BB60EE">
        <w:tc>
          <w:tcPr>
            <w:tcW w:w="1312" w:type="pct"/>
            <w:shd w:val="clear" w:color="auto" w:fill="auto"/>
            <w:vAlign w:val="center"/>
          </w:tcPr>
          <w:p w14:paraId="7FB0565D" w14:textId="77777777"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rPr>
              <w:t>1.2 Tipo de Proyecto</w:t>
            </w:r>
          </w:p>
        </w:tc>
        <w:tc>
          <w:tcPr>
            <w:tcW w:w="3688" w:type="pct"/>
            <w:shd w:val="clear" w:color="auto" w:fill="auto"/>
            <w:vAlign w:val="center"/>
          </w:tcPr>
          <w:p w14:paraId="2AEE25D2" w14:textId="77777777"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rPr>
              <w:t>De Calle</w:t>
            </w:r>
          </w:p>
        </w:tc>
      </w:tr>
      <w:tr w:rsidR="000E2FCB" w:rsidRPr="00D143D7" w14:paraId="2B85926F" w14:textId="77777777" w:rsidTr="00BB60EE">
        <w:tc>
          <w:tcPr>
            <w:tcW w:w="1312" w:type="pct"/>
            <w:shd w:val="clear" w:color="auto" w:fill="auto"/>
            <w:vAlign w:val="center"/>
          </w:tcPr>
          <w:p w14:paraId="2F981B2E" w14:textId="77777777"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cs="Calibri"/>
              </w:rPr>
              <w:t>1.3 Factor de Degradación</w:t>
            </w:r>
          </w:p>
        </w:tc>
        <w:tc>
          <w:tcPr>
            <w:tcW w:w="3688" w:type="pct"/>
            <w:shd w:val="clear" w:color="auto" w:fill="auto"/>
            <w:vAlign w:val="center"/>
          </w:tcPr>
          <w:p w14:paraId="79577738" w14:textId="77777777" w:rsidR="000E2FCB" w:rsidRPr="00D143D7" w:rsidRDefault="000E2FCB" w:rsidP="00C40614">
            <w:pPr>
              <w:spacing w:before="0" w:line="240" w:lineRule="auto"/>
              <w:ind w:firstLine="0"/>
              <w:contextualSpacing/>
              <w:jc w:val="left"/>
              <w:rPr>
                <w:rFonts w:ascii="Calibri Light" w:hAnsi="Calibri Light"/>
              </w:rPr>
            </w:pPr>
            <w:r w:rsidRPr="00D143D7">
              <w:rPr>
                <w:rFonts w:ascii="Calibri Light" w:hAnsi="Calibri Light" w:cs="Calibri"/>
              </w:rPr>
              <w:t>0,85</w:t>
            </w:r>
          </w:p>
        </w:tc>
      </w:tr>
      <w:tr w:rsidR="000E2FCB" w:rsidRPr="00D143D7" w14:paraId="63A7E5D9" w14:textId="77777777" w:rsidTr="00BB60EE">
        <w:tc>
          <w:tcPr>
            <w:tcW w:w="1312" w:type="pct"/>
            <w:shd w:val="clear" w:color="auto" w:fill="auto"/>
            <w:vAlign w:val="center"/>
          </w:tcPr>
          <w:p w14:paraId="3E4F862A"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1.4 Estándar</w:t>
            </w:r>
          </w:p>
        </w:tc>
        <w:tc>
          <w:tcPr>
            <w:tcW w:w="3688" w:type="pct"/>
            <w:shd w:val="clear" w:color="auto" w:fill="auto"/>
            <w:vAlign w:val="center"/>
          </w:tcPr>
          <w:p w14:paraId="0BDACAEF"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Estándar CIE 140</w:t>
            </w:r>
          </w:p>
        </w:tc>
      </w:tr>
      <w:tr w:rsidR="000E2FCB" w:rsidRPr="00D143D7" w14:paraId="4FDD24DA" w14:textId="77777777" w:rsidTr="00BB60EE">
        <w:tc>
          <w:tcPr>
            <w:tcW w:w="1312" w:type="pct"/>
            <w:shd w:val="clear" w:color="auto" w:fill="auto"/>
            <w:vAlign w:val="center"/>
          </w:tcPr>
          <w:p w14:paraId="3B29AA6C"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1.6 Situación de Iluminación</w:t>
            </w:r>
          </w:p>
        </w:tc>
        <w:tc>
          <w:tcPr>
            <w:tcW w:w="3688" w:type="pct"/>
            <w:shd w:val="clear" w:color="auto" w:fill="auto"/>
            <w:vAlign w:val="center"/>
          </w:tcPr>
          <w:p w14:paraId="487BBCFD"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B1:</w:t>
            </w:r>
          </w:p>
          <w:p w14:paraId="4E0E01E3" w14:textId="3A46CEF6" w:rsidR="000E2FCB" w:rsidRPr="00D143D7" w:rsidRDefault="000E2FCB" w:rsidP="00C40614">
            <w:pPr>
              <w:pStyle w:val="ListParagraph"/>
              <w:numPr>
                <w:ilvl w:val="0"/>
                <w:numId w:val="42"/>
              </w:numPr>
              <w:spacing w:before="0" w:line="240" w:lineRule="auto"/>
              <w:ind w:left="280" w:hanging="284"/>
              <w:contextualSpacing w:val="0"/>
              <w:jc w:val="left"/>
              <w:rPr>
                <w:rFonts w:ascii="Calibri Light" w:hAnsi="Calibri Light" w:cs="Calibri"/>
              </w:rPr>
            </w:pPr>
            <w:r w:rsidRPr="00D143D7">
              <w:rPr>
                <w:rFonts w:ascii="Calibri Light" w:hAnsi="Calibri Light" w:cs="Calibri"/>
              </w:rPr>
              <w:t>Velocidad típica del usuario principal: Media (entre 30</w:t>
            </w:r>
            <w:r w:rsidR="00D335B2" w:rsidRPr="00D143D7">
              <w:rPr>
                <w:rFonts w:ascii="Calibri Light" w:hAnsi="Calibri Light" w:cs="Calibri"/>
              </w:rPr>
              <w:t xml:space="preserve"> </w:t>
            </w:r>
            <w:r w:rsidRPr="00D143D7">
              <w:rPr>
                <w:rFonts w:ascii="Calibri Light" w:hAnsi="Calibri Light" w:cs="Calibri"/>
              </w:rPr>
              <w:t>y 60 km/h).</w:t>
            </w:r>
          </w:p>
          <w:p w14:paraId="0A6B425A" w14:textId="77777777" w:rsidR="000E2FCB" w:rsidRPr="00D143D7" w:rsidRDefault="000E2FCB" w:rsidP="00C40614">
            <w:pPr>
              <w:pStyle w:val="ListParagraph"/>
              <w:numPr>
                <w:ilvl w:val="0"/>
                <w:numId w:val="42"/>
              </w:numPr>
              <w:spacing w:before="0" w:line="240" w:lineRule="auto"/>
              <w:ind w:left="280" w:hanging="284"/>
              <w:contextualSpacing w:val="0"/>
              <w:jc w:val="left"/>
              <w:rPr>
                <w:rFonts w:ascii="Calibri Light" w:hAnsi="Calibri Light" w:cs="Calibri"/>
              </w:rPr>
            </w:pPr>
            <w:r w:rsidRPr="00D143D7">
              <w:rPr>
                <w:rFonts w:ascii="Calibri Light" w:hAnsi="Calibri Light" w:cs="Calibri"/>
              </w:rPr>
              <w:t>Los usuarios principales son el tráfico de motorizado y los vehículos lentos (&lt;40 km/h). Se autoriza el uso de ciclistas y peatones.</w:t>
            </w:r>
          </w:p>
        </w:tc>
      </w:tr>
      <w:tr w:rsidR="000E2FCB" w:rsidRPr="00D143D7" w14:paraId="0FE9C730" w14:textId="77777777" w:rsidTr="00BB60EE">
        <w:tc>
          <w:tcPr>
            <w:tcW w:w="5000" w:type="pct"/>
            <w:gridSpan w:val="2"/>
            <w:shd w:val="clear" w:color="auto" w:fill="D9D9D9"/>
            <w:vAlign w:val="center"/>
          </w:tcPr>
          <w:p w14:paraId="71DB94D6" w14:textId="306A7462"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b/>
              </w:rPr>
              <w:t xml:space="preserve">2 </w:t>
            </w:r>
            <w:proofErr w:type="gramStart"/>
            <w:r w:rsidRPr="00D143D7">
              <w:rPr>
                <w:rFonts w:ascii="Calibri Light" w:hAnsi="Calibri Light" w:cs="Calibri"/>
                <w:b/>
              </w:rPr>
              <w:t>Calzada</w:t>
            </w:r>
            <w:proofErr w:type="gramEnd"/>
            <w:r w:rsidR="00B32A80" w:rsidRPr="00D143D7">
              <w:rPr>
                <w:rFonts w:ascii="Calibri Light" w:hAnsi="Calibri Light" w:cs="Calibri"/>
                <w:b/>
              </w:rPr>
              <w:t>/Acera</w:t>
            </w:r>
          </w:p>
        </w:tc>
      </w:tr>
      <w:tr w:rsidR="000E2FCB" w:rsidRPr="00D143D7" w14:paraId="562C9529" w14:textId="77777777" w:rsidTr="00BB60EE">
        <w:tc>
          <w:tcPr>
            <w:tcW w:w="1312" w:type="pct"/>
            <w:shd w:val="clear" w:color="auto" w:fill="auto"/>
            <w:vAlign w:val="center"/>
          </w:tcPr>
          <w:p w14:paraId="168B3037"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 xml:space="preserve">2.1 Anchura </w:t>
            </w:r>
          </w:p>
        </w:tc>
        <w:tc>
          <w:tcPr>
            <w:tcW w:w="3688" w:type="pct"/>
            <w:shd w:val="clear" w:color="auto" w:fill="auto"/>
            <w:vAlign w:val="center"/>
          </w:tcPr>
          <w:p w14:paraId="74C57529" w14:textId="77777777" w:rsidR="000E2FCB" w:rsidRPr="00D143D7" w:rsidRDefault="000E2FCB" w:rsidP="00C40614">
            <w:pPr>
              <w:spacing w:before="0" w:line="240" w:lineRule="auto"/>
              <w:ind w:firstLine="0"/>
              <w:contextualSpacing/>
              <w:jc w:val="left"/>
              <w:rPr>
                <w:rFonts w:ascii="Calibri Light" w:hAnsi="Calibri Light" w:cs="Calibri"/>
              </w:rPr>
            </w:pPr>
            <w:proofErr w:type="gramStart"/>
            <w:r w:rsidRPr="00D143D7">
              <w:rPr>
                <w:rFonts w:ascii="Calibri Light" w:hAnsi="Calibri Light" w:cs="Calibri"/>
              </w:rPr>
              <w:t>De acuerdo a</w:t>
            </w:r>
            <w:proofErr w:type="gramEnd"/>
            <w:r w:rsidRPr="00D143D7">
              <w:rPr>
                <w:rFonts w:ascii="Calibri Light" w:hAnsi="Calibri Light" w:cs="Calibri"/>
              </w:rPr>
              <w:t xml:space="preserve"> clase de alumbrado</w:t>
            </w:r>
          </w:p>
        </w:tc>
      </w:tr>
      <w:tr w:rsidR="000E2FCB" w:rsidRPr="00D143D7" w14:paraId="7E529E27" w14:textId="77777777" w:rsidTr="00BB60EE">
        <w:tc>
          <w:tcPr>
            <w:tcW w:w="1312" w:type="pct"/>
            <w:shd w:val="clear" w:color="auto" w:fill="auto"/>
            <w:vAlign w:val="center"/>
          </w:tcPr>
          <w:p w14:paraId="07633C0F"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 xml:space="preserve">2.2 Cantidad de carriles de la vía </w:t>
            </w:r>
          </w:p>
        </w:tc>
        <w:tc>
          <w:tcPr>
            <w:tcW w:w="3688" w:type="pct"/>
            <w:shd w:val="clear" w:color="auto" w:fill="auto"/>
            <w:vAlign w:val="center"/>
          </w:tcPr>
          <w:p w14:paraId="0503D016"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2</w:t>
            </w:r>
          </w:p>
        </w:tc>
      </w:tr>
      <w:tr w:rsidR="000E2FCB" w:rsidRPr="00D143D7" w14:paraId="343AF06E" w14:textId="77777777" w:rsidTr="00BB60EE">
        <w:tc>
          <w:tcPr>
            <w:tcW w:w="1312" w:type="pct"/>
            <w:shd w:val="clear" w:color="auto" w:fill="auto"/>
            <w:vAlign w:val="center"/>
          </w:tcPr>
          <w:p w14:paraId="428A26EB" w14:textId="389279B2"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2.3 Pavimento</w:t>
            </w:r>
            <w:r w:rsidR="00A62F14" w:rsidRPr="00D143D7">
              <w:rPr>
                <w:rFonts w:ascii="Calibri Light" w:hAnsi="Calibri Light" w:cs="Calibri"/>
              </w:rPr>
              <w:t xml:space="preserve"> (Tipo de superficie)</w:t>
            </w:r>
          </w:p>
        </w:tc>
        <w:tc>
          <w:tcPr>
            <w:tcW w:w="3688" w:type="pct"/>
            <w:shd w:val="clear" w:color="auto" w:fill="auto"/>
            <w:vAlign w:val="center"/>
          </w:tcPr>
          <w:p w14:paraId="4903DCD0" w14:textId="49A6FBA9" w:rsidR="000E2FCB" w:rsidRPr="00D143D7" w:rsidRDefault="00171D84" w:rsidP="00C40614">
            <w:pPr>
              <w:spacing w:before="0" w:line="240" w:lineRule="auto"/>
              <w:ind w:firstLine="0"/>
              <w:contextualSpacing/>
              <w:jc w:val="left"/>
              <w:rPr>
                <w:rFonts w:ascii="Calibri Light" w:hAnsi="Calibri Light" w:cs="Calibri"/>
              </w:rPr>
            </w:pPr>
            <w:r w:rsidRPr="00D143D7">
              <w:rPr>
                <w:rFonts w:ascii="Calibri Light" w:hAnsi="Calibri Light" w:cs="Calibri"/>
              </w:rPr>
              <w:t>R3, q0</w:t>
            </w:r>
          </w:p>
        </w:tc>
      </w:tr>
      <w:tr w:rsidR="000E2FCB" w:rsidRPr="00D143D7" w14:paraId="08F157FB" w14:textId="77777777" w:rsidTr="00BB60EE">
        <w:tc>
          <w:tcPr>
            <w:tcW w:w="1312" w:type="pct"/>
            <w:shd w:val="clear" w:color="auto" w:fill="auto"/>
            <w:vAlign w:val="center"/>
          </w:tcPr>
          <w:p w14:paraId="54266FC5"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2.4 Observador</w:t>
            </w:r>
          </w:p>
        </w:tc>
        <w:tc>
          <w:tcPr>
            <w:tcW w:w="3688" w:type="pct"/>
            <w:shd w:val="clear" w:color="auto" w:fill="auto"/>
            <w:vAlign w:val="center"/>
          </w:tcPr>
          <w:p w14:paraId="619AC12A"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Promedio edad del observador: 23 años</w:t>
            </w:r>
          </w:p>
        </w:tc>
      </w:tr>
      <w:tr w:rsidR="000E2FCB" w:rsidRPr="00D143D7" w14:paraId="682D894B" w14:textId="77777777" w:rsidTr="00BB60EE">
        <w:tc>
          <w:tcPr>
            <w:tcW w:w="1312" w:type="pct"/>
            <w:shd w:val="clear" w:color="auto" w:fill="auto"/>
            <w:vAlign w:val="center"/>
          </w:tcPr>
          <w:p w14:paraId="2DC8E4FE"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 xml:space="preserve">2.5 Posición del observador </w:t>
            </w:r>
          </w:p>
        </w:tc>
        <w:tc>
          <w:tcPr>
            <w:tcW w:w="3688" w:type="pct"/>
            <w:shd w:val="clear" w:color="auto" w:fill="auto"/>
            <w:vAlign w:val="center"/>
          </w:tcPr>
          <w:p w14:paraId="0F05AF94"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Por defecto</w:t>
            </w:r>
          </w:p>
        </w:tc>
      </w:tr>
      <w:tr w:rsidR="000E2FCB" w:rsidRPr="00D143D7" w14:paraId="37BEF9CA" w14:textId="77777777" w:rsidTr="00BB60EE">
        <w:tc>
          <w:tcPr>
            <w:tcW w:w="1312" w:type="pct"/>
            <w:shd w:val="clear" w:color="auto" w:fill="auto"/>
            <w:vAlign w:val="center"/>
          </w:tcPr>
          <w:p w14:paraId="35F8FBDB"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2.6 Superficies</w:t>
            </w:r>
          </w:p>
        </w:tc>
        <w:tc>
          <w:tcPr>
            <w:tcW w:w="3688" w:type="pct"/>
            <w:shd w:val="clear" w:color="auto" w:fill="auto"/>
            <w:vAlign w:val="center"/>
          </w:tcPr>
          <w:p w14:paraId="2BE2D2D5"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Por defecto</w:t>
            </w:r>
          </w:p>
        </w:tc>
      </w:tr>
      <w:tr w:rsidR="000E2FCB" w:rsidRPr="00D143D7" w14:paraId="69318B1C" w14:textId="77777777" w:rsidTr="00BB60EE">
        <w:tc>
          <w:tcPr>
            <w:tcW w:w="5000" w:type="pct"/>
            <w:gridSpan w:val="2"/>
            <w:shd w:val="clear" w:color="auto" w:fill="D9D9D9"/>
            <w:vAlign w:val="center"/>
          </w:tcPr>
          <w:p w14:paraId="34818E01"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b/>
              </w:rPr>
              <w:t xml:space="preserve">3 </w:t>
            </w:r>
            <w:proofErr w:type="gramStart"/>
            <w:r w:rsidRPr="00D143D7">
              <w:rPr>
                <w:rFonts w:ascii="Calibri Light" w:hAnsi="Calibri Light" w:cs="Calibri"/>
                <w:b/>
              </w:rPr>
              <w:t>Definición</w:t>
            </w:r>
            <w:proofErr w:type="gramEnd"/>
            <w:r w:rsidRPr="00D143D7">
              <w:rPr>
                <w:rFonts w:ascii="Calibri Light" w:hAnsi="Calibri Light" w:cs="Calibri"/>
                <w:b/>
              </w:rPr>
              <w:t xml:space="preserve"> de Trama de cálculo </w:t>
            </w:r>
          </w:p>
        </w:tc>
      </w:tr>
      <w:tr w:rsidR="000E2FCB" w:rsidRPr="00D143D7" w14:paraId="763B6C9A" w14:textId="77777777" w:rsidTr="00BB60EE">
        <w:tc>
          <w:tcPr>
            <w:tcW w:w="1312" w:type="pct"/>
            <w:shd w:val="clear" w:color="auto" w:fill="auto"/>
            <w:vAlign w:val="center"/>
          </w:tcPr>
          <w:p w14:paraId="2CB2ADB4"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3.1 Clase de Iluminación</w:t>
            </w:r>
          </w:p>
        </w:tc>
        <w:tc>
          <w:tcPr>
            <w:tcW w:w="3688" w:type="pct"/>
            <w:shd w:val="clear" w:color="auto" w:fill="auto"/>
            <w:vAlign w:val="center"/>
          </w:tcPr>
          <w:p w14:paraId="5DBEA7E2" w14:textId="77777777" w:rsidR="000E2FCB" w:rsidRPr="00D143D7" w:rsidRDefault="000E2FCB" w:rsidP="00C40614">
            <w:pPr>
              <w:spacing w:before="0" w:line="240" w:lineRule="auto"/>
              <w:ind w:firstLine="0"/>
              <w:contextualSpacing/>
              <w:jc w:val="left"/>
              <w:rPr>
                <w:rFonts w:ascii="Calibri Light" w:hAnsi="Calibri Light" w:cs="Calibri"/>
              </w:rPr>
            </w:pPr>
            <w:r w:rsidRPr="00D143D7">
              <w:rPr>
                <w:rFonts w:ascii="Calibri Light" w:hAnsi="Calibri Light" w:cs="Calibri"/>
              </w:rPr>
              <w:t xml:space="preserve">ME5, se utiliza para determinar la trama de cálculo que por defecto utiliza el software </w:t>
            </w:r>
            <w:proofErr w:type="gramStart"/>
            <w:r w:rsidRPr="00D143D7">
              <w:rPr>
                <w:rFonts w:ascii="Calibri Light" w:hAnsi="Calibri Light" w:cs="Calibri"/>
              </w:rPr>
              <w:t>de acuerdo a</w:t>
            </w:r>
            <w:proofErr w:type="gramEnd"/>
            <w:r w:rsidRPr="00D143D7">
              <w:rPr>
                <w:rFonts w:ascii="Calibri Light" w:hAnsi="Calibri Light" w:cs="Calibri"/>
              </w:rPr>
              <w:t xml:space="preserve"> la norma CIE 140</w:t>
            </w:r>
          </w:p>
        </w:tc>
      </w:tr>
      <w:tr w:rsidR="000E2FCB" w:rsidRPr="00D143D7" w14:paraId="0CBCBC57" w14:textId="77777777" w:rsidTr="00BB60EE">
        <w:trPr>
          <w:trHeight w:val="300"/>
        </w:trPr>
        <w:tc>
          <w:tcPr>
            <w:tcW w:w="1312" w:type="pct"/>
            <w:shd w:val="clear" w:color="auto" w:fill="auto"/>
            <w:noWrap/>
            <w:vAlign w:val="center"/>
            <w:hideMark/>
          </w:tcPr>
          <w:p w14:paraId="60C2588A"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3.2 Velocidad típica del usuario principal</w:t>
            </w:r>
          </w:p>
        </w:tc>
        <w:tc>
          <w:tcPr>
            <w:tcW w:w="3688" w:type="pct"/>
            <w:shd w:val="clear" w:color="auto" w:fill="auto"/>
            <w:noWrap/>
            <w:vAlign w:val="center"/>
            <w:hideMark/>
          </w:tcPr>
          <w:p w14:paraId="1ACB8512"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Media entre 30 y 60 km/h</w:t>
            </w:r>
          </w:p>
        </w:tc>
      </w:tr>
      <w:tr w:rsidR="000E2FCB" w:rsidRPr="00D143D7" w14:paraId="774E2D12" w14:textId="77777777" w:rsidTr="00BB60EE">
        <w:trPr>
          <w:trHeight w:val="300"/>
        </w:trPr>
        <w:tc>
          <w:tcPr>
            <w:tcW w:w="1312" w:type="pct"/>
            <w:shd w:val="clear" w:color="auto" w:fill="auto"/>
            <w:noWrap/>
            <w:vAlign w:val="center"/>
            <w:hideMark/>
          </w:tcPr>
          <w:p w14:paraId="3F91FCF1"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3.3 Usuario principal</w:t>
            </w:r>
          </w:p>
        </w:tc>
        <w:tc>
          <w:tcPr>
            <w:tcW w:w="3688" w:type="pct"/>
            <w:shd w:val="clear" w:color="auto" w:fill="auto"/>
            <w:noWrap/>
            <w:vAlign w:val="center"/>
            <w:hideMark/>
          </w:tcPr>
          <w:p w14:paraId="5EA19140"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Los usuarios principales son el tráfico motorizado y vehículos lentos (&lt;40 km/h). Se autoriza el uso de ciclistas y peatones.</w:t>
            </w:r>
          </w:p>
        </w:tc>
      </w:tr>
      <w:tr w:rsidR="000E2FCB" w:rsidRPr="00D143D7" w14:paraId="26CF3259" w14:textId="77777777" w:rsidTr="00BB60EE">
        <w:trPr>
          <w:trHeight w:val="300"/>
        </w:trPr>
        <w:tc>
          <w:tcPr>
            <w:tcW w:w="1312" w:type="pct"/>
            <w:shd w:val="clear" w:color="auto" w:fill="auto"/>
            <w:noWrap/>
            <w:vAlign w:val="center"/>
            <w:hideMark/>
          </w:tcPr>
          <w:p w14:paraId="0D24102A"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3.4 Situación atmosférica general</w:t>
            </w:r>
          </w:p>
        </w:tc>
        <w:tc>
          <w:tcPr>
            <w:tcW w:w="3688" w:type="pct"/>
            <w:shd w:val="clear" w:color="auto" w:fill="auto"/>
            <w:noWrap/>
            <w:vAlign w:val="center"/>
            <w:hideMark/>
          </w:tcPr>
          <w:p w14:paraId="3B8CE237"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Seco</w:t>
            </w:r>
          </w:p>
        </w:tc>
      </w:tr>
      <w:tr w:rsidR="000E2FCB" w:rsidRPr="00D143D7" w14:paraId="7651761E" w14:textId="77777777" w:rsidTr="00BB60EE">
        <w:trPr>
          <w:trHeight w:val="300"/>
        </w:trPr>
        <w:tc>
          <w:tcPr>
            <w:tcW w:w="1312" w:type="pct"/>
            <w:shd w:val="clear" w:color="auto" w:fill="auto"/>
            <w:noWrap/>
            <w:vAlign w:val="center"/>
            <w:hideMark/>
          </w:tcPr>
          <w:p w14:paraId="75CB360D"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3.5 Elementos de restricción de tráfico</w:t>
            </w:r>
          </w:p>
        </w:tc>
        <w:tc>
          <w:tcPr>
            <w:tcW w:w="3688" w:type="pct"/>
            <w:shd w:val="clear" w:color="auto" w:fill="auto"/>
            <w:noWrap/>
            <w:vAlign w:val="center"/>
            <w:hideMark/>
          </w:tcPr>
          <w:p w14:paraId="0FE599FF"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No</w:t>
            </w:r>
          </w:p>
        </w:tc>
      </w:tr>
      <w:tr w:rsidR="000E2FCB" w:rsidRPr="00D143D7" w14:paraId="663A8693" w14:textId="77777777" w:rsidTr="00BB60EE">
        <w:trPr>
          <w:trHeight w:val="300"/>
        </w:trPr>
        <w:tc>
          <w:tcPr>
            <w:tcW w:w="1312" w:type="pct"/>
            <w:shd w:val="clear" w:color="auto" w:fill="auto"/>
            <w:noWrap/>
            <w:vAlign w:val="center"/>
          </w:tcPr>
          <w:p w14:paraId="2E2D5CBA"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3.6 Tipo de cruces</w:t>
            </w:r>
          </w:p>
        </w:tc>
        <w:tc>
          <w:tcPr>
            <w:tcW w:w="3688" w:type="pct"/>
            <w:shd w:val="clear" w:color="auto" w:fill="auto"/>
            <w:noWrap/>
            <w:vAlign w:val="center"/>
          </w:tcPr>
          <w:p w14:paraId="1D4B20EB" w14:textId="1746CDB2" w:rsidR="000E2FCB" w:rsidRPr="00D143D7" w:rsidRDefault="00B15BC1"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S</w:t>
            </w:r>
            <w:r w:rsidR="000E2FCB" w:rsidRPr="00D143D7">
              <w:rPr>
                <w:rFonts w:ascii="Calibri Light" w:hAnsi="Calibri Light" w:cs="Calibri"/>
                <w:lang w:eastAsia="es-CL"/>
              </w:rPr>
              <w:t>encillos</w:t>
            </w:r>
          </w:p>
        </w:tc>
      </w:tr>
      <w:tr w:rsidR="000E2FCB" w:rsidRPr="00D143D7" w14:paraId="72A89E47" w14:textId="77777777" w:rsidTr="00BB60EE">
        <w:trPr>
          <w:trHeight w:val="300"/>
        </w:trPr>
        <w:tc>
          <w:tcPr>
            <w:tcW w:w="1312" w:type="pct"/>
            <w:shd w:val="clear" w:color="auto" w:fill="auto"/>
            <w:noWrap/>
            <w:vAlign w:val="center"/>
          </w:tcPr>
          <w:p w14:paraId="6E499FDF"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lastRenderedPageBreak/>
              <w:t xml:space="preserve">3.7 Densidad de cruces </w:t>
            </w:r>
          </w:p>
        </w:tc>
        <w:tc>
          <w:tcPr>
            <w:tcW w:w="3688" w:type="pct"/>
            <w:shd w:val="clear" w:color="auto" w:fill="auto"/>
            <w:noWrap/>
            <w:vAlign w:val="center"/>
          </w:tcPr>
          <w:p w14:paraId="1987327D" w14:textId="77777777" w:rsidR="000E2FCB" w:rsidRPr="00D143D7" w:rsidRDefault="000E2FCB" w:rsidP="00C40614">
            <w:pPr>
              <w:spacing w:before="0" w:line="240" w:lineRule="auto"/>
              <w:ind w:firstLine="0"/>
              <w:contextualSpacing/>
              <w:jc w:val="left"/>
              <w:rPr>
                <w:rFonts w:ascii="Calibri Light" w:hAnsi="Calibri Light" w:cs="Calibri"/>
                <w:lang w:eastAsia="es-CL"/>
              </w:rPr>
            </w:pPr>
            <w:proofErr w:type="gramStart"/>
            <w:r w:rsidRPr="00D143D7">
              <w:rPr>
                <w:rFonts w:ascii="Calibri Light" w:hAnsi="Calibri Light" w:cs="Calibri"/>
                <w:lang w:eastAsia="es-CL"/>
              </w:rPr>
              <w:t>&lt;  3</w:t>
            </w:r>
            <w:proofErr w:type="gramEnd"/>
            <w:r w:rsidRPr="00D143D7">
              <w:rPr>
                <w:rFonts w:ascii="Calibri Light" w:hAnsi="Calibri Light" w:cs="Calibri"/>
                <w:lang w:eastAsia="es-CL"/>
              </w:rPr>
              <w:t xml:space="preserve"> unidades por km</w:t>
            </w:r>
          </w:p>
        </w:tc>
      </w:tr>
      <w:tr w:rsidR="000E2FCB" w:rsidRPr="00D143D7" w14:paraId="5F7EDE5F" w14:textId="77777777" w:rsidTr="00BB60EE">
        <w:trPr>
          <w:trHeight w:val="300"/>
        </w:trPr>
        <w:tc>
          <w:tcPr>
            <w:tcW w:w="1312" w:type="pct"/>
            <w:shd w:val="clear" w:color="auto" w:fill="auto"/>
            <w:noWrap/>
            <w:vAlign w:val="center"/>
          </w:tcPr>
          <w:p w14:paraId="49CD04D3"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3.8 Grado de dificultad de la navegación</w:t>
            </w:r>
          </w:p>
        </w:tc>
        <w:tc>
          <w:tcPr>
            <w:tcW w:w="3688" w:type="pct"/>
            <w:shd w:val="clear" w:color="auto" w:fill="auto"/>
            <w:noWrap/>
            <w:vAlign w:val="center"/>
          </w:tcPr>
          <w:p w14:paraId="593EF661"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Normal</w:t>
            </w:r>
          </w:p>
        </w:tc>
      </w:tr>
      <w:tr w:rsidR="000E2FCB" w:rsidRPr="00D143D7" w14:paraId="57892045" w14:textId="77777777" w:rsidTr="00BB60EE">
        <w:trPr>
          <w:trHeight w:val="300"/>
        </w:trPr>
        <w:tc>
          <w:tcPr>
            <w:tcW w:w="1312" w:type="pct"/>
            <w:shd w:val="clear" w:color="auto" w:fill="auto"/>
            <w:noWrap/>
            <w:vAlign w:val="center"/>
          </w:tcPr>
          <w:p w14:paraId="2125DB60"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3.9 Tránsito de vehículos por día</w:t>
            </w:r>
          </w:p>
        </w:tc>
        <w:tc>
          <w:tcPr>
            <w:tcW w:w="3688" w:type="pct"/>
            <w:shd w:val="clear" w:color="auto" w:fill="auto"/>
            <w:noWrap/>
            <w:vAlign w:val="center"/>
          </w:tcPr>
          <w:p w14:paraId="445DA4D4" w14:textId="4C1C504C"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Entre 7</w:t>
            </w:r>
            <w:r w:rsidR="005E2755" w:rsidRPr="00D143D7">
              <w:rPr>
                <w:rFonts w:ascii="Calibri Light" w:hAnsi="Calibri Light" w:cs="Calibri"/>
                <w:lang w:eastAsia="es-CL"/>
              </w:rPr>
              <w:t>.</w:t>
            </w:r>
            <w:r w:rsidRPr="00D143D7">
              <w:rPr>
                <w:rFonts w:ascii="Calibri Light" w:hAnsi="Calibri Light" w:cs="Calibri"/>
                <w:lang w:eastAsia="es-CL"/>
              </w:rPr>
              <w:t>000 y 15</w:t>
            </w:r>
            <w:r w:rsidR="005E2755" w:rsidRPr="00D143D7">
              <w:rPr>
                <w:rFonts w:ascii="Calibri Light" w:hAnsi="Calibri Light" w:cs="Calibri"/>
                <w:lang w:eastAsia="es-CL"/>
              </w:rPr>
              <w:t>.</w:t>
            </w:r>
            <w:r w:rsidRPr="00D143D7">
              <w:rPr>
                <w:rFonts w:ascii="Calibri Light" w:hAnsi="Calibri Light" w:cs="Calibri"/>
                <w:lang w:eastAsia="es-CL"/>
              </w:rPr>
              <w:t>000</w:t>
            </w:r>
          </w:p>
        </w:tc>
      </w:tr>
      <w:tr w:rsidR="000E2FCB" w:rsidRPr="00D143D7" w14:paraId="38299F98" w14:textId="77777777" w:rsidTr="00BB60EE">
        <w:trPr>
          <w:trHeight w:val="300"/>
        </w:trPr>
        <w:tc>
          <w:tcPr>
            <w:tcW w:w="1312" w:type="pct"/>
            <w:shd w:val="clear" w:color="auto" w:fill="auto"/>
            <w:noWrap/>
            <w:vAlign w:val="center"/>
          </w:tcPr>
          <w:p w14:paraId="42A7ED4E"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3.10 Zonas conflictivas</w:t>
            </w:r>
          </w:p>
        </w:tc>
        <w:tc>
          <w:tcPr>
            <w:tcW w:w="3688" w:type="pct"/>
            <w:shd w:val="clear" w:color="auto" w:fill="auto"/>
            <w:noWrap/>
            <w:vAlign w:val="center"/>
          </w:tcPr>
          <w:p w14:paraId="3F4794F0"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No</w:t>
            </w:r>
          </w:p>
        </w:tc>
      </w:tr>
      <w:tr w:rsidR="000E2FCB" w:rsidRPr="00D143D7" w14:paraId="6537C953" w14:textId="77777777" w:rsidTr="00BB60EE">
        <w:trPr>
          <w:trHeight w:val="300"/>
        </w:trPr>
        <w:tc>
          <w:tcPr>
            <w:tcW w:w="1312" w:type="pct"/>
            <w:shd w:val="clear" w:color="auto" w:fill="auto"/>
            <w:noWrap/>
            <w:vAlign w:val="center"/>
          </w:tcPr>
          <w:p w14:paraId="2FDC4CFB"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3.11 Complejidad de campo de visión</w:t>
            </w:r>
          </w:p>
        </w:tc>
        <w:tc>
          <w:tcPr>
            <w:tcW w:w="3688" w:type="pct"/>
            <w:shd w:val="clear" w:color="auto" w:fill="auto"/>
            <w:noWrap/>
            <w:vAlign w:val="center"/>
          </w:tcPr>
          <w:p w14:paraId="31820CF4"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Normal</w:t>
            </w:r>
          </w:p>
        </w:tc>
      </w:tr>
      <w:tr w:rsidR="000E2FCB" w:rsidRPr="00D143D7" w14:paraId="3C091BB5" w14:textId="77777777" w:rsidTr="00BB60EE">
        <w:trPr>
          <w:trHeight w:val="300"/>
        </w:trPr>
        <w:tc>
          <w:tcPr>
            <w:tcW w:w="1312" w:type="pct"/>
            <w:shd w:val="clear" w:color="auto" w:fill="auto"/>
            <w:noWrap/>
            <w:vAlign w:val="center"/>
          </w:tcPr>
          <w:p w14:paraId="28336971"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3.12 Vehículos al borde de la calzada</w:t>
            </w:r>
          </w:p>
        </w:tc>
        <w:tc>
          <w:tcPr>
            <w:tcW w:w="3688" w:type="pct"/>
            <w:shd w:val="clear" w:color="auto" w:fill="auto"/>
            <w:noWrap/>
            <w:vAlign w:val="center"/>
          </w:tcPr>
          <w:p w14:paraId="5760EA4B"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No</w:t>
            </w:r>
          </w:p>
        </w:tc>
      </w:tr>
      <w:tr w:rsidR="000E2FCB" w:rsidRPr="00D143D7" w14:paraId="4684E020" w14:textId="77777777" w:rsidTr="00BB60EE">
        <w:trPr>
          <w:trHeight w:val="300"/>
        </w:trPr>
        <w:tc>
          <w:tcPr>
            <w:tcW w:w="1312" w:type="pct"/>
            <w:shd w:val="clear" w:color="auto" w:fill="auto"/>
            <w:noWrap/>
            <w:vAlign w:val="center"/>
          </w:tcPr>
          <w:p w14:paraId="4478CE23"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3.13 Grado de luminosidad del entorno</w:t>
            </w:r>
          </w:p>
        </w:tc>
        <w:tc>
          <w:tcPr>
            <w:tcW w:w="3688" w:type="pct"/>
            <w:shd w:val="clear" w:color="auto" w:fill="auto"/>
            <w:noWrap/>
            <w:vAlign w:val="center"/>
          </w:tcPr>
          <w:p w14:paraId="6988F751"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Entorno urbano</w:t>
            </w:r>
          </w:p>
        </w:tc>
      </w:tr>
      <w:tr w:rsidR="000E2FCB" w:rsidRPr="00D143D7" w14:paraId="515CA0E0" w14:textId="77777777" w:rsidTr="00BB60EE">
        <w:trPr>
          <w:trHeight w:val="300"/>
        </w:trPr>
        <w:tc>
          <w:tcPr>
            <w:tcW w:w="1312" w:type="pct"/>
            <w:shd w:val="clear" w:color="auto" w:fill="auto"/>
            <w:noWrap/>
            <w:vAlign w:val="center"/>
          </w:tcPr>
          <w:p w14:paraId="72971592"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3.14 Densidad de ciclistas y peatones</w:t>
            </w:r>
          </w:p>
        </w:tc>
        <w:tc>
          <w:tcPr>
            <w:tcW w:w="3688" w:type="pct"/>
            <w:shd w:val="clear" w:color="auto" w:fill="auto"/>
            <w:noWrap/>
            <w:vAlign w:val="center"/>
          </w:tcPr>
          <w:p w14:paraId="29237C19"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Normal</w:t>
            </w:r>
          </w:p>
        </w:tc>
      </w:tr>
      <w:tr w:rsidR="000E2FCB" w:rsidRPr="00D143D7" w14:paraId="028DF014" w14:textId="77777777" w:rsidTr="00BB60EE">
        <w:trPr>
          <w:trHeight w:val="300"/>
        </w:trPr>
        <w:tc>
          <w:tcPr>
            <w:tcW w:w="5000" w:type="pct"/>
            <w:gridSpan w:val="2"/>
            <w:shd w:val="clear" w:color="auto" w:fill="D9D9D9"/>
            <w:noWrap/>
            <w:vAlign w:val="center"/>
          </w:tcPr>
          <w:p w14:paraId="69948A63"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b/>
                <w:lang w:eastAsia="es-CL"/>
              </w:rPr>
              <w:t xml:space="preserve">4 </w:t>
            </w:r>
            <w:proofErr w:type="gramStart"/>
            <w:r w:rsidRPr="00D143D7">
              <w:rPr>
                <w:rFonts w:ascii="Calibri Light" w:hAnsi="Calibri Light" w:cs="Calibri"/>
                <w:b/>
                <w:lang w:eastAsia="es-CL"/>
              </w:rPr>
              <w:t>Luminarias</w:t>
            </w:r>
            <w:proofErr w:type="gramEnd"/>
          </w:p>
        </w:tc>
      </w:tr>
      <w:tr w:rsidR="000E2FCB" w:rsidRPr="00D143D7" w14:paraId="7813ED8B" w14:textId="77777777" w:rsidTr="00BB60EE">
        <w:trPr>
          <w:trHeight w:val="300"/>
        </w:trPr>
        <w:tc>
          <w:tcPr>
            <w:tcW w:w="1312" w:type="pct"/>
            <w:shd w:val="clear" w:color="auto" w:fill="auto"/>
            <w:noWrap/>
            <w:vAlign w:val="center"/>
          </w:tcPr>
          <w:p w14:paraId="1A3FE943"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4.1 Organización</w:t>
            </w:r>
          </w:p>
        </w:tc>
        <w:tc>
          <w:tcPr>
            <w:tcW w:w="3688" w:type="pct"/>
            <w:shd w:val="clear" w:color="auto" w:fill="auto"/>
            <w:noWrap/>
            <w:vAlign w:val="center"/>
          </w:tcPr>
          <w:p w14:paraId="20E47973"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Unilateral abajo</w:t>
            </w:r>
          </w:p>
        </w:tc>
      </w:tr>
      <w:tr w:rsidR="000E2FCB" w:rsidRPr="00D143D7" w14:paraId="60B50A0F" w14:textId="77777777" w:rsidTr="00BB60EE">
        <w:trPr>
          <w:trHeight w:val="300"/>
        </w:trPr>
        <w:tc>
          <w:tcPr>
            <w:tcW w:w="1312" w:type="pct"/>
            <w:shd w:val="clear" w:color="auto" w:fill="auto"/>
            <w:noWrap/>
            <w:vAlign w:val="center"/>
          </w:tcPr>
          <w:p w14:paraId="2F8CD340"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4.2 Disposición de calle</w:t>
            </w:r>
          </w:p>
        </w:tc>
        <w:tc>
          <w:tcPr>
            <w:tcW w:w="3688" w:type="pct"/>
            <w:shd w:val="clear" w:color="auto" w:fill="auto"/>
            <w:noWrap/>
            <w:vAlign w:val="center"/>
          </w:tcPr>
          <w:p w14:paraId="48910B80" w14:textId="77777777" w:rsidR="000E2FCB" w:rsidRPr="00D143D7" w:rsidRDefault="000E2FCB" w:rsidP="00C40614">
            <w:pPr>
              <w:pStyle w:val="ListParagraph"/>
              <w:numPr>
                <w:ilvl w:val="0"/>
                <w:numId w:val="40"/>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Cantidad de luminarias por mástil: 1</w:t>
            </w:r>
          </w:p>
          <w:p w14:paraId="7F7311C0" w14:textId="77777777" w:rsidR="000E2FCB" w:rsidRPr="00D143D7" w:rsidRDefault="000E2FCB" w:rsidP="00C40614">
            <w:pPr>
              <w:pStyle w:val="ListParagraph"/>
              <w:numPr>
                <w:ilvl w:val="0"/>
                <w:numId w:val="40"/>
              </w:numPr>
              <w:spacing w:before="0" w:line="240" w:lineRule="auto"/>
              <w:ind w:left="280" w:hanging="284"/>
              <w:contextualSpacing w:val="0"/>
              <w:jc w:val="left"/>
              <w:rPr>
                <w:rFonts w:ascii="Calibri Light" w:hAnsi="Calibri Light" w:cs="Calibri"/>
                <w:b/>
                <w:lang w:eastAsia="es-CL"/>
              </w:rPr>
            </w:pPr>
            <w:r w:rsidRPr="00D143D7">
              <w:rPr>
                <w:rFonts w:ascii="Calibri Light" w:hAnsi="Calibri Light" w:cs="Calibri"/>
                <w:lang w:eastAsia="es-CL"/>
              </w:rPr>
              <w:t xml:space="preserve">Distancia entre dos mástiles: </w:t>
            </w:r>
            <w:r w:rsidRPr="00D143D7">
              <w:rPr>
                <w:rFonts w:ascii="Calibri Light" w:hAnsi="Calibri Light" w:cs="Calibri"/>
                <w:b/>
                <w:lang w:eastAsia="es-CL"/>
              </w:rPr>
              <w:t>Según Caso Tipo</w:t>
            </w:r>
          </w:p>
          <w:p w14:paraId="7C7CF44C" w14:textId="77777777" w:rsidR="000E2FCB" w:rsidRPr="00D143D7" w:rsidRDefault="000E2FCB" w:rsidP="00C40614">
            <w:pPr>
              <w:pStyle w:val="ListParagraph"/>
              <w:numPr>
                <w:ilvl w:val="0"/>
                <w:numId w:val="40"/>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Desplazamiento longitudinal: 0,00 [m]</w:t>
            </w:r>
          </w:p>
        </w:tc>
      </w:tr>
      <w:tr w:rsidR="000E2FCB" w:rsidRPr="00D143D7" w14:paraId="37BE9319" w14:textId="77777777" w:rsidTr="00BB60EE">
        <w:trPr>
          <w:trHeight w:val="300"/>
        </w:trPr>
        <w:tc>
          <w:tcPr>
            <w:tcW w:w="1312" w:type="pct"/>
            <w:shd w:val="clear" w:color="auto" w:fill="auto"/>
            <w:noWrap/>
            <w:vAlign w:val="center"/>
          </w:tcPr>
          <w:p w14:paraId="1C4FC46F"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4.3 Disposición de luminarias</w:t>
            </w:r>
          </w:p>
        </w:tc>
        <w:tc>
          <w:tcPr>
            <w:tcW w:w="3688" w:type="pct"/>
            <w:shd w:val="clear" w:color="auto" w:fill="auto"/>
            <w:noWrap/>
            <w:vAlign w:val="center"/>
          </w:tcPr>
          <w:p w14:paraId="3B2F87C7" w14:textId="77777777" w:rsidR="000E2FCB" w:rsidRPr="00D143D7" w:rsidRDefault="000E2FCB" w:rsidP="00C40614">
            <w:pPr>
              <w:pStyle w:val="ListParagraph"/>
              <w:numPr>
                <w:ilvl w:val="0"/>
                <w:numId w:val="41"/>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 xml:space="preserve">Altura punto de luz: </w:t>
            </w:r>
            <w:r w:rsidRPr="00D143D7">
              <w:rPr>
                <w:rFonts w:ascii="Calibri Light" w:hAnsi="Calibri Light" w:cs="Calibri"/>
                <w:b/>
                <w:lang w:eastAsia="es-CL"/>
              </w:rPr>
              <w:t>Según Caso Tipo.</w:t>
            </w:r>
          </w:p>
          <w:p w14:paraId="2978B2A3" w14:textId="6DA1276B" w:rsidR="000E2FCB" w:rsidRPr="00D143D7" w:rsidRDefault="000E2FCB" w:rsidP="00C40614">
            <w:pPr>
              <w:pStyle w:val="ListParagraph"/>
              <w:numPr>
                <w:ilvl w:val="0"/>
                <w:numId w:val="41"/>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Distancia mástil-calzada: 0</w:t>
            </w:r>
            <w:r w:rsidR="005E2755" w:rsidRPr="00D143D7">
              <w:rPr>
                <w:rFonts w:ascii="Calibri Light" w:hAnsi="Calibri Light" w:cs="Calibri"/>
                <w:lang w:eastAsia="es-CL"/>
              </w:rPr>
              <w:t>,</w:t>
            </w:r>
            <w:r w:rsidRPr="00D143D7">
              <w:rPr>
                <w:rFonts w:ascii="Calibri Light" w:hAnsi="Calibri Light" w:cs="Calibri"/>
                <w:lang w:eastAsia="es-CL"/>
              </w:rPr>
              <w:t>30 [m]</w:t>
            </w:r>
          </w:p>
          <w:p w14:paraId="1669ECC9" w14:textId="77777777" w:rsidR="000E2FCB" w:rsidRPr="00D143D7" w:rsidRDefault="000E2FCB" w:rsidP="00C40614">
            <w:pPr>
              <w:pStyle w:val="ListParagraph"/>
              <w:numPr>
                <w:ilvl w:val="0"/>
                <w:numId w:val="41"/>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 xml:space="preserve">Ángulo inclinación vertical (luminaria): </w:t>
            </w:r>
            <w:r w:rsidRPr="00D143D7">
              <w:rPr>
                <w:rFonts w:ascii="Calibri Light" w:hAnsi="Calibri Light" w:cs="Calibri"/>
                <w:b/>
                <w:lang w:eastAsia="es-CL"/>
              </w:rPr>
              <w:t>Definida por el oferente</w:t>
            </w:r>
          </w:p>
          <w:p w14:paraId="78AD9F20" w14:textId="6A083170" w:rsidR="000E2FCB" w:rsidRPr="00D143D7" w:rsidRDefault="000E2FCB" w:rsidP="00C40614">
            <w:pPr>
              <w:pStyle w:val="ListParagraph"/>
              <w:numPr>
                <w:ilvl w:val="0"/>
                <w:numId w:val="41"/>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Longitud del brazo (proyección horizontal): 2</w:t>
            </w:r>
            <w:r w:rsidR="005E2755" w:rsidRPr="00D143D7">
              <w:rPr>
                <w:rFonts w:ascii="Calibri Light" w:hAnsi="Calibri Light" w:cs="Calibri"/>
                <w:lang w:eastAsia="es-CL"/>
              </w:rPr>
              <w:t>,</w:t>
            </w:r>
            <w:r w:rsidRPr="00D143D7">
              <w:rPr>
                <w:rFonts w:ascii="Calibri Light" w:hAnsi="Calibri Light" w:cs="Calibri"/>
                <w:lang w:eastAsia="es-CL"/>
              </w:rPr>
              <w:t>2</w:t>
            </w:r>
            <w:r w:rsidRPr="00D143D7" w:rsidDel="000C1ADD">
              <w:rPr>
                <w:rFonts w:ascii="Calibri Light" w:hAnsi="Calibri Light" w:cs="Calibri"/>
                <w:lang w:eastAsia="es-CL"/>
              </w:rPr>
              <w:t xml:space="preserve"> </w:t>
            </w:r>
            <w:r w:rsidRPr="00D143D7">
              <w:rPr>
                <w:rFonts w:ascii="Calibri Light" w:hAnsi="Calibri Light" w:cs="Calibri"/>
                <w:lang w:eastAsia="es-CL"/>
              </w:rPr>
              <w:t>[m]</w:t>
            </w:r>
          </w:p>
        </w:tc>
      </w:tr>
      <w:tr w:rsidR="000E2FCB" w:rsidRPr="00D143D7" w14:paraId="3135814D" w14:textId="77777777" w:rsidTr="00BB60EE">
        <w:trPr>
          <w:trHeight w:val="300"/>
        </w:trPr>
        <w:tc>
          <w:tcPr>
            <w:tcW w:w="1312" w:type="pct"/>
            <w:shd w:val="clear" w:color="auto" w:fill="auto"/>
            <w:noWrap/>
            <w:vAlign w:val="center"/>
          </w:tcPr>
          <w:p w14:paraId="251E0551" w14:textId="77777777" w:rsidR="000E2FCB" w:rsidRPr="00D143D7" w:rsidRDefault="000E2FCB" w:rsidP="00C40614">
            <w:pPr>
              <w:spacing w:before="0" w:line="240" w:lineRule="auto"/>
              <w:ind w:firstLine="0"/>
              <w:contextualSpacing/>
              <w:jc w:val="left"/>
              <w:rPr>
                <w:rFonts w:ascii="Calibri Light" w:hAnsi="Calibri Light" w:cs="Calibri"/>
                <w:lang w:eastAsia="es-CL"/>
              </w:rPr>
            </w:pPr>
            <w:r w:rsidRPr="00D143D7">
              <w:rPr>
                <w:rFonts w:ascii="Calibri Light" w:hAnsi="Calibri Light" w:cs="Calibri"/>
                <w:lang w:eastAsia="es-CL"/>
              </w:rPr>
              <w:t>4.4 Técnica</w:t>
            </w:r>
          </w:p>
        </w:tc>
        <w:tc>
          <w:tcPr>
            <w:tcW w:w="3688" w:type="pct"/>
            <w:shd w:val="clear" w:color="auto" w:fill="auto"/>
            <w:noWrap/>
            <w:vAlign w:val="center"/>
          </w:tcPr>
          <w:p w14:paraId="0BBEC919" w14:textId="3A0A577F" w:rsidR="000E2FCB" w:rsidRPr="00D143D7" w:rsidRDefault="000E2FCB" w:rsidP="00C40614">
            <w:pPr>
              <w:pStyle w:val="ListParagraph"/>
              <w:numPr>
                <w:ilvl w:val="0"/>
                <w:numId w:val="39"/>
              </w:numPr>
              <w:spacing w:before="0" w:line="240" w:lineRule="auto"/>
              <w:ind w:left="280" w:hanging="284"/>
              <w:contextualSpacing w:val="0"/>
              <w:jc w:val="left"/>
              <w:rPr>
                <w:rFonts w:ascii="Calibri Light" w:hAnsi="Calibri Light" w:cs="Calibri"/>
                <w:lang w:eastAsia="es-CL"/>
              </w:rPr>
            </w:pPr>
            <w:r w:rsidRPr="00D143D7">
              <w:rPr>
                <w:rFonts w:ascii="Calibri Light" w:hAnsi="Calibri Light" w:cs="Calibri"/>
                <w:lang w:eastAsia="es-CL"/>
              </w:rPr>
              <w:t>Factor de corrección. 1</w:t>
            </w:r>
            <w:r w:rsidR="005E2755" w:rsidRPr="00D143D7">
              <w:rPr>
                <w:rFonts w:ascii="Calibri Light" w:hAnsi="Calibri Light" w:cs="Calibri"/>
                <w:lang w:eastAsia="es-CL"/>
              </w:rPr>
              <w:t>,</w:t>
            </w:r>
            <w:r w:rsidRPr="00D143D7">
              <w:rPr>
                <w:rFonts w:ascii="Calibri Light" w:hAnsi="Calibri Light" w:cs="Calibri"/>
                <w:lang w:eastAsia="es-CL"/>
              </w:rPr>
              <w:t>000</w:t>
            </w:r>
          </w:p>
        </w:tc>
      </w:tr>
    </w:tbl>
    <w:p w14:paraId="6CAE29CE" w14:textId="77777777" w:rsidR="000E2FCB" w:rsidRPr="00D143D7" w:rsidRDefault="000E2FCB" w:rsidP="00C40614">
      <w:pPr>
        <w:spacing w:line="240" w:lineRule="auto"/>
        <w:ind w:firstLine="0"/>
        <w:rPr>
          <w:rFonts w:ascii="Calibri Light" w:hAnsi="Calibri Light" w:cs="Calibri"/>
          <w:i/>
        </w:rPr>
      </w:pPr>
      <w:r w:rsidRPr="00D143D7">
        <w:rPr>
          <w:rFonts w:ascii="Calibri Light" w:hAnsi="Calibri Light" w:cs="Calibri"/>
          <w:b/>
          <w:i/>
        </w:rPr>
        <w:t>Nota 1:</w:t>
      </w:r>
      <w:r w:rsidRPr="00D143D7">
        <w:rPr>
          <w:rFonts w:ascii="Calibri Light" w:hAnsi="Calibri Light" w:cs="Calibri"/>
          <w:i/>
        </w:rPr>
        <w:t xml:space="preserve"> Para el cálculo se considerará cualquier valor entero y se utilizará sólo 1 decimal, </w:t>
      </w:r>
      <w:proofErr w:type="gramStart"/>
      <w:r w:rsidRPr="00D143D7">
        <w:rPr>
          <w:rFonts w:ascii="Calibri Light" w:hAnsi="Calibri Light" w:cs="Calibri"/>
          <w:i/>
        </w:rPr>
        <w:t>en caso que</w:t>
      </w:r>
      <w:proofErr w:type="gramEnd"/>
      <w:r w:rsidRPr="00D143D7">
        <w:rPr>
          <w:rFonts w:ascii="Calibri Light" w:hAnsi="Calibri Light" w:cs="Calibri"/>
          <w:i/>
        </w:rPr>
        <w:t xml:space="preserve"> los valores obtenidos en la simulación tengan más de un decimal se aproximará la centésima a la décima más cercana (Por ejemplo, si el resultado de la simulación es 8,47, su aproximación es 8,5. Por otro lado si el resultado es 8,44, su aproximación es 8,4).</w:t>
      </w:r>
    </w:p>
    <w:p w14:paraId="7086C4EF" w14:textId="181197D1" w:rsidR="000E2FCB" w:rsidRPr="00D143D7" w:rsidRDefault="000E2FCB" w:rsidP="00C40614">
      <w:pPr>
        <w:spacing w:line="240" w:lineRule="auto"/>
        <w:ind w:firstLine="0"/>
        <w:rPr>
          <w:rFonts w:ascii="Calibri Light" w:hAnsi="Calibri Light" w:cs="Calibri"/>
        </w:rPr>
      </w:pPr>
      <w:r w:rsidRPr="00D143D7">
        <w:rPr>
          <w:rFonts w:ascii="Calibri Light" w:hAnsi="Calibri Light" w:cs="Calibri"/>
          <w:b/>
        </w:rPr>
        <w:t>Evaluación de iluminancia a 1</w:t>
      </w:r>
      <w:r w:rsidR="005E2755" w:rsidRPr="00D143D7">
        <w:rPr>
          <w:rFonts w:ascii="Calibri Light" w:hAnsi="Calibri Light" w:cs="Calibri"/>
          <w:b/>
        </w:rPr>
        <w:t>,</w:t>
      </w:r>
      <w:r w:rsidRPr="00D143D7">
        <w:rPr>
          <w:rFonts w:ascii="Calibri Light" w:hAnsi="Calibri Light" w:cs="Calibri"/>
          <w:b/>
        </w:rPr>
        <w:t>5</w:t>
      </w:r>
      <w:r w:rsidR="005E2755" w:rsidRPr="00D143D7">
        <w:rPr>
          <w:rFonts w:ascii="Calibri Light" w:hAnsi="Calibri Light" w:cs="Calibri"/>
          <w:b/>
        </w:rPr>
        <w:t xml:space="preserve"> [</w:t>
      </w:r>
      <w:r w:rsidRPr="00D143D7">
        <w:rPr>
          <w:rFonts w:ascii="Calibri Light" w:hAnsi="Calibri Light" w:cs="Calibri"/>
          <w:b/>
        </w:rPr>
        <w:t>m</w:t>
      </w:r>
      <w:r w:rsidR="005E2755" w:rsidRPr="00D143D7">
        <w:rPr>
          <w:rFonts w:ascii="Calibri Light" w:hAnsi="Calibri Light" w:cs="Calibri"/>
          <w:b/>
        </w:rPr>
        <w:t xml:space="preserve">] </w:t>
      </w:r>
      <w:r w:rsidR="005E2755" w:rsidRPr="00D143D7">
        <w:rPr>
          <w:rFonts w:ascii="Calibri Light" w:hAnsi="Calibri Light" w:cs="Calibri"/>
          <w:b/>
          <w:color w:val="FF0000"/>
          <w:highlight w:val="yellow"/>
        </w:rPr>
        <w:t>(sólo para vías de tránsito vehicular</w:t>
      </w:r>
      <w:r w:rsidR="00345729" w:rsidRPr="00D143D7">
        <w:rPr>
          <w:rFonts w:ascii="Calibri Light" w:hAnsi="Calibri Light" w:cs="Calibri"/>
          <w:b/>
          <w:color w:val="FF0000"/>
          <w:highlight w:val="yellow"/>
        </w:rPr>
        <w:t xml:space="preserve"> sin separación entre usuarios</w:t>
      </w:r>
      <w:r w:rsidR="005E2755" w:rsidRPr="00D143D7">
        <w:rPr>
          <w:rFonts w:ascii="Calibri Light" w:hAnsi="Calibri Light" w:cs="Calibri"/>
          <w:b/>
          <w:color w:val="FF0000"/>
          <w:highlight w:val="yellow"/>
        </w:rPr>
        <w:t>)</w:t>
      </w:r>
      <w:r w:rsidRPr="00D143D7">
        <w:rPr>
          <w:rFonts w:ascii="Calibri Light" w:hAnsi="Calibri Light" w:cs="Calibri"/>
        </w:rPr>
        <w:t xml:space="preserve">: Con los mismos archivos </w:t>
      </w:r>
      <w:proofErr w:type="gramStart"/>
      <w:r w:rsidRPr="00D143D7">
        <w:rPr>
          <w:rFonts w:ascii="Calibri Light" w:hAnsi="Calibri Light" w:cs="Calibri"/>
        </w:rPr>
        <w:t xml:space="preserve">digitales </w:t>
      </w:r>
      <w:r w:rsidR="005E2755" w:rsidRPr="00D143D7">
        <w:rPr>
          <w:rFonts w:ascii="Calibri Light" w:hAnsi="Calibri Light" w:cs="Calibri"/>
        </w:rPr>
        <w:t>.</w:t>
      </w:r>
      <w:r w:rsidRPr="00D143D7">
        <w:rPr>
          <w:rFonts w:ascii="Calibri Light" w:hAnsi="Calibri Light" w:cs="Calibri"/>
        </w:rPr>
        <w:t>IES</w:t>
      </w:r>
      <w:proofErr w:type="gramEnd"/>
      <w:r w:rsidRPr="00D143D7">
        <w:rPr>
          <w:rFonts w:ascii="Calibri Light" w:hAnsi="Calibri Light" w:cs="Calibri"/>
        </w:rPr>
        <w:t xml:space="preserve"> entregados por los </w:t>
      </w:r>
      <w:r w:rsidR="005E2755" w:rsidRPr="00D143D7">
        <w:rPr>
          <w:rFonts w:ascii="Calibri Light" w:hAnsi="Calibri Light" w:cs="Calibri"/>
        </w:rPr>
        <w:t>o</w:t>
      </w:r>
      <w:r w:rsidRPr="00D143D7">
        <w:rPr>
          <w:rFonts w:ascii="Calibri Light" w:hAnsi="Calibri Light" w:cs="Calibri"/>
        </w:rPr>
        <w:t xml:space="preserve">ferentes, para cada </w:t>
      </w:r>
      <w:r w:rsidR="0003778C" w:rsidRPr="00D143D7">
        <w:rPr>
          <w:rFonts w:ascii="Calibri Light" w:hAnsi="Calibri Light" w:cs="Calibri"/>
        </w:rPr>
        <w:t>c</w:t>
      </w:r>
      <w:r w:rsidRPr="00D143D7">
        <w:rPr>
          <w:rFonts w:ascii="Calibri Light" w:hAnsi="Calibri Light" w:cs="Calibri"/>
        </w:rPr>
        <w:t>aso tipo</w:t>
      </w:r>
      <w:r w:rsidR="0003778C" w:rsidRPr="00D143D7">
        <w:rPr>
          <w:rFonts w:ascii="Calibri Light" w:hAnsi="Calibri Light" w:cs="Calibri"/>
        </w:rPr>
        <w:t xml:space="preserve"> se evaluará </w:t>
      </w:r>
      <w:r w:rsidRPr="00D143D7">
        <w:rPr>
          <w:rFonts w:ascii="Calibri Light" w:hAnsi="Calibri Light" w:cs="Calibri"/>
        </w:rPr>
        <w:t>el cumplimiento de nivel de iluminancia a 1</w:t>
      </w:r>
      <w:r w:rsidR="005E2755" w:rsidRPr="00D143D7">
        <w:rPr>
          <w:rFonts w:ascii="Calibri Light" w:hAnsi="Calibri Light" w:cs="Calibri"/>
        </w:rPr>
        <w:t>,</w:t>
      </w:r>
      <w:r w:rsidRPr="00D143D7">
        <w:rPr>
          <w:rFonts w:ascii="Calibri Light" w:hAnsi="Calibri Light" w:cs="Calibri"/>
        </w:rPr>
        <w:t xml:space="preserve">5 [m] por medio de simulación computacional, esto como método de evaluación del requerimiento de Reglamento de Alumbrado Público de Vías de Tránsito Vehicular, Art. 18), letra b). Para la simulación se consideran las mismas condiciones de software, montaje y factor de degradación que se indican en </w:t>
      </w:r>
      <w:r w:rsidRPr="00D143D7">
        <w:rPr>
          <w:rFonts w:ascii="Calibri Light" w:hAnsi="Calibri Light" w:cs="Calibri"/>
          <w:b/>
        </w:rPr>
        <w:t xml:space="preserve">Tabla </w:t>
      </w:r>
      <w:r w:rsidR="005E2755" w:rsidRPr="00D143D7">
        <w:rPr>
          <w:rFonts w:ascii="Calibri Light" w:hAnsi="Calibri Light" w:cs="Calibri"/>
          <w:b/>
        </w:rPr>
        <w:t>2</w:t>
      </w:r>
      <w:r w:rsidRPr="00D143D7">
        <w:rPr>
          <w:rFonts w:ascii="Calibri Light" w:hAnsi="Calibri Light" w:cs="Calibri"/>
        </w:rPr>
        <w:t>. La trama de cálculo considera 6 puntos de medición a 1</w:t>
      </w:r>
      <w:r w:rsidR="0003778C" w:rsidRPr="00D143D7">
        <w:rPr>
          <w:rFonts w:ascii="Calibri Light" w:hAnsi="Calibri Light" w:cs="Calibri"/>
        </w:rPr>
        <w:t>,</w:t>
      </w:r>
      <w:r w:rsidRPr="00D143D7">
        <w:rPr>
          <w:rFonts w:ascii="Calibri Light" w:hAnsi="Calibri Light" w:cs="Calibri"/>
        </w:rPr>
        <w:t xml:space="preserve">5 [m] sobre el ancho de calzada, y equidistantes entre separación de mástiles o postes, dadas por cada </w:t>
      </w:r>
      <w:r w:rsidR="005F263A" w:rsidRPr="00D143D7">
        <w:rPr>
          <w:rFonts w:ascii="Calibri Light" w:hAnsi="Calibri Light" w:cs="Calibri"/>
        </w:rPr>
        <w:t>c</w:t>
      </w:r>
      <w:r w:rsidRPr="00D143D7">
        <w:rPr>
          <w:rFonts w:ascii="Calibri Light" w:hAnsi="Calibri Light" w:cs="Calibri"/>
        </w:rPr>
        <w:t>aso tipo.</w:t>
      </w:r>
    </w:p>
    <w:p w14:paraId="4F25B15C" w14:textId="77777777" w:rsidR="000E2FCB" w:rsidRPr="00D143D7" w:rsidRDefault="000E2FCB" w:rsidP="00C40614">
      <w:pPr>
        <w:spacing w:line="240" w:lineRule="auto"/>
        <w:ind w:firstLine="0"/>
        <w:jc w:val="center"/>
        <w:rPr>
          <w:rFonts w:ascii="Calibri Light" w:hAnsi="Calibri Light" w:cs="Calibri"/>
        </w:rPr>
      </w:pPr>
      <w:r w:rsidRPr="00D143D7">
        <w:rPr>
          <w:rFonts w:ascii="Calibri Light" w:hAnsi="Calibri Light" w:cs="Calibri"/>
          <w:noProof/>
          <w:lang w:eastAsia="es-CL"/>
        </w:rPr>
        <w:drawing>
          <wp:inline distT="0" distB="0" distL="0" distR="0" wp14:anchorId="6E9A1340" wp14:editId="4DC1EB10">
            <wp:extent cx="5600700" cy="1323975"/>
            <wp:effectExtent l="0" t="0" r="0" b="9525"/>
            <wp:docPr id="108" name="Imagen 107" descr="Captu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7" descr="Captura"/>
                    <pic:cNvPicPr>
                      <a:picLocks/>
                    </pic:cNvPicPr>
                  </pic:nvPicPr>
                  <pic:blipFill rotWithShape="1">
                    <a:blip r:embed="rId12" cstate="print">
                      <a:extLst>
                        <a:ext uri="{28A0092B-C50C-407E-A947-70E740481C1C}">
                          <a14:useLocalDpi xmlns:a14="http://schemas.microsoft.com/office/drawing/2010/main" val="0"/>
                        </a:ext>
                      </a:extLst>
                    </a:blip>
                    <a:srcRect t="13877" b="5748"/>
                    <a:stretch/>
                  </pic:blipFill>
                  <pic:spPr bwMode="auto">
                    <a:xfrm>
                      <a:off x="0" y="0"/>
                      <a:ext cx="5609824" cy="1326132"/>
                    </a:xfrm>
                    <a:prstGeom prst="rect">
                      <a:avLst/>
                    </a:prstGeom>
                    <a:noFill/>
                    <a:ln>
                      <a:noFill/>
                    </a:ln>
                    <a:extLst>
                      <a:ext uri="{53640926-AAD7-44D8-BBD7-CCE9431645EC}">
                        <a14:shadowObscured xmlns:a14="http://schemas.microsoft.com/office/drawing/2010/main"/>
                      </a:ext>
                    </a:extLst>
                  </pic:spPr>
                </pic:pic>
              </a:graphicData>
            </a:graphic>
          </wp:inline>
        </w:drawing>
      </w:r>
    </w:p>
    <w:p w14:paraId="7411EC10" w14:textId="6013700B" w:rsidR="000E2FCB" w:rsidRPr="00D143D7" w:rsidRDefault="00A75C9A" w:rsidP="00C40614">
      <w:pPr>
        <w:spacing w:before="0" w:line="240" w:lineRule="auto"/>
        <w:jc w:val="center"/>
        <w:rPr>
          <w:rFonts w:ascii="Calibri Light" w:hAnsi="Calibri Light" w:cs="Calibri"/>
          <w:b/>
        </w:rPr>
      </w:pPr>
      <w:r w:rsidRPr="00D143D7">
        <w:rPr>
          <w:rFonts w:ascii="Calibri Light" w:hAnsi="Calibri Light" w:cs="Calibri"/>
          <w:b/>
        </w:rPr>
        <w:t xml:space="preserve">Figura 1. </w:t>
      </w:r>
      <w:r w:rsidR="000E2FCB" w:rsidRPr="00D143D7">
        <w:rPr>
          <w:rFonts w:ascii="Calibri Light" w:hAnsi="Calibri Light" w:cs="Calibri"/>
          <w:b/>
        </w:rPr>
        <w:t>Trama de cálculo 1 x 6 para iluminancia a 1.5m.</w:t>
      </w:r>
    </w:p>
    <w:sectPr w:rsidR="000E2FCB" w:rsidRPr="00D143D7" w:rsidSect="00CD5ECE">
      <w:headerReference w:type="default" r:id="rId13"/>
      <w:pgSz w:w="12240" w:h="15840"/>
      <w:pgMar w:top="1418" w:right="1134" w:bottom="1134" w:left="1134"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6A009" w14:textId="77777777" w:rsidR="00955091" w:rsidRDefault="00955091" w:rsidP="00F63E8E">
      <w:r>
        <w:separator/>
      </w:r>
    </w:p>
    <w:p w14:paraId="59864AF1" w14:textId="77777777" w:rsidR="00955091" w:rsidRDefault="00955091" w:rsidP="00F63E8E"/>
  </w:endnote>
  <w:endnote w:type="continuationSeparator" w:id="0">
    <w:p w14:paraId="659063C6" w14:textId="77777777" w:rsidR="00955091" w:rsidRDefault="00955091" w:rsidP="00F63E8E">
      <w:r>
        <w:continuationSeparator/>
      </w:r>
    </w:p>
    <w:p w14:paraId="6F50950B" w14:textId="77777777" w:rsidR="00955091" w:rsidRDefault="00955091" w:rsidP="00F63E8E"/>
  </w:endnote>
  <w:endnote w:type="continuationNotice" w:id="1">
    <w:p w14:paraId="293CF947" w14:textId="77777777" w:rsidR="00955091" w:rsidRDefault="00955091" w:rsidP="00F63E8E"/>
    <w:p w14:paraId="2333D4E4" w14:textId="77777777" w:rsidR="00955091" w:rsidRDefault="00955091" w:rsidP="00F63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950F3" w14:textId="77777777" w:rsidR="00955091" w:rsidRDefault="00955091" w:rsidP="008159B8">
      <w:r>
        <w:separator/>
      </w:r>
    </w:p>
  </w:footnote>
  <w:footnote w:type="continuationSeparator" w:id="0">
    <w:p w14:paraId="44964583" w14:textId="77777777" w:rsidR="00955091" w:rsidRDefault="00955091" w:rsidP="00F63E8E">
      <w:r>
        <w:continuationSeparator/>
      </w:r>
    </w:p>
  </w:footnote>
  <w:footnote w:type="continuationNotice" w:id="1">
    <w:p w14:paraId="0E7245A1" w14:textId="77777777" w:rsidR="00955091" w:rsidRDefault="00955091" w:rsidP="00DF77BC">
      <w:pPr>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E065F" w14:textId="467197DB" w:rsidR="00E61039" w:rsidRPr="00E61039" w:rsidRDefault="001939A2" w:rsidP="001939A2">
    <w:pPr>
      <w:pStyle w:val="Header"/>
      <w:tabs>
        <w:tab w:val="clear" w:pos="8838"/>
        <w:tab w:val="right" w:pos="9923"/>
      </w:tabs>
      <w:ind w:firstLine="0"/>
      <w:jc w:val="left"/>
    </w:pPr>
    <w:r>
      <w:t xml:space="preserve">Subsecretaría de Desarrollo Regional y Administrativo – SUBDERE </w:t>
    </w:r>
    <w:r>
      <w:tab/>
    </w:r>
    <w:proofErr w:type="gramStart"/>
    <w:r>
      <w:t>Mayo</w:t>
    </w:r>
    <w:proofErr w:type="gramEnd"/>
    <w: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A88"/>
    <w:multiLevelType w:val="hybridMultilevel"/>
    <w:tmpl w:val="17EE5CEA"/>
    <w:lvl w:ilvl="0" w:tplc="23CEDD1A">
      <w:start w:val="1"/>
      <w:numFmt w:val="lowerLetter"/>
      <w:lvlText w:val="%1)"/>
      <w:lvlJc w:val="left"/>
      <w:pPr>
        <w:ind w:left="10915" w:hanging="360"/>
      </w:pPr>
      <w:rPr>
        <w:rFonts w:hint="default"/>
      </w:rPr>
    </w:lvl>
    <w:lvl w:ilvl="1" w:tplc="340A001B">
      <w:start w:val="1"/>
      <w:numFmt w:val="lowerRoman"/>
      <w:lvlText w:val="%2."/>
      <w:lvlJc w:val="right"/>
      <w:pPr>
        <w:ind w:left="11635" w:hanging="360"/>
      </w:pPr>
    </w:lvl>
    <w:lvl w:ilvl="2" w:tplc="340A001B">
      <w:start w:val="1"/>
      <w:numFmt w:val="lowerRoman"/>
      <w:lvlText w:val="%3."/>
      <w:lvlJc w:val="right"/>
      <w:pPr>
        <w:ind w:left="12355" w:hanging="180"/>
      </w:pPr>
    </w:lvl>
    <w:lvl w:ilvl="3" w:tplc="340A000F" w:tentative="1">
      <w:start w:val="1"/>
      <w:numFmt w:val="decimal"/>
      <w:lvlText w:val="%4."/>
      <w:lvlJc w:val="left"/>
      <w:pPr>
        <w:ind w:left="13075" w:hanging="360"/>
      </w:pPr>
    </w:lvl>
    <w:lvl w:ilvl="4" w:tplc="340A0019" w:tentative="1">
      <w:start w:val="1"/>
      <w:numFmt w:val="lowerLetter"/>
      <w:lvlText w:val="%5."/>
      <w:lvlJc w:val="left"/>
      <w:pPr>
        <w:ind w:left="13795" w:hanging="360"/>
      </w:pPr>
    </w:lvl>
    <w:lvl w:ilvl="5" w:tplc="340A001B" w:tentative="1">
      <w:start w:val="1"/>
      <w:numFmt w:val="lowerRoman"/>
      <w:lvlText w:val="%6."/>
      <w:lvlJc w:val="right"/>
      <w:pPr>
        <w:ind w:left="14515" w:hanging="180"/>
      </w:pPr>
    </w:lvl>
    <w:lvl w:ilvl="6" w:tplc="340A000F" w:tentative="1">
      <w:start w:val="1"/>
      <w:numFmt w:val="decimal"/>
      <w:lvlText w:val="%7."/>
      <w:lvlJc w:val="left"/>
      <w:pPr>
        <w:ind w:left="15235" w:hanging="360"/>
      </w:pPr>
    </w:lvl>
    <w:lvl w:ilvl="7" w:tplc="340A0019" w:tentative="1">
      <w:start w:val="1"/>
      <w:numFmt w:val="lowerLetter"/>
      <w:lvlText w:val="%8."/>
      <w:lvlJc w:val="left"/>
      <w:pPr>
        <w:ind w:left="15955" w:hanging="360"/>
      </w:pPr>
    </w:lvl>
    <w:lvl w:ilvl="8" w:tplc="340A001B" w:tentative="1">
      <w:start w:val="1"/>
      <w:numFmt w:val="lowerRoman"/>
      <w:lvlText w:val="%9."/>
      <w:lvlJc w:val="right"/>
      <w:pPr>
        <w:ind w:left="16675" w:hanging="180"/>
      </w:pPr>
    </w:lvl>
  </w:abstractNum>
  <w:abstractNum w:abstractNumId="1" w15:restartNumberingAfterBreak="0">
    <w:nsid w:val="026C14EF"/>
    <w:multiLevelType w:val="hybridMultilevel"/>
    <w:tmpl w:val="A2260EBC"/>
    <w:lvl w:ilvl="0" w:tplc="2B4A27AE">
      <w:start w:val="15"/>
      <w:numFmt w:val="bullet"/>
      <w:lvlText w:val="-"/>
      <w:lvlJc w:val="left"/>
      <w:pPr>
        <w:ind w:left="643" w:hanging="360"/>
      </w:pPr>
      <w:rPr>
        <w:rFonts w:ascii="Calibri" w:eastAsia="Times New Roman" w:hAnsi="Calibri" w:cs="Arial" w:hint="default"/>
      </w:rPr>
    </w:lvl>
    <w:lvl w:ilvl="1" w:tplc="340A0003" w:tentative="1">
      <w:start w:val="1"/>
      <w:numFmt w:val="bullet"/>
      <w:lvlText w:val="o"/>
      <w:lvlJc w:val="left"/>
      <w:pPr>
        <w:ind w:left="1363" w:hanging="360"/>
      </w:pPr>
      <w:rPr>
        <w:rFonts w:ascii="Courier New" w:hAnsi="Courier New" w:cs="Courier New" w:hint="default"/>
      </w:rPr>
    </w:lvl>
    <w:lvl w:ilvl="2" w:tplc="340A0005" w:tentative="1">
      <w:start w:val="1"/>
      <w:numFmt w:val="bullet"/>
      <w:lvlText w:val=""/>
      <w:lvlJc w:val="left"/>
      <w:pPr>
        <w:ind w:left="2083" w:hanging="360"/>
      </w:pPr>
      <w:rPr>
        <w:rFonts w:ascii="Wingdings" w:hAnsi="Wingdings" w:hint="default"/>
      </w:rPr>
    </w:lvl>
    <w:lvl w:ilvl="3" w:tplc="340A0001" w:tentative="1">
      <w:start w:val="1"/>
      <w:numFmt w:val="bullet"/>
      <w:lvlText w:val=""/>
      <w:lvlJc w:val="left"/>
      <w:pPr>
        <w:ind w:left="2803" w:hanging="360"/>
      </w:pPr>
      <w:rPr>
        <w:rFonts w:ascii="Symbol" w:hAnsi="Symbol" w:hint="default"/>
      </w:rPr>
    </w:lvl>
    <w:lvl w:ilvl="4" w:tplc="340A0003" w:tentative="1">
      <w:start w:val="1"/>
      <w:numFmt w:val="bullet"/>
      <w:lvlText w:val="o"/>
      <w:lvlJc w:val="left"/>
      <w:pPr>
        <w:ind w:left="3523" w:hanging="360"/>
      </w:pPr>
      <w:rPr>
        <w:rFonts w:ascii="Courier New" w:hAnsi="Courier New" w:cs="Courier New" w:hint="default"/>
      </w:rPr>
    </w:lvl>
    <w:lvl w:ilvl="5" w:tplc="340A0005" w:tentative="1">
      <w:start w:val="1"/>
      <w:numFmt w:val="bullet"/>
      <w:lvlText w:val=""/>
      <w:lvlJc w:val="left"/>
      <w:pPr>
        <w:ind w:left="4243" w:hanging="360"/>
      </w:pPr>
      <w:rPr>
        <w:rFonts w:ascii="Wingdings" w:hAnsi="Wingdings" w:hint="default"/>
      </w:rPr>
    </w:lvl>
    <w:lvl w:ilvl="6" w:tplc="340A0001" w:tentative="1">
      <w:start w:val="1"/>
      <w:numFmt w:val="bullet"/>
      <w:lvlText w:val=""/>
      <w:lvlJc w:val="left"/>
      <w:pPr>
        <w:ind w:left="4963" w:hanging="360"/>
      </w:pPr>
      <w:rPr>
        <w:rFonts w:ascii="Symbol" w:hAnsi="Symbol" w:hint="default"/>
      </w:rPr>
    </w:lvl>
    <w:lvl w:ilvl="7" w:tplc="340A0003" w:tentative="1">
      <w:start w:val="1"/>
      <w:numFmt w:val="bullet"/>
      <w:lvlText w:val="o"/>
      <w:lvlJc w:val="left"/>
      <w:pPr>
        <w:ind w:left="5683" w:hanging="360"/>
      </w:pPr>
      <w:rPr>
        <w:rFonts w:ascii="Courier New" w:hAnsi="Courier New" w:cs="Courier New" w:hint="default"/>
      </w:rPr>
    </w:lvl>
    <w:lvl w:ilvl="8" w:tplc="340A0005" w:tentative="1">
      <w:start w:val="1"/>
      <w:numFmt w:val="bullet"/>
      <w:lvlText w:val=""/>
      <w:lvlJc w:val="left"/>
      <w:pPr>
        <w:ind w:left="6403" w:hanging="360"/>
      </w:pPr>
      <w:rPr>
        <w:rFonts w:ascii="Wingdings" w:hAnsi="Wingdings" w:hint="default"/>
      </w:rPr>
    </w:lvl>
  </w:abstractNum>
  <w:abstractNum w:abstractNumId="2" w15:restartNumberingAfterBreak="0">
    <w:nsid w:val="02A34E3C"/>
    <w:multiLevelType w:val="hybridMultilevel"/>
    <w:tmpl w:val="F880F1F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4310CFF"/>
    <w:multiLevelType w:val="hybridMultilevel"/>
    <w:tmpl w:val="7D6279A4"/>
    <w:lvl w:ilvl="0" w:tplc="E3F49084">
      <w:start w:val="1"/>
      <w:numFmt w:val="lowerLetter"/>
      <w:lvlText w:val="%1)"/>
      <w:lvlJc w:val="left"/>
      <w:pPr>
        <w:ind w:left="720" w:hanging="360"/>
      </w:pPr>
      <w:rPr>
        <w:color w:val="auto"/>
      </w:rPr>
    </w:lvl>
    <w:lvl w:ilvl="1" w:tplc="340A001B">
      <w:start w:val="1"/>
      <w:numFmt w:val="lowerRoman"/>
      <w:lvlText w:val="%2."/>
      <w:lvlJc w:val="righ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08A142AA"/>
    <w:multiLevelType w:val="hybridMultilevel"/>
    <w:tmpl w:val="7862C7C0"/>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 w15:restartNumberingAfterBreak="0">
    <w:nsid w:val="08F97AA6"/>
    <w:multiLevelType w:val="hybridMultilevel"/>
    <w:tmpl w:val="DBC47624"/>
    <w:lvl w:ilvl="0" w:tplc="E83850E2">
      <w:start w:val="1"/>
      <w:numFmt w:val="bullet"/>
      <w:lvlText w:val=""/>
      <w:lvlJc w:val="left"/>
      <w:pPr>
        <w:ind w:left="360" w:hanging="360"/>
      </w:pPr>
      <w:rPr>
        <w:rFonts w:ascii="Wingdings" w:hAnsi="Wingdings" w:hint="default"/>
        <w:b w:val="0"/>
        <w:bCs/>
        <w:i w:val="0"/>
        <w:iCs w:val="0"/>
        <w:caps w:val="0"/>
        <w:strike w:val="0"/>
        <w:dstrike w:val="0"/>
        <w:vanish w:val="0"/>
        <w:color w:val="000000"/>
        <w:sz w:val="20"/>
        <w:szCs w:val="24"/>
        <w:vertAlign w:val="baseline"/>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6" w15:restartNumberingAfterBreak="0">
    <w:nsid w:val="0DAE6DA4"/>
    <w:multiLevelType w:val="hybridMultilevel"/>
    <w:tmpl w:val="20862C66"/>
    <w:lvl w:ilvl="0" w:tplc="F11096DC">
      <w:start w:val="1"/>
      <w:numFmt w:val="lowerLetter"/>
      <w:lvlText w:val="%1)"/>
      <w:lvlJc w:val="left"/>
      <w:pPr>
        <w:ind w:left="643" w:hanging="360"/>
      </w:pPr>
      <w:rPr>
        <w:rFonts w:hint="default"/>
      </w:rPr>
    </w:lvl>
    <w:lvl w:ilvl="1" w:tplc="340A0019" w:tentative="1">
      <w:start w:val="1"/>
      <w:numFmt w:val="lowerLetter"/>
      <w:lvlText w:val="%2."/>
      <w:lvlJc w:val="left"/>
      <w:pPr>
        <w:ind w:left="1363" w:hanging="360"/>
      </w:pPr>
    </w:lvl>
    <w:lvl w:ilvl="2" w:tplc="340A001B" w:tentative="1">
      <w:start w:val="1"/>
      <w:numFmt w:val="lowerRoman"/>
      <w:lvlText w:val="%3."/>
      <w:lvlJc w:val="right"/>
      <w:pPr>
        <w:ind w:left="2083" w:hanging="180"/>
      </w:pPr>
    </w:lvl>
    <w:lvl w:ilvl="3" w:tplc="340A000F" w:tentative="1">
      <w:start w:val="1"/>
      <w:numFmt w:val="decimal"/>
      <w:lvlText w:val="%4."/>
      <w:lvlJc w:val="left"/>
      <w:pPr>
        <w:ind w:left="2803" w:hanging="360"/>
      </w:pPr>
    </w:lvl>
    <w:lvl w:ilvl="4" w:tplc="340A0019" w:tentative="1">
      <w:start w:val="1"/>
      <w:numFmt w:val="lowerLetter"/>
      <w:lvlText w:val="%5."/>
      <w:lvlJc w:val="left"/>
      <w:pPr>
        <w:ind w:left="3523" w:hanging="360"/>
      </w:pPr>
    </w:lvl>
    <w:lvl w:ilvl="5" w:tplc="340A001B" w:tentative="1">
      <w:start w:val="1"/>
      <w:numFmt w:val="lowerRoman"/>
      <w:lvlText w:val="%6."/>
      <w:lvlJc w:val="right"/>
      <w:pPr>
        <w:ind w:left="4243" w:hanging="180"/>
      </w:pPr>
    </w:lvl>
    <w:lvl w:ilvl="6" w:tplc="340A000F" w:tentative="1">
      <w:start w:val="1"/>
      <w:numFmt w:val="decimal"/>
      <w:lvlText w:val="%7."/>
      <w:lvlJc w:val="left"/>
      <w:pPr>
        <w:ind w:left="4963" w:hanging="360"/>
      </w:pPr>
    </w:lvl>
    <w:lvl w:ilvl="7" w:tplc="340A0019" w:tentative="1">
      <w:start w:val="1"/>
      <w:numFmt w:val="lowerLetter"/>
      <w:lvlText w:val="%8."/>
      <w:lvlJc w:val="left"/>
      <w:pPr>
        <w:ind w:left="5683" w:hanging="360"/>
      </w:pPr>
    </w:lvl>
    <w:lvl w:ilvl="8" w:tplc="340A001B" w:tentative="1">
      <w:start w:val="1"/>
      <w:numFmt w:val="lowerRoman"/>
      <w:lvlText w:val="%9."/>
      <w:lvlJc w:val="right"/>
      <w:pPr>
        <w:ind w:left="6403" w:hanging="180"/>
      </w:pPr>
    </w:lvl>
  </w:abstractNum>
  <w:abstractNum w:abstractNumId="7" w15:restartNumberingAfterBreak="0">
    <w:nsid w:val="0E731242"/>
    <w:multiLevelType w:val="hybridMultilevel"/>
    <w:tmpl w:val="3C5CFD8E"/>
    <w:lvl w:ilvl="0" w:tplc="87B23BC0">
      <w:start w:val="1"/>
      <w:numFmt w:val="upperLetter"/>
      <w:lvlText w:val="ANEXO %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0F293AF1"/>
    <w:multiLevelType w:val="hybridMultilevel"/>
    <w:tmpl w:val="BEEA9E96"/>
    <w:lvl w:ilvl="0" w:tplc="340A001B">
      <w:start w:val="1"/>
      <w:numFmt w:val="lowerRoman"/>
      <w:lvlText w:val="%1."/>
      <w:lvlJc w:val="right"/>
      <w:pPr>
        <w:ind w:left="1363" w:hanging="360"/>
      </w:pPr>
    </w:lvl>
    <w:lvl w:ilvl="1" w:tplc="340A0019" w:tentative="1">
      <w:start w:val="1"/>
      <w:numFmt w:val="lowerLetter"/>
      <w:lvlText w:val="%2."/>
      <w:lvlJc w:val="left"/>
      <w:pPr>
        <w:ind w:left="2083" w:hanging="360"/>
      </w:pPr>
    </w:lvl>
    <w:lvl w:ilvl="2" w:tplc="340A001B" w:tentative="1">
      <w:start w:val="1"/>
      <w:numFmt w:val="lowerRoman"/>
      <w:lvlText w:val="%3."/>
      <w:lvlJc w:val="right"/>
      <w:pPr>
        <w:ind w:left="2803" w:hanging="180"/>
      </w:pPr>
    </w:lvl>
    <w:lvl w:ilvl="3" w:tplc="340A000F" w:tentative="1">
      <w:start w:val="1"/>
      <w:numFmt w:val="decimal"/>
      <w:lvlText w:val="%4."/>
      <w:lvlJc w:val="left"/>
      <w:pPr>
        <w:ind w:left="3523" w:hanging="360"/>
      </w:pPr>
    </w:lvl>
    <w:lvl w:ilvl="4" w:tplc="340A0019" w:tentative="1">
      <w:start w:val="1"/>
      <w:numFmt w:val="lowerLetter"/>
      <w:lvlText w:val="%5."/>
      <w:lvlJc w:val="left"/>
      <w:pPr>
        <w:ind w:left="4243" w:hanging="360"/>
      </w:pPr>
    </w:lvl>
    <w:lvl w:ilvl="5" w:tplc="340A001B" w:tentative="1">
      <w:start w:val="1"/>
      <w:numFmt w:val="lowerRoman"/>
      <w:lvlText w:val="%6."/>
      <w:lvlJc w:val="right"/>
      <w:pPr>
        <w:ind w:left="4963" w:hanging="180"/>
      </w:pPr>
    </w:lvl>
    <w:lvl w:ilvl="6" w:tplc="340A000F" w:tentative="1">
      <w:start w:val="1"/>
      <w:numFmt w:val="decimal"/>
      <w:lvlText w:val="%7."/>
      <w:lvlJc w:val="left"/>
      <w:pPr>
        <w:ind w:left="5683" w:hanging="360"/>
      </w:pPr>
    </w:lvl>
    <w:lvl w:ilvl="7" w:tplc="340A0019" w:tentative="1">
      <w:start w:val="1"/>
      <w:numFmt w:val="lowerLetter"/>
      <w:lvlText w:val="%8."/>
      <w:lvlJc w:val="left"/>
      <w:pPr>
        <w:ind w:left="6403" w:hanging="360"/>
      </w:pPr>
    </w:lvl>
    <w:lvl w:ilvl="8" w:tplc="340A001B" w:tentative="1">
      <w:start w:val="1"/>
      <w:numFmt w:val="lowerRoman"/>
      <w:lvlText w:val="%9."/>
      <w:lvlJc w:val="right"/>
      <w:pPr>
        <w:ind w:left="7123" w:hanging="180"/>
      </w:pPr>
    </w:lvl>
  </w:abstractNum>
  <w:abstractNum w:abstractNumId="9" w15:restartNumberingAfterBreak="0">
    <w:nsid w:val="0FB70B3F"/>
    <w:multiLevelType w:val="multilevel"/>
    <w:tmpl w:val="68FE3B22"/>
    <w:lvl w:ilvl="0">
      <w:start w:val="1"/>
      <w:numFmt w:val="decimal"/>
      <w:pStyle w:val="Titulo1CGL"/>
      <w:lvlText w:val="%1."/>
      <w:lvlJc w:val="left"/>
      <w:pPr>
        <w:ind w:left="720" w:hanging="360"/>
      </w:pPr>
      <w:rPr>
        <w:rFonts w:hint="default"/>
      </w:rPr>
    </w:lvl>
    <w:lvl w:ilvl="1">
      <w:start w:val="1"/>
      <w:numFmt w:val="decimal"/>
      <w:isLgl/>
      <w:lvlText w:val="%1.%2"/>
      <w:lvlJc w:val="left"/>
      <w:pPr>
        <w:ind w:left="720" w:hanging="720"/>
      </w:pPr>
      <w:rPr>
        <w:rFonts w:hint="default"/>
        <w:lang w:val="es-ES"/>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pStyle w:val="Titulo5CG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0" w15:restartNumberingAfterBreak="0">
    <w:nsid w:val="0FC706A1"/>
    <w:multiLevelType w:val="hybridMultilevel"/>
    <w:tmpl w:val="682CD190"/>
    <w:lvl w:ilvl="0" w:tplc="340A0019">
      <w:start w:val="1"/>
      <w:numFmt w:val="lowerLetter"/>
      <w:lvlText w:val="%1."/>
      <w:lvlJc w:val="left"/>
      <w:pPr>
        <w:ind w:left="797" w:hanging="360"/>
      </w:pPr>
      <w:rPr>
        <w:rFonts w:hint="default"/>
      </w:rPr>
    </w:lvl>
    <w:lvl w:ilvl="1" w:tplc="340A0003" w:tentative="1">
      <w:start w:val="1"/>
      <w:numFmt w:val="bullet"/>
      <w:lvlText w:val="o"/>
      <w:lvlJc w:val="left"/>
      <w:pPr>
        <w:ind w:left="1517" w:hanging="360"/>
      </w:pPr>
      <w:rPr>
        <w:rFonts w:ascii="Courier New" w:hAnsi="Courier New" w:cs="Courier New" w:hint="default"/>
      </w:rPr>
    </w:lvl>
    <w:lvl w:ilvl="2" w:tplc="340A0005" w:tentative="1">
      <w:start w:val="1"/>
      <w:numFmt w:val="bullet"/>
      <w:lvlText w:val=""/>
      <w:lvlJc w:val="left"/>
      <w:pPr>
        <w:ind w:left="2237" w:hanging="360"/>
      </w:pPr>
      <w:rPr>
        <w:rFonts w:ascii="Wingdings" w:hAnsi="Wingdings" w:hint="default"/>
      </w:rPr>
    </w:lvl>
    <w:lvl w:ilvl="3" w:tplc="340A0001" w:tentative="1">
      <w:start w:val="1"/>
      <w:numFmt w:val="bullet"/>
      <w:lvlText w:val=""/>
      <w:lvlJc w:val="left"/>
      <w:pPr>
        <w:ind w:left="2957" w:hanging="360"/>
      </w:pPr>
      <w:rPr>
        <w:rFonts w:ascii="Symbol" w:hAnsi="Symbol" w:hint="default"/>
      </w:rPr>
    </w:lvl>
    <w:lvl w:ilvl="4" w:tplc="340A0003" w:tentative="1">
      <w:start w:val="1"/>
      <w:numFmt w:val="bullet"/>
      <w:lvlText w:val="o"/>
      <w:lvlJc w:val="left"/>
      <w:pPr>
        <w:ind w:left="3677" w:hanging="360"/>
      </w:pPr>
      <w:rPr>
        <w:rFonts w:ascii="Courier New" w:hAnsi="Courier New" w:cs="Courier New" w:hint="default"/>
      </w:rPr>
    </w:lvl>
    <w:lvl w:ilvl="5" w:tplc="340A0005" w:tentative="1">
      <w:start w:val="1"/>
      <w:numFmt w:val="bullet"/>
      <w:lvlText w:val=""/>
      <w:lvlJc w:val="left"/>
      <w:pPr>
        <w:ind w:left="4397" w:hanging="360"/>
      </w:pPr>
      <w:rPr>
        <w:rFonts w:ascii="Wingdings" w:hAnsi="Wingdings" w:hint="default"/>
      </w:rPr>
    </w:lvl>
    <w:lvl w:ilvl="6" w:tplc="340A0001" w:tentative="1">
      <w:start w:val="1"/>
      <w:numFmt w:val="bullet"/>
      <w:lvlText w:val=""/>
      <w:lvlJc w:val="left"/>
      <w:pPr>
        <w:ind w:left="5117" w:hanging="360"/>
      </w:pPr>
      <w:rPr>
        <w:rFonts w:ascii="Symbol" w:hAnsi="Symbol" w:hint="default"/>
      </w:rPr>
    </w:lvl>
    <w:lvl w:ilvl="7" w:tplc="340A0003" w:tentative="1">
      <w:start w:val="1"/>
      <w:numFmt w:val="bullet"/>
      <w:lvlText w:val="o"/>
      <w:lvlJc w:val="left"/>
      <w:pPr>
        <w:ind w:left="5837" w:hanging="360"/>
      </w:pPr>
      <w:rPr>
        <w:rFonts w:ascii="Courier New" w:hAnsi="Courier New" w:cs="Courier New" w:hint="default"/>
      </w:rPr>
    </w:lvl>
    <w:lvl w:ilvl="8" w:tplc="340A0005" w:tentative="1">
      <w:start w:val="1"/>
      <w:numFmt w:val="bullet"/>
      <w:lvlText w:val=""/>
      <w:lvlJc w:val="left"/>
      <w:pPr>
        <w:ind w:left="6557" w:hanging="360"/>
      </w:pPr>
      <w:rPr>
        <w:rFonts w:ascii="Wingdings" w:hAnsi="Wingdings" w:hint="default"/>
      </w:rPr>
    </w:lvl>
  </w:abstractNum>
  <w:abstractNum w:abstractNumId="11" w15:restartNumberingAfterBreak="0">
    <w:nsid w:val="12946F43"/>
    <w:multiLevelType w:val="hybridMultilevel"/>
    <w:tmpl w:val="D248B48A"/>
    <w:lvl w:ilvl="0" w:tplc="B0E6F6CE">
      <w:start w:val="1"/>
      <w:numFmt w:val="lowerLetter"/>
      <w:lvlText w:val="%1)"/>
      <w:lvlJc w:val="left"/>
      <w:pPr>
        <w:ind w:left="643" w:hanging="360"/>
      </w:pPr>
      <w:rPr>
        <w:rFonts w:hint="default"/>
      </w:rPr>
    </w:lvl>
    <w:lvl w:ilvl="1" w:tplc="340A0019" w:tentative="1">
      <w:start w:val="1"/>
      <w:numFmt w:val="lowerLetter"/>
      <w:lvlText w:val="%2."/>
      <w:lvlJc w:val="left"/>
      <w:pPr>
        <w:ind w:left="1363" w:hanging="360"/>
      </w:pPr>
    </w:lvl>
    <w:lvl w:ilvl="2" w:tplc="340A001B" w:tentative="1">
      <w:start w:val="1"/>
      <w:numFmt w:val="lowerRoman"/>
      <w:lvlText w:val="%3."/>
      <w:lvlJc w:val="right"/>
      <w:pPr>
        <w:ind w:left="2083" w:hanging="180"/>
      </w:pPr>
    </w:lvl>
    <w:lvl w:ilvl="3" w:tplc="340A000F" w:tentative="1">
      <w:start w:val="1"/>
      <w:numFmt w:val="decimal"/>
      <w:lvlText w:val="%4."/>
      <w:lvlJc w:val="left"/>
      <w:pPr>
        <w:ind w:left="2803" w:hanging="360"/>
      </w:pPr>
    </w:lvl>
    <w:lvl w:ilvl="4" w:tplc="340A0019" w:tentative="1">
      <w:start w:val="1"/>
      <w:numFmt w:val="lowerLetter"/>
      <w:lvlText w:val="%5."/>
      <w:lvlJc w:val="left"/>
      <w:pPr>
        <w:ind w:left="3523" w:hanging="360"/>
      </w:pPr>
    </w:lvl>
    <w:lvl w:ilvl="5" w:tplc="340A001B" w:tentative="1">
      <w:start w:val="1"/>
      <w:numFmt w:val="lowerRoman"/>
      <w:lvlText w:val="%6."/>
      <w:lvlJc w:val="right"/>
      <w:pPr>
        <w:ind w:left="4243" w:hanging="180"/>
      </w:pPr>
    </w:lvl>
    <w:lvl w:ilvl="6" w:tplc="340A000F" w:tentative="1">
      <w:start w:val="1"/>
      <w:numFmt w:val="decimal"/>
      <w:lvlText w:val="%7."/>
      <w:lvlJc w:val="left"/>
      <w:pPr>
        <w:ind w:left="4963" w:hanging="360"/>
      </w:pPr>
    </w:lvl>
    <w:lvl w:ilvl="7" w:tplc="340A0019" w:tentative="1">
      <w:start w:val="1"/>
      <w:numFmt w:val="lowerLetter"/>
      <w:lvlText w:val="%8."/>
      <w:lvlJc w:val="left"/>
      <w:pPr>
        <w:ind w:left="5683" w:hanging="360"/>
      </w:pPr>
    </w:lvl>
    <w:lvl w:ilvl="8" w:tplc="340A001B" w:tentative="1">
      <w:start w:val="1"/>
      <w:numFmt w:val="lowerRoman"/>
      <w:lvlText w:val="%9."/>
      <w:lvlJc w:val="right"/>
      <w:pPr>
        <w:ind w:left="6403" w:hanging="180"/>
      </w:pPr>
    </w:lvl>
  </w:abstractNum>
  <w:abstractNum w:abstractNumId="12" w15:restartNumberingAfterBreak="0">
    <w:nsid w:val="12F022B2"/>
    <w:multiLevelType w:val="hybridMultilevel"/>
    <w:tmpl w:val="76AC4534"/>
    <w:lvl w:ilvl="0" w:tplc="340A0017">
      <w:start w:val="1"/>
      <w:numFmt w:val="lowerLetter"/>
      <w:lvlText w:val="%1)"/>
      <w:lvlJc w:val="left"/>
      <w:pPr>
        <w:ind w:left="1003" w:hanging="360"/>
      </w:pPr>
    </w:lvl>
    <w:lvl w:ilvl="1" w:tplc="340A0019">
      <w:start w:val="1"/>
      <w:numFmt w:val="lowerLetter"/>
      <w:lvlText w:val="%2."/>
      <w:lvlJc w:val="left"/>
      <w:pPr>
        <w:ind w:left="1723" w:hanging="360"/>
      </w:pPr>
    </w:lvl>
    <w:lvl w:ilvl="2" w:tplc="340A001B">
      <w:start w:val="1"/>
      <w:numFmt w:val="lowerRoman"/>
      <w:lvlText w:val="%3."/>
      <w:lvlJc w:val="right"/>
      <w:pPr>
        <w:ind w:left="2443" w:hanging="180"/>
      </w:pPr>
    </w:lvl>
    <w:lvl w:ilvl="3" w:tplc="340A000F" w:tentative="1">
      <w:start w:val="1"/>
      <w:numFmt w:val="decimal"/>
      <w:lvlText w:val="%4."/>
      <w:lvlJc w:val="left"/>
      <w:pPr>
        <w:ind w:left="3163" w:hanging="360"/>
      </w:pPr>
    </w:lvl>
    <w:lvl w:ilvl="4" w:tplc="340A0019" w:tentative="1">
      <w:start w:val="1"/>
      <w:numFmt w:val="lowerLetter"/>
      <w:lvlText w:val="%5."/>
      <w:lvlJc w:val="left"/>
      <w:pPr>
        <w:ind w:left="3883" w:hanging="360"/>
      </w:pPr>
    </w:lvl>
    <w:lvl w:ilvl="5" w:tplc="340A001B" w:tentative="1">
      <w:start w:val="1"/>
      <w:numFmt w:val="lowerRoman"/>
      <w:lvlText w:val="%6."/>
      <w:lvlJc w:val="right"/>
      <w:pPr>
        <w:ind w:left="4603" w:hanging="180"/>
      </w:pPr>
    </w:lvl>
    <w:lvl w:ilvl="6" w:tplc="340A000F" w:tentative="1">
      <w:start w:val="1"/>
      <w:numFmt w:val="decimal"/>
      <w:lvlText w:val="%7."/>
      <w:lvlJc w:val="left"/>
      <w:pPr>
        <w:ind w:left="5323" w:hanging="360"/>
      </w:pPr>
    </w:lvl>
    <w:lvl w:ilvl="7" w:tplc="340A0019" w:tentative="1">
      <w:start w:val="1"/>
      <w:numFmt w:val="lowerLetter"/>
      <w:lvlText w:val="%8."/>
      <w:lvlJc w:val="left"/>
      <w:pPr>
        <w:ind w:left="6043" w:hanging="360"/>
      </w:pPr>
    </w:lvl>
    <w:lvl w:ilvl="8" w:tplc="340A001B" w:tentative="1">
      <w:start w:val="1"/>
      <w:numFmt w:val="lowerRoman"/>
      <w:lvlText w:val="%9."/>
      <w:lvlJc w:val="right"/>
      <w:pPr>
        <w:ind w:left="6763" w:hanging="180"/>
      </w:pPr>
    </w:lvl>
  </w:abstractNum>
  <w:abstractNum w:abstractNumId="13" w15:restartNumberingAfterBreak="0">
    <w:nsid w:val="143F79E6"/>
    <w:multiLevelType w:val="multilevel"/>
    <w:tmpl w:val="E7461C48"/>
    <w:lvl w:ilvl="0">
      <w:start w:val="2"/>
      <w:numFmt w:val="decimal"/>
      <w:pStyle w:val="EstiloTit1"/>
      <w:lvlText w:val="%1."/>
      <w:lvlJc w:val="left"/>
      <w:pPr>
        <w:ind w:left="360" w:hanging="360"/>
      </w:pPr>
      <w:rPr>
        <w:rFonts w:hint="default"/>
        <w:lang w:val="es-CL"/>
      </w:rPr>
    </w:lvl>
    <w:lvl w:ilvl="1">
      <w:start w:val="1"/>
      <w:numFmt w:val="decimal"/>
      <w:isLgl/>
      <w:lvlText w:val="%1.%2"/>
      <w:lvlJc w:val="left"/>
      <w:pPr>
        <w:ind w:left="360" w:hanging="360"/>
      </w:pPr>
      <w:rPr>
        <w:rFonts w:hint="default"/>
        <w:b/>
        <w:lang w:val="es-AR"/>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429" w:hanging="108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1789" w:hanging="1440"/>
      </w:pPr>
      <w:rPr>
        <w:rFonts w:hint="default"/>
      </w:rPr>
    </w:lvl>
    <w:lvl w:ilvl="8">
      <w:start w:val="1"/>
      <w:numFmt w:val="decimal"/>
      <w:isLgl/>
      <w:lvlText w:val="%1.%2.%3.%4.%5.%6.%7.%8.%9"/>
      <w:lvlJc w:val="left"/>
      <w:pPr>
        <w:ind w:left="2149" w:hanging="1800"/>
      </w:pPr>
      <w:rPr>
        <w:rFonts w:hint="default"/>
      </w:rPr>
    </w:lvl>
  </w:abstractNum>
  <w:abstractNum w:abstractNumId="14" w15:restartNumberingAfterBreak="0">
    <w:nsid w:val="15AD3E01"/>
    <w:multiLevelType w:val="hybridMultilevel"/>
    <w:tmpl w:val="E302667E"/>
    <w:lvl w:ilvl="0" w:tplc="3B06E3BC">
      <w:start w:val="2"/>
      <w:numFmt w:val="lowerLetter"/>
      <w:lvlText w:val="%1)"/>
      <w:lvlJc w:val="left"/>
      <w:pPr>
        <w:ind w:left="2804"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1D7B2F2A"/>
    <w:multiLevelType w:val="hybridMultilevel"/>
    <w:tmpl w:val="1C94DB44"/>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6" w15:restartNumberingAfterBreak="0">
    <w:nsid w:val="1E0E2799"/>
    <w:multiLevelType w:val="hybridMultilevel"/>
    <w:tmpl w:val="6E2C006C"/>
    <w:lvl w:ilvl="0" w:tplc="B1209562">
      <w:start w:val="1"/>
      <w:numFmt w:val="lowerLetter"/>
      <w:lvlText w:val="%1)"/>
      <w:lvlJc w:val="left"/>
      <w:pPr>
        <w:ind w:left="720" w:hanging="360"/>
      </w:pPr>
      <w:rPr>
        <w:b w:val="0"/>
      </w:rPr>
    </w:lvl>
    <w:lvl w:ilvl="1" w:tplc="340A0019" w:tentative="1">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209F19A3"/>
    <w:multiLevelType w:val="hybridMultilevel"/>
    <w:tmpl w:val="5C1AB780"/>
    <w:lvl w:ilvl="0" w:tplc="340A0017">
      <w:start w:val="1"/>
      <w:numFmt w:val="lowerLetter"/>
      <w:lvlText w:val="%1)"/>
      <w:lvlJc w:val="left"/>
      <w:pPr>
        <w:ind w:left="1308" w:hanging="360"/>
      </w:pPr>
    </w:lvl>
    <w:lvl w:ilvl="1" w:tplc="340A001B">
      <w:start w:val="1"/>
      <w:numFmt w:val="lowerRoman"/>
      <w:lvlText w:val="%2."/>
      <w:lvlJc w:val="right"/>
      <w:pPr>
        <w:ind w:left="2028" w:hanging="360"/>
      </w:pPr>
    </w:lvl>
    <w:lvl w:ilvl="2" w:tplc="340A001B" w:tentative="1">
      <w:start w:val="1"/>
      <w:numFmt w:val="lowerRoman"/>
      <w:lvlText w:val="%3."/>
      <w:lvlJc w:val="right"/>
      <w:pPr>
        <w:ind w:left="2748" w:hanging="180"/>
      </w:pPr>
    </w:lvl>
    <w:lvl w:ilvl="3" w:tplc="340A000F" w:tentative="1">
      <w:start w:val="1"/>
      <w:numFmt w:val="decimal"/>
      <w:lvlText w:val="%4."/>
      <w:lvlJc w:val="left"/>
      <w:pPr>
        <w:ind w:left="3468" w:hanging="360"/>
      </w:pPr>
    </w:lvl>
    <w:lvl w:ilvl="4" w:tplc="340A0019" w:tentative="1">
      <w:start w:val="1"/>
      <w:numFmt w:val="lowerLetter"/>
      <w:lvlText w:val="%5."/>
      <w:lvlJc w:val="left"/>
      <w:pPr>
        <w:ind w:left="4188" w:hanging="360"/>
      </w:pPr>
    </w:lvl>
    <w:lvl w:ilvl="5" w:tplc="340A001B" w:tentative="1">
      <w:start w:val="1"/>
      <w:numFmt w:val="lowerRoman"/>
      <w:lvlText w:val="%6."/>
      <w:lvlJc w:val="right"/>
      <w:pPr>
        <w:ind w:left="4908" w:hanging="180"/>
      </w:pPr>
    </w:lvl>
    <w:lvl w:ilvl="6" w:tplc="340A000F" w:tentative="1">
      <w:start w:val="1"/>
      <w:numFmt w:val="decimal"/>
      <w:lvlText w:val="%7."/>
      <w:lvlJc w:val="left"/>
      <w:pPr>
        <w:ind w:left="5628" w:hanging="360"/>
      </w:pPr>
    </w:lvl>
    <w:lvl w:ilvl="7" w:tplc="340A0019" w:tentative="1">
      <w:start w:val="1"/>
      <w:numFmt w:val="lowerLetter"/>
      <w:lvlText w:val="%8."/>
      <w:lvlJc w:val="left"/>
      <w:pPr>
        <w:ind w:left="6348" w:hanging="360"/>
      </w:pPr>
    </w:lvl>
    <w:lvl w:ilvl="8" w:tplc="340A001B" w:tentative="1">
      <w:start w:val="1"/>
      <w:numFmt w:val="lowerRoman"/>
      <w:lvlText w:val="%9."/>
      <w:lvlJc w:val="right"/>
      <w:pPr>
        <w:ind w:left="7068" w:hanging="180"/>
      </w:pPr>
    </w:lvl>
  </w:abstractNum>
  <w:abstractNum w:abstractNumId="18" w15:restartNumberingAfterBreak="0">
    <w:nsid w:val="216A0654"/>
    <w:multiLevelType w:val="hybridMultilevel"/>
    <w:tmpl w:val="E3FE25B0"/>
    <w:lvl w:ilvl="0" w:tplc="340A001B">
      <w:start w:val="1"/>
      <w:numFmt w:val="lowerRoman"/>
      <w:lvlText w:val="%1."/>
      <w:lvlJc w:val="right"/>
      <w:pPr>
        <w:ind w:left="1058" w:hanging="360"/>
      </w:pPr>
    </w:lvl>
    <w:lvl w:ilvl="1" w:tplc="340A0019" w:tentative="1">
      <w:start w:val="1"/>
      <w:numFmt w:val="lowerLetter"/>
      <w:lvlText w:val="%2."/>
      <w:lvlJc w:val="left"/>
      <w:pPr>
        <w:ind w:left="1778" w:hanging="360"/>
      </w:pPr>
    </w:lvl>
    <w:lvl w:ilvl="2" w:tplc="340A001B" w:tentative="1">
      <w:start w:val="1"/>
      <w:numFmt w:val="lowerRoman"/>
      <w:lvlText w:val="%3."/>
      <w:lvlJc w:val="right"/>
      <w:pPr>
        <w:ind w:left="2498" w:hanging="180"/>
      </w:pPr>
    </w:lvl>
    <w:lvl w:ilvl="3" w:tplc="340A000F" w:tentative="1">
      <w:start w:val="1"/>
      <w:numFmt w:val="decimal"/>
      <w:lvlText w:val="%4."/>
      <w:lvlJc w:val="left"/>
      <w:pPr>
        <w:ind w:left="3218" w:hanging="360"/>
      </w:pPr>
    </w:lvl>
    <w:lvl w:ilvl="4" w:tplc="340A0019" w:tentative="1">
      <w:start w:val="1"/>
      <w:numFmt w:val="lowerLetter"/>
      <w:lvlText w:val="%5."/>
      <w:lvlJc w:val="left"/>
      <w:pPr>
        <w:ind w:left="3938" w:hanging="360"/>
      </w:pPr>
    </w:lvl>
    <w:lvl w:ilvl="5" w:tplc="340A001B" w:tentative="1">
      <w:start w:val="1"/>
      <w:numFmt w:val="lowerRoman"/>
      <w:lvlText w:val="%6."/>
      <w:lvlJc w:val="right"/>
      <w:pPr>
        <w:ind w:left="4658" w:hanging="180"/>
      </w:pPr>
    </w:lvl>
    <w:lvl w:ilvl="6" w:tplc="340A000F" w:tentative="1">
      <w:start w:val="1"/>
      <w:numFmt w:val="decimal"/>
      <w:lvlText w:val="%7."/>
      <w:lvlJc w:val="left"/>
      <w:pPr>
        <w:ind w:left="5378" w:hanging="360"/>
      </w:pPr>
    </w:lvl>
    <w:lvl w:ilvl="7" w:tplc="340A0019" w:tentative="1">
      <w:start w:val="1"/>
      <w:numFmt w:val="lowerLetter"/>
      <w:lvlText w:val="%8."/>
      <w:lvlJc w:val="left"/>
      <w:pPr>
        <w:ind w:left="6098" w:hanging="360"/>
      </w:pPr>
    </w:lvl>
    <w:lvl w:ilvl="8" w:tplc="340A001B" w:tentative="1">
      <w:start w:val="1"/>
      <w:numFmt w:val="lowerRoman"/>
      <w:lvlText w:val="%9."/>
      <w:lvlJc w:val="right"/>
      <w:pPr>
        <w:ind w:left="6818" w:hanging="180"/>
      </w:pPr>
    </w:lvl>
  </w:abstractNum>
  <w:abstractNum w:abstractNumId="19" w15:restartNumberingAfterBreak="0">
    <w:nsid w:val="23F233D1"/>
    <w:multiLevelType w:val="hybridMultilevel"/>
    <w:tmpl w:val="9574F7DE"/>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0" w15:restartNumberingAfterBreak="0">
    <w:nsid w:val="2A5118EE"/>
    <w:multiLevelType w:val="hybridMultilevel"/>
    <w:tmpl w:val="CAF82492"/>
    <w:lvl w:ilvl="0" w:tplc="340A0019">
      <w:start w:val="1"/>
      <w:numFmt w:val="lowerLetter"/>
      <w:lvlText w:val="%1."/>
      <w:lvlJc w:val="left"/>
      <w:pPr>
        <w:ind w:left="2340" w:hanging="360"/>
      </w:pPr>
    </w:lvl>
    <w:lvl w:ilvl="1" w:tplc="340A0019" w:tentative="1">
      <w:start w:val="1"/>
      <w:numFmt w:val="lowerLetter"/>
      <w:lvlText w:val="%2."/>
      <w:lvlJc w:val="left"/>
      <w:pPr>
        <w:ind w:left="3060" w:hanging="360"/>
      </w:pPr>
    </w:lvl>
    <w:lvl w:ilvl="2" w:tplc="340A001B" w:tentative="1">
      <w:start w:val="1"/>
      <w:numFmt w:val="lowerRoman"/>
      <w:lvlText w:val="%3."/>
      <w:lvlJc w:val="right"/>
      <w:pPr>
        <w:ind w:left="3780" w:hanging="180"/>
      </w:pPr>
    </w:lvl>
    <w:lvl w:ilvl="3" w:tplc="340A000F" w:tentative="1">
      <w:start w:val="1"/>
      <w:numFmt w:val="decimal"/>
      <w:lvlText w:val="%4."/>
      <w:lvlJc w:val="left"/>
      <w:pPr>
        <w:ind w:left="4500" w:hanging="360"/>
      </w:pPr>
    </w:lvl>
    <w:lvl w:ilvl="4" w:tplc="340A0019" w:tentative="1">
      <w:start w:val="1"/>
      <w:numFmt w:val="lowerLetter"/>
      <w:lvlText w:val="%5."/>
      <w:lvlJc w:val="left"/>
      <w:pPr>
        <w:ind w:left="5220" w:hanging="360"/>
      </w:pPr>
    </w:lvl>
    <w:lvl w:ilvl="5" w:tplc="340A001B" w:tentative="1">
      <w:start w:val="1"/>
      <w:numFmt w:val="lowerRoman"/>
      <w:lvlText w:val="%6."/>
      <w:lvlJc w:val="right"/>
      <w:pPr>
        <w:ind w:left="5940" w:hanging="180"/>
      </w:pPr>
    </w:lvl>
    <w:lvl w:ilvl="6" w:tplc="340A000F" w:tentative="1">
      <w:start w:val="1"/>
      <w:numFmt w:val="decimal"/>
      <w:lvlText w:val="%7."/>
      <w:lvlJc w:val="left"/>
      <w:pPr>
        <w:ind w:left="6660" w:hanging="360"/>
      </w:pPr>
    </w:lvl>
    <w:lvl w:ilvl="7" w:tplc="340A0019" w:tentative="1">
      <w:start w:val="1"/>
      <w:numFmt w:val="lowerLetter"/>
      <w:lvlText w:val="%8."/>
      <w:lvlJc w:val="left"/>
      <w:pPr>
        <w:ind w:left="7380" w:hanging="360"/>
      </w:pPr>
    </w:lvl>
    <w:lvl w:ilvl="8" w:tplc="340A001B" w:tentative="1">
      <w:start w:val="1"/>
      <w:numFmt w:val="lowerRoman"/>
      <w:lvlText w:val="%9."/>
      <w:lvlJc w:val="right"/>
      <w:pPr>
        <w:ind w:left="8100" w:hanging="180"/>
      </w:pPr>
    </w:lvl>
  </w:abstractNum>
  <w:abstractNum w:abstractNumId="21" w15:restartNumberingAfterBreak="0">
    <w:nsid w:val="2D164EF2"/>
    <w:multiLevelType w:val="hybridMultilevel"/>
    <w:tmpl w:val="69CC3CA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2DC17FF5"/>
    <w:multiLevelType w:val="hybridMultilevel"/>
    <w:tmpl w:val="86F4B66C"/>
    <w:lvl w:ilvl="0" w:tplc="012C4520">
      <w:start w:val="1"/>
      <w:numFmt w:val="lowerLetter"/>
      <w:lvlText w:val="%1)"/>
      <w:lvlJc w:val="left"/>
      <w:pPr>
        <w:ind w:left="360" w:hanging="360"/>
      </w:pPr>
      <w:rPr>
        <w:color w:val="000000" w:themeColor="text1"/>
      </w:rPr>
    </w:lvl>
    <w:lvl w:ilvl="1" w:tplc="340A001B">
      <w:start w:val="1"/>
      <w:numFmt w:val="lowerRoman"/>
      <w:lvlText w:val="%2."/>
      <w:lvlJc w:val="right"/>
      <w:pPr>
        <w:ind w:left="1080" w:hanging="360"/>
      </w:pPr>
    </w:lvl>
    <w:lvl w:ilvl="2" w:tplc="340A000F">
      <w:start w:val="1"/>
      <w:numFmt w:val="decimal"/>
      <w:lvlText w:val="%3."/>
      <w:lvlJc w:val="lef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3" w15:restartNumberingAfterBreak="0">
    <w:nsid w:val="2ED670F1"/>
    <w:multiLevelType w:val="hybridMultilevel"/>
    <w:tmpl w:val="664AC23E"/>
    <w:lvl w:ilvl="0" w:tplc="340A0017">
      <w:start w:val="1"/>
      <w:numFmt w:val="lowerLetter"/>
      <w:lvlText w:val="%1)"/>
      <w:lvlJc w:val="left"/>
      <w:pPr>
        <w:ind w:left="360" w:hanging="360"/>
      </w:pPr>
    </w:lvl>
    <w:lvl w:ilvl="1" w:tplc="340A0019">
      <w:start w:val="1"/>
      <w:numFmt w:val="lowerLetter"/>
      <w:lvlText w:val="%2."/>
      <w:lvlJc w:val="left"/>
      <w:pPr>
        <w:ind w:left="1080" w:hanging="360"/>
      </w:pPr>
    </w:lvl>
    <w:lvl w:ilvl="2" w:tplc="340A001B">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4" w15:restartNumberingAfterBreak="0">
    <w:nsid w:val="2F7C768F"/>
    <w:multiLevelType w:val="hybridMultilevel"/>
    <w:tmpl w:val="6D0CF870"/>
    <w:lvl w:ilvl="0" w:tplc="340A000F">
      <w:start w:val="1"/>
      <w:numFmt w:val="decimal"/>
      <w:lvlText w:val="%1."/>
      <w:lvlJc w:val="left"/>
      <w:pPr>
        <w:ind w:left="644" w:hanging="360"/>
      </w:pPr>
      <w:rPr>
        <w:rFonts w:hint="default"/>
      </w:rPr>
    </w:lvl>
    <w:lvl w:ilvl="1" w:tplc="340A0019">
      <w:start w:val="1"/>
      <w:numFmt w:val="lowerLetter"/>
      <w:lvlText w:val="%2."/>
      <w:lvlJc w:val="left"/>
      <w:pPr>
        <w:ind w:left="1364" w:hanging="360"/>
      </w:pPr>
    </w:lvl>
    <w:lvl w:ilvl="2" w:tplc="340A001B">
      <w:start w:val="1"/>
      <w:numFmt w:val="lowerRoman"/>
      <w:lvlText w:val="%3."/>
      <w:lvlJc w:val="right"/>
      <w:pPr>
        <w:ind w:left="2084" w:hanging="180"/>
      </w:pPr>
    </w:lvl>
    <w:lvl w:ilvl="3" w:tplc="340A0019">
      <w:start w:val="1"/>
      <w:numFmt w:val="lowerLetter"/>
      <w:lvlText w:val="%4."/>
      <w:lvlJc w:val="left"/>
      <w:pPr>
        <w:ind w:left="2804" w:hanging="360"/>
      </w:pPr>
      <w:rPr>
        <w:b w:val="0"/>
      </w:r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25" w15:restartNumberingAfterBreak="0">
    <w:nsid w:val="33F8617B"/>
    <w:multiLevelType w:val="hybridMultilevel"/>
    <w:tmpl w:val="DD42C862"/>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6" w15:restartNumberingAfterBreak="0">
    <w:nsid w:val="35DF5FEF"/>
    <w:multiLevelType w:val="hybridMultilevel"/>
    <w:tmpl w:val="8004A48A"/>
    <w:lvl w:ilvl="0" w:tplc="E8A0CB44">
      <w:start w:val="1"/>
      <w:numFmt w:val="bullet"/>
      <w:lvlText w:val=""/>
      <w:lvlJc w:val="left"/>
      <w:pPr>
        <w:ind w:left="360" w:hanging="360"/>
      </w:pPr>
      <w:rPr>
        <w:rFonts w:ascii="Symbol" w:hAnsi="Symbol" w:hint="default"/>
        <w:b w:val="0"/>
        <w:bCs/>
        <w:i w:val="0"/>
        <w:iCs w:val="0"/>
        <w:caps w:val="0"/>
        <w:strike w:val="0"/>
        <w:dstrike w:val="0"/>
        <w:vanish w:val="0"/>
        <w:color w:val="000000"/>
        <w:sz w:val="20"/>
        <w:szCs w:val="24"/>
        <w:vertAlign w:val="baseline"/>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7" w15:restartNumberingAfterBreak="0">
    <w:nsid w:val="39E53A80"/>
    <w:multiLevelType w:val="hybridMultilevel"/>
    <w:tmpl w:val="1BF277E4"/>
    <w:lvl w:ilvl="0" w:tplc="340A0017">
      <w:start w:val="1"/>
      <w:numFmt w:val="lowerLetter"/>
      <w:lvlText w:val="%1)"/>
      <w:lvlJc w:val="left"/>
      <w:pPr>
        <w:ind w:left="360" w:hanging="360"/>
      </w:pPr>
    </w:lvl>
    <w:lvl w:ilvl="1" w:tplc="340A0019">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3D8B4355"/>
    <w:multiLevelType w:val="hybridMultilevel"/>
    <w:tmpl w:val="9CB08E94"/>
    <w:lvl w:ilvl="0" w:tplc="340A0005">
      <w:start w:val="1"/>
      <w:numFmt w:val="bullet"/>
      <w:lvlText w:val=""/>
      <w:lvlJc w:val="left"/>
      <w:pPr>
        <w:ind w:left="360" w:hanging="360"/>
      </w:pPr>
      <w:rPr>
        <w:rFonts w:ascii="Wingdings" w:hAnsi="Wingding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9" w15:restartNumberingAfterBreak="0">
    <w:nsid w:val="3F3A4B19"/>
    <w:multiLevelType w:val="hybridMultilevel"/>
    <w:tmpl w:val="838CF74C"/>
    <w:lvl w:ilvl="0" w:tplc="E6C47B44">
      <w:start w:val="1"/>
      <w:numFmt w:val="lowerRoman"/>
      <w:lvlText w:val="%1."/>
      <w:lvlJc w:val="right"/>
      <w:pPr>
        <w:ind w:left="1440" w:hanging="360"/>
      </w:pPr>
      <w:rPr>
        <w:color w:val="auto"/>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0" w15:restartNumberingAfterBreak="0">
    <w:nsid w:val="4315324F"/>
    <w:multiLevelType w:val="multilevel"/>
    <w:tmpl w:val="5DB419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43AD03DA"/>
    <w:multiLevelType w:val="hybridMultilevel"/>
    <w:tmpl w:val="6E2C006C"/>
    <w:lvl w:ilvl="0" w:tplc="B1209562">
      <w:start w:val="1"/>
      <w:numFmt w:val="lowerLetter"/>
      <w:lvlText w:val="%1)"/>
      <w:lvlJc w:val="left"/>
      <w:pPr>
        <w:ind w:left="720" w:hanging="360"/>
      </w:pPr>
      <w:rPr>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43C76583"/>
    <w:multiLevelType w:val="hybridMultilevel"/>
    <w:tmpl w:val="939A04E8"/>
    <w:lvl w:ilvl="0" w:tplc="340A0019">
      <w:start w:val="1"/>
      <w:numFmt w:val="lowerLetter"/>
      <w:lvlText w:val="%1."/>
      <w:lvlJc w:val="left"/>
      <w:pPr>
        <w:ind w:left="720" w:hanging="360"/>
      </w:pPr>
    </w:lvl>
    <w:lvl w:ilvl="1" w:tplc="340A000F">
      <w:start w:val="1"/>
      <w:numFmt w:val="decimal"/>
      <w:lvlText w:val="%2."/>
      <w:lvlJc w:val="left"/>
      <w:pPr>
        <w:ind w:left="1440" w:hanging="360"/>
      </w:pPr>
    </w:lvl>
    <w:lvl w:ilvl="2" w:tplc="340A0019">
      <w:start w:val="1"/>
      <w:numFmt w:val="lowerLetter"/>
      <w:lvlText w:val="%3."/>
      <w:lvlJc w:val="left"/>
      <w:pPr>
        <w:ind w:left="2340" w:hanging="360"/>
      </w:pPr>
      <w:rPr>
        <w:rFonts w:hint="default"/>
      </w:rPr>
    </w:lvl>
    <w:lvl w:ilvl="3" w:tplc="87B23BC0">
      <w:start w:val="1"/>
      <w:numFmt w:val="upperLetter"/>
      <w:lvlText w:val="ANEXO %4."/>
      <w:lvlJc w:val="left"/>
      <w:pPr>
        <w:ind w:left="2880" w:hanging="360"/>
      </w:pPr>
      <w:rPr>
        <w:rFonts w:hint="default"/>
      </w:r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43E44790"/>
    <w:multiLevelType w:val="hybridMultilevel"/>
    <w:tmpl w:val="2FAAEFD2"/>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44332B57"/>
    <w:multiLevelType w:val="hybridMultilevel"/>
    <w:tmpl w:val="12DCF4A0"/>
    <w:lvl w:ilvl="0" w:tplc="23CEDD1A">
      <w:start w:val="1"/>
      <w:numFmt w:val="lowerLetter"/>
      <w:lvlText w:val="%1)"/>
      <w:lvlJc w:val="left"/>
      <w:pPr>
        <w:ind w:left="643" w:hanging="360"/>
      </w:pPr>
      <w:rPr>
        <w:rFonts w:hint="default"/>
      </w:rPr>
    </w:lvl>
    <w:lvl w:ilvl="1" w:tplc="340A001B">
      <w:start w:val="1"/>
      <w:numFmt w:val="lowerRoman"/>
      <w:lvlText w:val="%2."/>
      <w:lvlJc w:val="right"/>
      <w:pPr>
        <w:ind w:left="1363" w:hanging="360"/>
      </w:pPr>
    </w:lvl>
    <w:lvl w:ilvl="2" w:tplc="340A001B">
      <w:start w:val="1"/>
      <w:numFmt w:val="lowerRoman"/>
      <w:lvlText w:val="%3."/>
      <w:lvlJc w:val="right"/>
      <w:pPr>
        <w:ind w:left="2083" w:hanging="180"/>
      </w:pPr>
    </w:lvl>
    <w:lvl w:ilvl="3" w:tplc="340A000F" w:tentative="1">
      <w:start w:val="1"/>
      <w:numFmt w:val="decimal"/>
      <w:lvlText w:val="%4."/>
      <w:lvlJc w:val="left"/>
      <w:pPr>
        <w:ind w:left="2803" w:hanging="360"/>
      </w:pPr>
    </w:lvl>
    <w:lvl w:ilvl="4" w:tplc="340A0019" w:tentative="1">
      <w:start w:val="1"/>
      <w:numFmt w:val="lowerLetter"/>
      <w:lvlText w:val="%5."/>
      <w:lvlJc w:val="left"/>
      <w:pPr>
        <w:ind w:left="3523" w:hanging="360"/>
      </w:pPr>
    </w:lvl>
    <w:lvl w:ilvl="5" w:tplc="340A001B" w:tentative="1">
      <w:start w:val="1"/>
      <w:numFmt w:val="lowerRoman"/>
      <w:lvlText w:val="%6."/>
      <w:lvlJc w:val="right"/>
      <w:pPr>
        <w:ind w:left="4243" w:hanging="180"/>
      </w:pPr>
    </w:lvl>
    <w:lvl w:ilvl="6" w:tplc="340A000F" w:tentative="1">
      <w:start w:val="1"/>
      <w:numFmt w:val="decimal"/>
      <w:lvlText w:val="%7."/>
      <w:lvlJc w:val="left"/>
      <w:pPr>
        <w:ind w:left="4963" w:hanging="360"/>
      </w:pPr>
    </w:lvl>
    <w:lvl w:ilvl="7" w:tplc="340A0019" w:tentative="1">
      <w:start w:val="1"/>
      <w:numFmt w:val="lowerLetter"/>
      <w:lvlText w:val="%8."/>
      <w:lvlJc w:val="left"/>
      <w:pPr>
        <w:ind w:left="5683" w:hanging="360"/>
      </w:pPr>
    </w:lvl>
    <w:lvl w:ilvl="8" w:tplc="340A001B" w:tentative="1">
      <w:start w:val="1"/>
      <w:numFmt w:val="lowerRoman"/>
      <w:lvlText w:val="%9."/>
      <w:lvlJc w:val="right"/>
      <w:pPr>
        <w:ind w:left="6403" w:hanging="180"/>
      </w:pPr>
    </w:lvl>
  </w:abstractNum>
  <w:abstractNum w:abstractNumId="35" w15:restartNumberingAfterBreak="0">
    <w:nsid w:val="45EF2096"/>
    <w:multiLevelType w:val="multilevel"/>
    <w:tmpl w:val="CBE8361E"/>
    <w:lvl w:ilvl="0">
      <w:start w:val="1"/>
      <w:numFmt w:val="decimal"/>
      <w:lvlText w:val="%1."/>
      <w:lvlJc w:val="left"/>
      <w:pPr>
        <w:ind w:left="720" w:hanging="360"/>
      </w:pPr>
      <w:rPr>
        <w:rFonts w:hint="default"/>
        <w:color w:val="auto"/>
      </w:rPr>
    </w:lvl>
    <w:lvl w:ilvl="1">
      <w:start w:val="1"/>
      <w:numFmt w:val="decimal"/>
      <w:pStyle w:val="Heading3"/>
      <w:isLgl/>
      <w:lvlText w:val="%1.%2."/>
      <w:lvlJc w:val="left"/>
      <w:pPr>
        <w:ind w:left="765" w:hanging="405"/>
      </w:pPr>
      <w:rPr>
        <w:rFonts w:hint="default"/>
        <w:b/>
        <w:color w:val="auto"/>
      </w:rPr>
    </w:lvl>
    <w:lvl w:ilvl="2">
      <w:start w:val="1"/>
      <w:numFmt w:val="decimal"/>
      <w:pStyle w:val="Titulo4"/>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6254CBA"/>
    <w:multiLevelType w:val="hybridMultilevel"/>
    <w:tmpl w:val="3E72ECE8"/>
    <w:lvl w:ilvl="0" w:tplc="2B12DE6A">
      <w:numFmt w:val="bullet"/>
      <w:lvlText w:val="-"/>
      <w:lvlJc w:val="left"/>
      <w:pPr>
        <w:ind w:left="643" w:hanging="360"/>
      </w:pPr>
      <w:rPr>
        <w:rFonts w:ascii="Calibri" w:eastAsia="Times New Roman" w:hAnsi="Calibri" w:cs="Arial" w:hint="default"/>
      </w:rPr>
    </w:lvl>
    <w:lvl w:ilvl="1" w:tplc="340A0003" w:tentative="1">
      <w:start w:val="1"/>
      <w:numFmt w:val="bullet"/>
      <w:lvlText w:val="o"/>
      <w:lvlJc w:val="left"/>
      <w:pPr>
        <w:ind w:left="1363" w:hanging="360"/>
      </w:pPr>
      <w:rPr>
        <w:rFonts w:ascii="Courier New" w:hAnsi="Courier New" w:cs="Courier New" w:hint="default"/>
      </w:rPr>
    </w:lvl>
    <w:lvl w:ilvl="2" w:tplc="340A0005" w:tentative="1">
      <w:start w:val="1"/>
      <w:numFmt w:val="bullet"/>
      <w:lvlText w:val=""/>
      <w:lvlJc w:val="left"/>
      <w:pPr>
        <w:ind w:left="2083" w:hanging="360"/>
      </w:pPr>
      <w:rPr>
        <w:rFonts w:ascii="Wingdings" w:hAnsi="Wingdings" w:hint="default"/>
      </w:rPr>
    </w:lvl>
    <w:lvl w:ilvl="3" w:tplc="340A0001" w:tentative="1">
      <w:start w:val="1"/>
      <w:numFmt w:val="bullet"/>
      <w:lvlText w:val=""/>
      <w:lvlJc w:val="left"/>
      <w:pPr>
        <w:ind w:left="2803" w:hanging="360"/>
      </w:pPr>
      <w:rPr>
        <w:rFonts w:ascii="Symbol" w:hAnsi="Symbol" w:hint="default"/>
      </w:rPr>
    </w:lvl>
    <w:lvl w:ilvl="4" w:tplc="340A0003" w:tentative="1">
      <w:start w:val="1"/>
      <w:numFmt w:val="bullet"/>
      <w:lvlText w:val="o"/>
      <w:lvlJc w:val="left"/>
      <w:pPr>
        <w:ind w:left="3523" w:hanging="360"/>
      </w:pPr>
      <w:rPr>
        <w:rFonts w:ascii="Courier New" w:hAnsi="Courier New" w:cs="Courier New" w:hint="default"/>
      </w:rPr>
    </w:lvl>
    <w:lvl w:ilvl="5" w:tplc="340A0005" w:tentative="1">
      <w:start w:val="1"/>
      <w:numFmt w:val="bullet"/>
      <w:lvlText w:val=""/>
      <w:lvlJc w:val="left"/>
      <w:pPr>
        <w:ind w:left="4243" w:hanging="360"/>
      </w:pPr>
      <w:rPr>
        <w:rFonts w:ascii="Wingdings" w:hAnsi="Wingdings" w:hint="default"/>
      </w:rPr>
    </w:lvl>
    <w:lvl w:ilvl="6" w:tplc="340A0001" w:tentative="1">
      <w:start w:val="1"/>
      <w:numFmt w:val="bullet"/>
      <w:lvlText w:val=""/>
      <w:lvlJc w:val="left"/>
      <w:pPr>
        <w:ind w:left="4963" w:hanging="360"/>
      </w:pPr>
      <w:rPr>
        <w:rFonts w:ascii="Symbol" w:hAnsi="Symbol" w:hint="default"/>
      </w:rPr>
    </w:lvl>
    <w:lvl w:ilvl="7" w:tplc="340A0003" w:tentative="1">
      <w:start w:val="1"/>
      <w:numFmt w:val="bullet"/>
      <w:lvlText w:val="o"/>
      <w:lvlJc w:val="left"/>
      <w:pPr>
        <w:ind w:left="5683" w:hanging="360"/>
      </w:pPr>
      <w:rPr>
        <w:rFonts w:ascii="Courier New" w:hAnsi="Courier New" w:cs="Courier New" w:hint="default"/>
      </w:rPr>
    </w:lvl>
    <w:lvl w:ilvl="8" w:tplc="340A0005" w:tentative="1">
      <w:start w:val="1"/>
      <w:numFmt w:val="bullet"/>
      <w:lvlText w:val=""/>
      <w:lvlJc w:val="left"/>
      <w:pPr>
        <w:ind w:left="6403" w:hanging="360"/>
      </w:pPr>
      <w:rPr>
        <w:rFonts w:ascii="Wingdings" w:hAnsi="Wingdings" w:hint="default"/>
      </w:rPr>
    </w:lvl>
  </w:abstractNum>
  <w:abstractNum w:abstractNumId="37" w15:restartNumberingAfterBreak="0">
    <w:nsid w:val="46654BD8"/>
    <w:multiLevelType w:val="hybridMultilevel"/>
    <w:tmpl w:val="6312246E"/>
    <w:lvl w:ilvl="0" w:tplc="DC6E2214">
      <w:start w:val="1"/>
      <w:numFmt w:val="bullet"/>
      <w:lvlText w:val=""/>
      <w:lvlJc w:val="left"/>
      <w:pPr>
        <w:ind w:left="0" w:hanging="360"/>
      </w:pPr>
      <w:rPr>
        <w:rFonts w:ascii="Wingdings" w:hAnsi="Wingdings" w:hint="default"/>
        <w:b w:val="0"/>
        <w:bCs/>
        <w:i w:val="0"/>
        <w:iCs w:val="0"/>
        <w:caps w:val="0"/>
        <w:strike w:val="0"/>
        <w:dstrike w:val="0"/>
        <w:vanish w:val="0"/>
        <w:color w:val="000000"/>
        <w:sz w:val="20"/>
        <w:szCs w:val="24"/>
        <w:vertAlign w:val="baseline"/>
      </w:rPr>
    </w:lvl>
    <w:lvl w:ilvl="1" w:tplc="340A0003" w:tentative="1">
      <w:start w:val="1"/>
      <w:numFmt w:val="bullet"/>
      <w:lvlText w:val="o"/>
      <w:lvlJc w:val="left"/>
      <w:pPr>
        <w:ind w:left="720" w:hanging="360"/>
      </w:pPr>
      <w:rPr>
        <w:rFonts w:ascii="Courier New" w:hAnsi="Courier New" w:cs="Courier New" w:hint="default"/>
      </w:rPr>
    </w:lvl>
    <w:lvl w:ilvl="2" w:tplc="340A0005" w:tentative="1">
      <w:start w:val="1"/>
      <w:numFmt w:val="bullet"/>
      <w:lvlText w:val=""/>
      <w:lvlJc w:val="left"/>
      <w:pPr>
        <w:ind w:left="1440" w:hanging="360"/>
      </w:pPr>
      <w:rPr>
        <w:rFonts w:ascii="Wingdings" w:hAnsi="Wingdings" w:hint="default"/>
      </w:rPr>
    </w:lvl>
    <w:lvl w:ilvl="3" w:tplc="340A0001" w:tentative="1">
      <w:start w:val="1"/>
      <w:numFmt w:val="bullet"/>
      <w:lvlText w:val=""/>
      <w:lvlJc w:val="left"/>
      <w:pPr>
        <w:ind w:left="2160" w:hanging="360"/>
      </w:pPr>
      <w:rPr>
        <w:rFonts w:ascii="Symbol" w:hAnsi="Symbol" w:hint="default"/>
      </w:rPr>
    </w:lvl>
    <w:lvl w:ilvl="4" w:tplc="340A0003" w:tentative="1">
      <w:start w:val="1"/>
      <w:numFmt w:val="bullet"/>
      <w:lvlText w:val="o"/>
      <w:lvlJc w:val="left"/>
      <w:pPr>
        <w:ind w:left="2880" w:hanging="360"/>
      </w:pPr>
      <w:rPr>
        <w:rFonts w:ascii="Courier New" w:hAnsi="Courier New" w:cs="Courier New" w:hint="default"/>
      </w:rPr>
    </w:lvl>
    <w:lvl w:ilvl="5" w:tplc="340A0005" w:tentative="1">
      <w:start w:val="1"/>
      <w:numFmt w:val="bullet"/>
      <w:lvlText w:val=""/>
      <w:lvlJc w:val="left"/>
      <w:pPr>
        <w:ind w:left="3600" w:hanging="360"/>
      </w:pPr>
      <w:rPr>
        <w:rFonts w:ascii="Wingdings" w:hAnsi="Wingdings" w:hint="default"/>
      </w:rPr>
    </w:lvl>
    <w:lvl w:ilvl="6" w:tplc="340A0001" w:tentative="1">
      <w:start w:val="1"/>
      <w:numFmt w:val="bullet"/>
      <w:lvlText w:val=""/>
      <w:lvlJc w:val="left"/>
      <w:pPr>
        <w:ind w:left="4320" w:hanging="360"/>
      </w:pPr>
      <w:rPr>
        <w:rFonts w:ascii="Symbol" w:hAnsi="Symbol" w:hint="default"/>
      </w:rPr>
    </w:lvl>
    <w:lvl w:ilvl="7" w:tplc="340A0003" w:tentative="1">
      <w:start w:val="1"/>
      <w:numFmt w:val="bullet"/>
      <w:lvlText w:val="o"/>
      <w:lvlJc w:val="left"/>
      <w:pPr>
        <w:ind w:left="5040" w:hanging="360"/>
      </w:pPr>
      <w:rPr>
        <w:rFonts w:ascii="Courier New" w:hAnsi="Courier New" w:cs="Courier New" w:hint="default"/>
      </w:rPr>
    </w:lvl>
    <w:lvl w:ilvl="8" w:tplc="340A0005" w:tentative="1">
      <w:start w:val="1"/>
      <w:numFmt w:val="bullet"/>
      <w:lvlText w:val=""/>
      <w:lvlJc w:val="left"/>
      <w:pPr>
        <w:ind w:left="5760" w:hanging="360"/>
      </w:pPr>
      <w:rPr>
        <w:rFonts w:ascii="Wingdings" w:hAnsi="Wingdings" w:hint="default"/>
      </w:rPr>
    </w:lvl>
  </w:abstractNum>
  <w:abstractNum w:abstractNumId="38" w15:restartNumberingAfterBreak="0">
    <w:nsid w:val="47891819"/>
    <w:multiLevelType w:val="hybridMultilevel"/>
    <w:tmpl w:val="2A2057A4"/>
    <w:lvl w:ilvl="0" w:tplc="340A0013">
      <w:start w:val="1"/>
      <w:numFmt w:val="upperRoman"/>
      <w:pStyle w:val="Heading2"/>
      <w:lvlText w:val="%1."/>
      <w:lvlJc w:val="righ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9" w15:restartNumberingAfterBreak="0">
    <w:nsid w:val="4B2221F4"/>
    <w:multiLevelType w:val="hybridMultilevel"/>
    <w:tmpl w:val="5C1AB780"/>
    <w:lvl w:ilvl="0" w:tplc="340A0017">
      <w:start w:val="1"/>
      <w:numFmt w:val="lowerLetter"/>
      <w:lvlText w:val="%1)"/>
      <w:lvlJc w:val="left"/>
      <w:pPr>
        <w:ind w:left="1308" w:hanging="360"/>
      </w:pPr>
    </w:lvl>
    <w:lvl w:ilvl="1" w:tplc="340A001B">
      <w:start w:val="1"/>
      <w:numFmt w:val="lowerRoman"/>
      <w:lvlText w:val="%2."/>
      <w:lvlJc w:val="right"/>
      <w:pPr>
        <w:ind w:left="2028" w:hanging="360"/>
      </w:pPr>
    </w:lvl>
    <w:lvl w:ilvl="2" w:tplc="340A001B" w:tentative="1">
      <w:start w:val="1"/>
      <w:numFmt w:val="lowerRoman"/>
      <w:lvlText w:val="%3."/>
      <w:lvlJc w:val="right"/>
      <w:pPr>
        <w:ind w:left="2748" w:hanging="180"/>
      </w:pPr>
    </w:lvl>
    <w:lvl w:ilvl="3" w:tplc="340A000F" w:tentative="1">
      <w:start w:val="1"/>
      <w:numFmt w:val="decimal"/>
      <w:lvlText w:val="%4."/>
      <w:lvlJc w:val="left"/>
      <w:pPr>
        <w:ind w:left="3468" w:hanging="360"/>
      </w:pPr>
    </w:lvl>
    <w:lvl w:ilvl="4" w:tplc="340A0019" w:tentative="1">
      <w:start w:val="1"/>
      <w:numFmt w:val="lowerLetter"/>
      <w:lvlText w:val="%5."/>
      <w:lvlJc w:val="left"/>
      <w:pPr>
        <w:ind w:left="4188" w:hanging="360"/>
      </w:pPr>
    </w:lvl>
    <w:lvl w:ilvl="5" w:tplc="340A001B" w:tentative="1">
      <w:start w:val="1"/>
      <w:numFmt w:val="lowerRoman"/>
      <w:lvlText w:val="%6."/>
      <w:lvlJc w:val="right"/>
      <w:pPr>
        <w:ind w:left="4908" w:hanging="180"/>
      </w:pPr>
    </w:lvl>
    <w:lvl w:ilvl="6" w:tplc="340A000F" w:tentative="1">
      <w:start w:val="1"/>
      <w:numFmt w:val="decimal"/>
      <w:lvlText w:val="%7."/>
      <w:lvlJc w:val="left"/>
      <w:pPr>
        <w:ind w:left="5628" w:hanging="360"/>
      </w:pPr>
    </w:lvl>
    <w:lvl w:ilvl="7" w:tplc="340A0019" w:tentative="1">
      <w:start w:val="1"/>
      <w:numFmt w:val="lowerLetter"/>
      <w:lvlText w:val="%8."/>
      <w:lvlJc w:val="left"/>
      <w:pPr>
        <w:ind w:left="6348" w:hanging="360"/>
      </w:pPr>
    </w:lvl>
    <w:lvl w:ilvl="8" w:tplc="340A001B" w:tentative="1">
      <w:start w:val="1"/>
      <w:numFmt w:val="lowerRoman"/>
      <w:lvlText w:val="%9."/>
      <w:lvlJc w:val="right"/>
      <w:pPr>
        <w:ind w:left="7068" w:hanging="180"/>
      </w:pPr>
    </w:lvl>
  </w:abstractNum>
  <w:abstractNum w:abstractNumId="40" w15:restartNumberingAfterBreak="0">
    <w:nsid w:val="4CCE3507"/>
    <w:multiLevelType w:val="hybridMultilevel"/>
    <w:tmpl w:val="342E4110"/>
    <w:lvl w:ilvl="0" w:tplc="340A000F">
      <w:start w:val="1"/>
      <w:numFmt w:val="decimal"/>
      <w:lvlText w:val="%1."/>
      <w:lvlJc w:val="left"/>
      <w:pPr>
        <w:ind w:left="1003" w:hanging="360"/>
      </w:pPr>
      <w:rPr>
        <w:rFonts w:hint="default"/>
      </w:rPr>
    </w:lvl>
    <w:lvl w:ilvl="1" w:tplc="340A0003" w:tentative="1">
      <w:start w:val="1"/>
      <w:numFmt w:val="bullet"/>
      <w:lvlText w:val="o"/>
      <w:lvlJc w:val="left"/>
      <w:pPr>
        <w:ind w:left="1723" w:hanging="360"/>
      </w:pPr>
      <w:rPr>
        <w:rFonts w:ascii="Courier New" w:hAnsi="Courier New" w:cs="Courier New" w:hint="default"/>
      </w:rPr>
    </w:lvl>
    <w:lvl w:ilvl="2" w:tplc="340A0005" w:tentative="1">
      <w:start w:val="1"/>
      <w:numFmt w:val="bullet"/>
      <w:lvlText w:val=""/>
      <w:lvlJc w:val="left"/>
      <w:pPr>
        <w:ind w:left="2443" w:hanging="360"/>
      </w:pPr>
      <w:rPr>
        <w:rFonts w:ascii="Wingdings" w:hAnsi="Wingdings" w:hint="default"/>
      </w:rPr>
    </w:lvl>
    <w:lvl w:ilvl="3" w:tplc="340A0001" w:tentative="1">
      <w:start w:val="1"/>
      <w:numFmt w:val="bullet"/>
      <w:lvlText w:val=""/>
      <w:lvlJc w:val="left"/>
      <w:pPr>
        <w:ind w:left="3163" w:hanging="360"/>
      </w:pPr>
      <w:rPr>
        <w:rFonts w:ascii="Symbol" w:hAnsi="Symbol" w:hint="default"/>
      </w:rPr>
    </w:lvl>
    <w:lvl w:ilvl="4" w:tplc="340A0003" w:tentative="1">
      <w:start w:val="1"/>
      <w:numFmt w:val="bullet"/>
      <w:lvlText w:val="o"/>
      <w:lvlJc w:val="left"/>
      <w:pPr>
        <w:ind w:left="3883" w:hanging="360"/>
      </w:pPr>
      <w:rPr>
        <w:rFonts w:ascii="Courier New" w:hAnsi="Courier New" w:cs="Courier New" w:hint="default"/>
      </w:rPr>
    </w:lvl>
    <w:lvl w:ilvl="5" w:tplc="340A0005" w:tentative="1">
      <w:start w:val="1"/>
      <w:numFmt w:val="bullet"/>
      <w:lvlText w:val=""/>
      <w:lvlJc w:val="left"/>
      <w:pPr>
        <w:ind w:left="4603" w:hanging="360"/>
      </w:pPr>
      <w:rPr>
        <w:rFonts w:ascii="Wingdings" w:hAnsi="Wingdings" w:hint="default"/>
      </w:rPr>
    </w:lvl>
    <w:lvl w:ilvl="6" w:tplc="340A0001" w:tentative="1">
      <w:start w:val="1"/>
      <w:numFmt w:val="bullet"/>
      <w:lvlText w:val=""/>
      <w:lvlJc w:val="left"/>
      <w:pPr>
        <w:ind w:left="5323" w:hanging="360"/>
      </w:pPr>
      <w:rPr>
        <w:rFonts w:ascii="Symbol" w:hAnsi="Symbol" w:hint="default"/>
      </w:rPr>
    </w:lvl>
    <w:lvl w:ilvl="7" w:tplc="340A0003" w:tentative="1">
      <w:start w:val="1"/>
      <w:numFmt w:val="bullet"/>
      <w:lvlText w:val="o"/>
      <w:lvlJc w:val="left"/>
      <w:pPr>
        <w:ind w:left="6043" w:hanging="360"/>
      </w:pPr>
      <w:rPr>
        <w:rFonts w:ascii="Courier New" w:hAnsi="Courier New" w:cs="Courier New" w:hint="default"/>
      </w:rPr>
    </w:lvl>
    <w:lvl w:ilvl="8" w:tplc="340A0005" w:tentative="1">
      <w:start w:val="1"/>
      <w:numFmt w:val="bullet"/>
      <w:lvlText w:val=""/>
      <w:lvlJc w:val="left"/>
      <w:pPr>
        <w:ind w:left="6763" w:hanging="360"/>
      </w:pPr>
      <w:rPr>
        <w:rFonts w:ascii="Wingdings" w:hAnsi="Wingdings" w:hint="default"/>
      </w:rPr>
    </w:lvl>
  </w:abstractNum>
  <w:abstractNum w:abstractNumId="41" w15:restartNumberingAfterBreak="0">
    <w:nsid w:val="4CEE7AED"/>
    <w:multiLevelType w:val="hybridMultilevel"/>
    <w:tmpl w:val="84308BC2"/>
    <w:lvl w:ilvl="0" w:tplc="340A0017">
      <w:start w:val="1"/>
      <w:numFmt w:val="lowerLetter"/>
      <w:lvlText w:val="%1)"/>
      <w:lvlJc w:val="left"/>
      <w:pPr>
        <w:ind w:left="720" w:hanging="360"/>
      </w:pPr>
    </w:lvl>
    <w:lvl w:ilvl="1" w:tplc="340A001B">
      <w:start w:val="1"/>
      <w:numFmt w:val="lowerRoman"/>
      <w:lvlText w:val="%2."/>
      <w:lvlJc w:val="right"/>
      <w:pPr>
        <w:ind w:left="1440" w:hanging="360"/>
      </w:pPr>
    </w:lvl>
    <w:lvl w:ilvl="2" w:tplc="340A0019">
      <w:start w:val="1"/>
      <w:numFmt w:val="lowerLetter"/>
      <w:lvlText w:val="%3."/>
      <w:lvlJc w:val="lef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2" w15:restartNumberingAfterBreak="0">
    <w:nsid w:val="4D502AC3"/>
    <w:multiLevelType w:val="hybridMultilevel"/>
    <w:tmpl w:val="C1320B4E"/>
    <w:lvl w:ilvl="0" w:tplc="31DC12B8">
      <w:start w:val="1"/>
      <w:numFmt w:val="decimal"/>
      <w:lvlText w:val="%1."/>
      <w:lvlJc w:val="left"/>
      <w:pPr>
        <w:ind w:left="644" w:hanging="360"/>
      </w:pPr>
      <w:rPr>
        <w:rFonts w:hint="default"/>
      </w:rPr>
    </w:lvl>
    <w:lvl w:ilvl="1" w:tplc="340A000F">
      <w:start w:val="1"/>
      <w:numFmt w:val="decimal"/>
      <w:lvlText w:val="%2."/>
      <w:lvlJc w:val="left"/>
      <w:pPr>
        <w:ind w:left="1364" w:hanging="360"/>
      </w:pPr>
      <w:rPr>
        <w:b/>
      </w:rPr>
    </w:lvl>
    <w:lvl w:ilvl="2" w:tplc="340A001B">
      <w:start w:val="1"/>
      <w:numFmt w:val="lowerRoman"/>
      <w:lvlText w:val="%3."/>
      <w:lvlJc w:val="right"/>
      <w:pPr>
        <w:ind w:left="2084" w:hanging="180"/>
      </w:pPr>
    </w:lvl>
    <w:lvl w:ilvl="3" w:tplc="E49E103E">
      <w:start w:val="1"/>
      <w:numFmt w:val="lowerLetter"/>
      <w:lvlText w:val="%4)"/>
      <w:lvlJc w:val="left"/>
      <w:pPr>
        <w:ind w:left="2804" w:hanging="360"/>
      </w:pPr>
      <w:rPr>
        <w:rFonts w:hint="default"/>
      </w:r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43" w15:restartNumberingAfterBreak="0">
    <w:nsid w:val="518F26A7"/>
    <w:multiLevelType w:val="hybridMultilevel"/>
    <w:tmpl w:val="1BF277E4"/>
    <w:lvl w:ilvl="0" w:tplc="340A0017">
      <w:start w:val="1"/>
      <w:numFmt w:val="lowerLetter"/>
      <w:lvlText w:val="%1)"/>
      <w:lvlJc w:val="left"/>
      <w:pPr>
        <w:ind w:left="360" w:hanging="360"/>
      </w:pPr>
    </w:lvl>
    <w:lvl w:ilvl="1" w:tplc="340A0019">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4" w15:restartNumberingAfterBreak="0">
    <w:nsid w:val="5344134A"/>
    <w:multiLevelType w:val="hybridMultilevel"/>
    <w:tmpl w:val="5B984E3A"/>
    <w:lvl w:ilvl="0" w:tplc="340A0003">
      <w:start w:val="1"/>
      <w:numFmt w:val="bullet"/>
      <w:lvlText w:val="o"/>
      <w:lvlJc w:val="left"/>
      <w:pPr>
        <w:ind w:left="1068" w:hanging="360"/>
      </w:pPr>
      <w:rPr>
        <w:rFonts w:ascii="Courier New" w:hAnsi="Courier New" w:cs="Courier New" w:hint="default"/>
      </w:rPr>
    </w:lvl>
    <w:lvl w:ilvl="1" w:tplc="340A0003">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45" w15:restartNumberingAfterBreak="0">
    <w:nsid w:val="535D5EAF"/>
    <w:multiLevelType w:val="hybridMultilevel"/>
    <w:tmpl w:val="13E0C7F8"/>
    <w:lvl w:ilvl="0" w:tplc="135C3114">
      <w:start w:val="1"/>
      <w:numFmt w:val="bullet"/>
      <w:lvlText w:val=""/>
      <w:lvlJc w:val="left"/>
      <w:pPr>
        <w:ind w:left="720" w:hanging="360"/>
      </w:pPr>
      <w:rPr>
        <w:rFonts w:ascii="Wingdings" w:hAnsi="Wingdings" w:hint="default"/>
        <w:b w:val="0"/>
        <w:bCs/>
        <w:i w:val="0"/>
        <w:iCs w:val="0"/>
        <w:caps w:val="0"/>
        <w:strike w:val="0"/>
        <w:dstrike w:val="0"/>
        <w:vanish w:val="0"/>
        <w:color w:val="000000"/>
        <w:sz w:val="20"/>
        <w:szCs w:val="24"/>
        <w:vertAlign w:val="baseline"/>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6" w15:restartNumberingAfterBreak="0">
    <w:nsid w:val="53C32E91"/>
    <w:multiLevelType w:val="hybridMultilevel"/>
    <w:tmpl w:val="B4745CB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55EE6443"/>
    <w:multiLevelType w:val="hybridMultilevel"/>
    <w:tmpl w:val="C9369EA0"/>
    <w:lvl w:ilvl="0" w:tplc="B0E0EEF4">
      <w:start w:val="1"/>
      <w:numFmt w:val="lowerLetter"/>
      <w:lvlText w:val="%1."/>
      <w:lvlJc w:val="left"/>
      <w:pPr>
        <w:ind w:left="720" w:hanging="360"/>
      </w:pPr>
      <w:rPr>
        <w:b w:val="0"/>
      </w:rPr>
    </w:lvl>
    <w:lvl w:ilvl="1" w:tplc="340A001B">
      <w:start w:val="1"/>
      <w:numFmt w:val="lowerRoman"/>
      <w:lvlText w:val="%2."/>
      <w:lvlJc w:val="righ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8" w15:restartNumberingAfterBreak="0">
    <w:nsid w:val="5FEA5C10"/>
    <w:multiLevelType w:val="hybridMultilevel"/>
    <w:tmpl w:val="3444A1CC"/>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9" w15:restartNumberingAfterBreak="0">
    <w:nsid w:val="63B14080"/>
    <w:multiLevelType w:val="hybridMultilevel"/>
    <w:tmpl w:val="DADE0370"/>
    <w:lvl w:ilvl="0" w:tplc="1D6C351E">
      <w:start w:val="1"/>
      <w:numFmt w:val="lowerLetter"/>
      <w:pStyle w:val="Listaarticulo"/>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0" w15:restartNumberingAfterBreak="0">
    <w:nsid w:val="648C178A"/>
    <w:multiLevelType w:val="hybridMultilevel"/>
    <w:tmpl w:val="12DCF4A0"/>
    <w:lvl w:ilvl="0" w:tplc="23CEDD1A">
      <w:start w:val="1"/>
      <w:numFmt w:val="lowerLetter"/>
      <w:lvlText w:val="%1)"/>
      <w:lvlJc w:val="left"/>
      <w:pPr>
        <w:ind w:left="643" w:hanging="360"/>
      </w:pPr>
      <w:rPr>
        <w:rFonts w:hint="default"/>
      </w:rPr>
    </w:lvl>
    <w:lvl w:ilvl="1" w:tplc="340A001B">
      <w:start w:val="1"/>
      <w:numFmt w:val="lowerRoman"/>
      <w:lvlText w:val="%2."/>
      <w:lvlJc w:val="right"/>
      <w:pPr>
        <w:ind w:left="1363" w:hanging="360"/>
      </w:pPr>
    </w:lvl>
    <w:lvl w:ilvl="2" w:tplc="340A001B">
      <w:start w:val="1"/>
      <w:numFmt w:val="lowerRoman"/>
      <w:lvlText w:val="%3."/>
      <w:lvlJc w:val="right"/>
      <w:pPr>
        <w:ind w:left="2083" w:hanging="180"/>
      </w:pPr>
    </w:lvl>
    <w:lvl w:ilvl="3" w:tplc="340A000F" w:tentative="1">
      <w:start w:val="1"/>
      <w:numFmt w:val="decimal"/>
      <w:lvlText w:val="%4."/>
      <w:lvlJc w:val="left"/>
      <w:pPr>
        <w:ind w:left="2803" w:hanging="360"/>
      </w:pPr>
    </w:lvl>
    <w:lvl w:ilvl="4" w:tplc="340A0019" w:tentative="1">
      <w:start w:val="1"/>
      <w:numFmt w:val="lowerLetter"/>
      <w:lvlText w:val="%5."/>
      <w:lvlJc w:val="left"/>
      <w:pPr>
        <w:ind w:left="3523" w:hanging="360"/>
      </w:pPr>
    </w:lvl>
    <w:lvl w:ilvl="5" w:tplc="340A001B" w:tentative="1">
      <w:start w:val="1"/>
      <w:numFmt w:val="lowerRoman"/>
      <w:lvlText w:val="%6."/>
      <w:lvlJc w:val="right"/>
      <w:pPr>
        <w:ind w:left="4243" w:hanging="180"/>
      </w:pPr>
    </w:lvl>
    <w:lvl w:ilvl="6" w:tplc="340A000F" w:tentative="1">
      <w:start w:val="1"/>
      <w:numFmt w:val="decimal"/>
      <w:lvlText w:val="%7."/>
      <w:lvlJc w:val="left"/>
      <w:pPr>
        <w:ind w:left="4963" w:hanging="360"/>
      </w:pPr>
    </w:lvl>
    <w:lvl w:ilvl="7" w:tplc="340A0019" w:tentative="1">
      <w:start w:val="1"/>
      <w:numFmt w:val="lowerLetter"/>
      <w:lvlText w:val="%8."/>
      <w:lvlJc w:val="left"/>
      <w:pPr>
        <w:ind w:left="5683" w:hanging="360"/>
      </w:pPr>
    </w:lvl>
    <w:lvl w:ilvl="8" w:tplc="340A001B" w:tentative="1">
      <w:start w:val="1"/>
      <w:numFmt w:val="lowerRoman"/>
      <w:lvlText w:val="%9."/>
      <w:lvlJc w:val="right"/>
      <w:pPr>
        <w:ind w:left="6403" w:hanging="180"/>
      </w:pPr>
    </w:lvl>
  </w:abstractNum>
  <w:abstractNum w:abstractNumId="51" w15:restartNumberingAfterBreak="0">
    <w:nsid w:val="676602CA"/>
    <w:multiLevelType w:val="hybridMultilevel"/>
    <w:tmpl w:val="0EC01DD2"/>
    <w:lvl w:ilvl="0" w:tplc="8416E94E">
      <w:numFmt w:val="bullet"/>
      <w:lvlText w:val=""/>
      <w:lvlJc w:val="left"/>
      <w:pPr>
        <w:ind w:left="643" w:hanging="360"/>
      </w:pPr>
      <w:rPr>
        <w:rFonts w:ascii="Symbol" w:eastAsia="Times New Roman" w:hAnsi="Symbol" w:cs="Arial" w:hint="default"/>
      </w:rPr>
    </w:lvl>
    <w:lvl w:ilvl="1" w:tplc="340A0003" w:tentative="1">
      <w:start w:val="1"/>
      <w:numFmt w:val="bullet"/>
      <w:lvlText w:val="o"/>
      <w:lvlJc w:val="left"/>
      <w:pPr>
        <w:ind w:left="1363" w:hanging="360"/>
      </w:pPr>
      <w:rPr>
        <w:rFonts w:ascii="Courier New" w:hAnsi="Courier New" w:cs="Courier New" w:hint="default"/>
      </w:rPr>
    </w:lvl>
    <w:lvl w:ilvl="2" w:tplc="340A0005" w:tentative="1">
      <w:start w:val="1"/>
      <w:numFmt w:val="bullet"/>
      <w:lvlText w:val=""/>
      <w:lvlJc w:val="left"/>
      <w:pPr>
        <w:ind w:left="2083" w:hanging="360"/>
      </w:pPr>
      <w:rPr>
        <w:rFonts w:ascii="Wingdings" w:hAnsi="Wingdings" w:hint="default"/>
      </w:rPr>
    </w:lvl>
    <w:lvl w:ilvl="3" w:tplc="340A0001" w:tentative="1">
      <w:start w:val="1"/>
      <w:numFmt w:val="bullet"/>
      <w:lvlText w:val=""/>
      <w:lvlJc w:val="left"/>
      <w:pPr>
        <w:ind w:left="2803" w:hanging="360"/>
      </w:pPr>
      <w:rPr>
        <w:rFonts w:ascii="Symbol" w:hAnsi="Symbol" w:hint="default"/>
      </w:rPr>
    </w:lvl>
    <w:lvl w:ilvl="4" w:tplc="340A0003" w:tentative="1">
      <w:start w:val="1"/>
      <w:numFmt w:val="bullet"/>
      <w:lvlText w:val="o"/>
      <w:lvlJc w:val="left"/>
      <w:pPr>
        <w:ind w:left="3523" w:hanging="360"/>
      </w:pPr>
      <w:rPr>
        <w:rFonts w:ascii="Courier New" w:hAnsi="Courier New" w:cs="Courier New" w:hint="default"/>
      </w:rPr>
    </w:lvl>
    <w:lvl w:ilvl="5" w:tplc="340A0005" w:tentative="1">
      <w:start w:val="1"/>
      <w:numFmt w:val="bullet"/>
      <w:lvlText w:val=""/>
      <w:lvlJc w:val="left"/>
      <w:pPr>
        <w:ind w:left="4243" w:hanging="360"/>
      </w:pPr>
      <w:rPr>
        <w:rFonts w:ascii="Wingdings" w:hAnsi="Wingdings" w:hint="default"/>
      </w:rPr>
    </w:lvl>
    <w:lvl w:ilvl="6" w:tplc="340A0001" w:tentative="1">
      <w:start w:val="1"/>
      <w:numFmt w:val="bullet"/>
      <w:lvlText w:val=""/>
      <w:lvlJc w:val="left"/>
      <w:pPr>
        <w:ind w:left="4963" w:hanging="360"/>
      </w:pPr>
      <w:rPr>
        <w:rFonts w:ascii="Symbol" w:hAnsi="Symbol" w:hint="default"/>
      </w:rPr>
    </w:lvl>
    <w:lvl w:ilvl="7" w:tplc="340A0003" w:tentative="1">
      <w:start w:val="1"/>
      <w:numFmt w:val="bullet"/>
      <w:lvlText w:val="o"/>
      <w:lvlJc w:val="left"/>
      <w:pPr>
        <w:ind w:left="5683" w:hanging="360"/>
      </w:pPr>
      <w:rPr>
        <w:rFonts w:ascii="Courier New" w:hAnsi="Courier New" w:cs="Courier New" w:hint="default"/>
      </w:rPr>
    </w:lvl>
    <w:lvl w:ilvl="8" w:tplc="340A0005" w:tentative="1">
      <w:start w:val="1"/>
      <w:numFmt w:val="bullet"/>
      <w:lvlText w:val=""/>
      <w:lvlJc w:val="left"/>
      <w:pPr>
        <w:ind w:left="6403" w:hanging="360"/>
      </w:pPr>
      <w:rPr>
        <w:rFonts w:ascii="Wingdings" w:hAnsi="Wingdings" w:hint="default"/>
      </w:rPr>
    </w:lvl>
  </w:abstractNum>
  <w:abstractNum w:abstractNumId="52" w15:restartNumberingAfterBreak="0">
    <w:nsid w:val="6A1E3C3E"/>
    <w:multiLevelType w:val="hybridMultilevel"/>
    <w:tmpl w:val="1C94DB44"/>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3" w15:restartNumberingAfterBreak="0">
    <w:nsid w:val="6B7B1C37"/>
    <w:multiLevelType w:val="hybridMultilevel"/>
    <w:tmpl w:val="6E16A5F4"/>
    <w:lvl w:ilvl="0" w:tplc="1B26CCB2">
      <w:start w:val="1"/>
      <w:numFmt w:val="lowerLetter"/>
      <w:lvlText w:val="%1)"/>
      <w:lvlJc w:val="left"/>
      <w:pPr>
        <w:ind w:left="720" w:hanging="360"/>
      </w:pPr>
      <w:rPr>
        <w:color w:val="000000" w:themeColor="text1"/>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4" w15:restartNumberingAfterBreak="0">
    <w:nsid w:val="6ECB26DB"/>
    <w:multiLevelType w:val="hybridMultilevel"/>
    <w:tmpl w:val="BE8A2440"/>
    <w:lvl w:ilvl="0" w:tplc="340A0019">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5" w15:restartNumberingAfterBreak="0">
    <w:nsid w:val="6F0D057A"/>
    <w:multiLevelType w:val="hybridMultilevel"/>
    <w:tmpl w:val="7CAAE69E"/>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6" w15:restartNumberingAfterBreak="0">
    <w:nsid w:val="719B1D31"/>
    <w:multiLevelType w:val="hybridMultilevel"/>
    <w:tmpl w:val="3042A658"/>
    <w:lvl w:ilvl="0" w:tplc="E49E103E">
      <w:start w:val="1"/>
      <w:numFmt w:val="lowerLetter"/>
      <w:lvlText w:val="%1)"/>
      <w:lvlJc w:val="left"/>
      <w:pPr>
        <w:ind w:left="2804"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7" w15:restartNumberingAfterBreak="0">
    <w:nsid w:val="72AA26AE"/>
    <w:multiLevelType w:val="hybridMultilevel"/>
    <w:tmpl w:val="3AE82A7A"/>
    <w:lvl w:ilvl="0" w:tplc="340A0017">
      <w:start w:val="1"/>
      <w:numFmt w:val="lowerLetter"/>
      <w:lvlText w:val="%1)"/>
      <w:lvlJc w:val="left"/>
      <w:pPr>
        <w:ind w:left="360" w:hanging="360"/>
      </w:pPr>
    </w:lvl>
    <w:lvl w:ilvl="1" w:tplc="340A001B">
      <w:start w:val="1"/>
      <w:numFmt w:val="lowerRoman"/>
      <w:lvlText w:val="%2."/>
      <w:lvlJc w:val="right"/>
      <w:pPr>
        <w:ind w:left="1080" w:hanging="360"/>
      </w:pPr>
    </w:lvl>
    <w:lvl w:ilvl="2" w:tplc="340A001B">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8" w15:restartNumberingAfterBreak="0">
    <w:nsid w:val="74E83C3F"/>
    <w:multiLevelType w:val="hybridMultilevel"/>
    <w:tmpl w:val="B0DC712E"/>
    <w:lvl w:ilvl="0" w:tplc="340A0017">
      <w:start w:val="1"/>
      <w:numFmt w:val="lowerLetter"/>
      <w:lvlText w:val="%1)"/>
      <w:lvlJc w:val="left"/>
      <w:pPr>
        <w:ind w:left="360" w:hanging="360"/>
      </w:pPr>
      <w:rPr>
        <w:rFonts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9" w15:restartNumberingAfterBreak="0">
    <w:nsid w:val="76126EA9"/>
    <w:multiLevelType w:val="hybridMultilevel"/>
    <w:tmpl w:val="266A06CE"/>
    <w:lvl w:ilvl="0" w:tplc="E49E103E">
      <w:start w:val="1"/>
      <w:numFmt w:val="lowerLetter"/>
      <w:lvlText w:val="%1)"/>
      <w:lvlJc w:val="left"/>
      <w:pPr>
        <w:ind w:left="2804"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0" w15:restartNumberingAfterBreak="0">
    <w:nsid w:val="77B3601E"/>
    <w:multiLevelType w:val="hybridMultilevel"/>
    <w:tmpl w:val="A782A59C"/>
    <w:lvl w:ilvl="0" w:tplc="340A0017">
      <w:start w:val="1"/>
      <w:numFmt w:val="lowerLetter"/>
      <w:lvlText w:val="%1)"/>
      <w:lvlJc w:val="left"/>
      <w:pPr>
        <w:ind w:left="720" w:hanging="360"/>
      </w:pPr>
    </w:lvl>
    <w:lvl w:ilvl="1" w:tplc="340A001B">
      <w:start w:val="1"/>
      <w:numFmt w:val="lowerRoman"/>
      <w:lvlText w:val="%2."/>
      <w:lvlJc w:val="righ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49"/>
  </w:num>
  <w:num w:numId="2">
    <w:abstractNumId w:val="30"/>
  </w:num>
  <w:num w:numId="3">
    <w:abstractNumId w:val="9"/>
  </w:num>
  <w:num w:numId="4">
    <w:abstractNumId w:val="13"/>
  </w:num>
  <w:num w:numId="5">
    <w:abstractNumId w:val="35"/>
  </w:num>
  <w:num w:numId="6">
    <w:abstractNumId w:val="32"/>
  </w:num>
  <w:num w:numId="7">
    <w:abstractNumId w:val="26"/>
  </w:num>
  <w:num w:numId="8">
    <w:abstractNumId w:val="39"/>
  </w:num>
  <w:num w:numId="9">
    <w:abstractNumId w:val="60"/>
  </w:num>
  <w:num w:numId="10">
    <w:abstractNumId w:val="54"/>
  </w:num>
  <w:num w:numId="11">
    <w:abstractNumId w:val="31"/>
  </w:num>
  <w:num w:numId="12">
    <w:abstractNumId w:val="52"/>
  </w:num>
  <w:num w:numId="13">
    <w:abstractNumId w:val="15"/>
  </w:num>
  <w:num w:numId="14">
    <w:abstractNumId w:val="0"/>
  </w:num>
  <w:num w:numId="15">
    <w:abstractNumId w:val="46"/>
  </w:num>
  <w:num w:numId="16">
    <w:abstractNumId w:val="38"/>
  </w:num>
  <w:num w:numId="17">
    <w:abstractNumId w:val="57"/>
  </w:num>
  <w:num w:numId="18">
    <w:abstractNumId w:val="4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4"/>
  </w:num>
  <w:num w:numId="22">
    <w:abstractNumId w:val="48"/>
  </w:num>
  <w:num w:numId="23">
    <w:abstractNumId w:val="41"/>
  </w:num>
  <w:num w:numId="24">
    <w:abstractNumId w:val="53"/>
  </w:num>
  <w:num w:numId="25">
    <w:abstractNumId w:val="22"/>
  </w:num>
  <w:num w:numId="26">
    <w:abstractNumId w:val="2"/>
  </w:num>
  <w:num w:numId="27">
    <w:abstractNumId w:val="43"/>
  </w:num>
  <w:num w:numId="28">
    <w:abstractNumId w:val="27"/>
  </w:num>
  <w:num w:numId="29">
    <w:abstractNumId w:val="58"/>
  </w:num>
  <w:num w:numId="30">
    <w:abstractNumId w:val="50"/>
  </w:num>
  <w:num w:numId="31">
    <w:abstractNumId w:val="33"/>
  </w:num>
  <w:num w:numId="32">
    <w:abstractNumId w:val="7"/>
  </w:num>
  <w:num w:numId="33">
    <w:abstractNumId w:val="3"/>
  </w:num>
  <w:num w:numId="34">
    <w:abstractNumId w:val="29"/>
  </w:num>
  <w:num w:numId="35">
    <w:abstractNumId w:val="12"/>
  </w:num>
  <w:num w:numId="36">
    <w:abstractNumId w:val="10"/>
  </w:num>
  <w:num w:numId="37">
    <w:abstractNumId w:val="17"/>
  </w:num>
  <w:num w:numId="38">
    <w:abstractNumId w:val="16"/>
  </w:num>
  <w:num w:numId="39">
    <w:abstractNumId w:val="37"/>
  </w:num>
  <w:num w:numId="40">
    <w:abstractNumId w:val="28"/>
  </w:num>
  <w:num w:numId="41">
    <w:abstractNumId w:val="5"/>
  </w:num>
  <w:num w:numId="42">
    <w:abstractNumId w:val="45"/>
  </w:num>
  <w:num w:numId="43">
    <w:abstractNumId w:val="6"/>
  </w:num>
  <w:num w:numId="44">
    <w:abstractNumId w:val="59"/>
  </w:num>
  <w:num w:numId="45">
    <w:abstractNumId w:val="56"/>
  </w:num>
  <w:num w:numId="46">
    <w:abstractNumId w:val="25"/>
  </w:num>
  <w:num w:numId="47">
    <w:abstractNumId w:val="11"/>
  </w:num>
  <w:num w:numId="48">
    <w:abstractNumId w:val="8"/>
  </w:num>
  <w:num w:numId="49">
    <w:abstractNumId w:val="23"/>
  </w:num>
  <w:num w:numId="50">
    <w:abstractNumId w:val="14"/>
  </w:num>
  <w:num w:numId="51">
    <w:abstractNumId w:val="34"/>
  </w:num>
  <w:num w:numId="52">
    <w:abstractNumId w:val="36"/>
  </w:num>
  <w:num w:numId="53">
    <w:abstractNumId w:val="1"/>
  </w:num>
  <w:num w:numId="54">
    <w:abstractNumId w:val="55"/>
  </w:num>
  <w:num w:numId="55">
    <w:abstractNumId w:val="21"/>
  </w:num>
  <w:num w:numId="56">
    <w:abstractNumId w:val="18"/>
  </w:num>
  <w:num w:numId="57">
    <w:abstractNumId w:val="44"/>
  </w:num>
  <w:num w:numId="58">
    <w:abstractNumId w:val="24"/>
  </w:num>
  <w:num w:numId="59">
    <w:abstractNumId w:val="20"/>
  </w:num>
  <w:num w:numId="60">
    <w:abstractNumId w:val="40"/>
  </w:num>
  <w:num w:numId="61">
    <w:abstractNumId w:val="51"/>
  </w:num>
  <w:num w:numId="62">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416"/>
    <w:rsid w:val="00001CCA"/>
    <w:rsid w:val="00002465"/>
    <w:rsid w:val="000038D9"/>
    <w:rsid w:val="00003DD9"/>
    <w:rsid w:val="00005492"/>
    <w:rsid w:val="000055E2"/>
    <w:rsid w:val="000062D3"/>
    <w:rsid w:val="00006653"/>
    <w:rsid w:val="000074CB"/>
    <w:rsid w:val="00010977"/>
    <w:rsid w:val="00011C69"/>
    <w:rsid w:val="00011D71"/>
    <w:rsid w:val="000126B6"/>
    <w:rsid w:val="00012C71"/>
    <w:rsid w:val="00013527"/>
    <w:rsid w:val="0001384C"/>
    <w:rsid w:val="00014413"/>
    <w:rsid w:val="000148B3"/>
    <w:rsid w:val="000153B9"/>
    <w:rsid w:val="00015CF2"/>
    <w:rsid w:val="000167D7"/>
    <w:rsid w:val="00017E7B"/>
    <w:rsid w:val="000206B3"/>
    <w:rsid w:val="000211A2"/>
    <w:rsid w:val="0002161F"/>
    <w:rsid w:val="00022336"/>
    <w:rsid w:val="0002447E"/>
    <w:rsid w:val="000276C9"/>
    <w:rsid w:val="00027A21"/>
    <w:rsid w:val="00027E81"/>
    <w:rsid w:val="00030433"/>
    <w:rsid w:val="00031342"/>
    <w:rsid w:val="0003198A"/>
    <w:rsid w:val="000323D7"/>
    <w:rsid w:val="00033F3B"/>
    <w:rsid w:val="00034972"/>
    <w:rsid w:val="000355B1"/>
    <w:rsid w:val="00035637"/>
    <w:rsid w:val="0003667B"/>
    <w:rsid w:val="00036DA4"/>
    <w:rsid w:val="000372DA"/>
    <w:rsid w:val="0003778C"/>
    <w:rsid w:val="0004191A"/>
    <w:rsid w:val="000420CB"/>
    <w:rsid w:val="000422CF"/>
    <w:rsid w:val="00042979"/>
    <w:rsid w:val="0004375F"/>
    <w:rsid w:val="00044135"/>
    <w:rsid w:val="000443CE"/>
    <w:rsid w:val="00045662"/>
    <w:rsid w:val="00045D20"/>
    <w:rsid w:val="00046E39"/>
    <w:rsid w:val="0005041B"/>
    <w:rsid w:val="000508D4"/>
    <w:rsid w:val="000521AD"/>
    <w:rsid w:val="00052539"/>
    <w:rsid w:val="00052D0E"/>
    <w:rsid w:val="0005357B"/>
    <w:rsid w:val="0005474D"/>
    <w:rsid w:val="00054908"/>
    <w:rsid w:val="00055748"/>
    <w:rsid w:val="00056627"/>
    <w:rsid w:val="00057DD7"/>
    <w:rsid w:val="000603F5"/>
    <w:rsid w:val="00060485"/>
    <w:rsid w:val="00060DAF"/>
    <w:rsid w:val="00061215"/>
    <w:rsid w:val="00062165"/>
    <w:rsid w:val="00062AA7"/>
    <w:rsid w:val="000633D5"/>
    <w:rsid w:val="00064E1B"/>
    <w:rsid w:val="00065B51"/>
    <w:rsid w:val="00065EDA"/>
    <w:rsid w:val="00066918"/>
    <w:rsid w:val="00066AE1"/>
    <w:rsid w:val="00076517"/>
    <w:rsid w:val="00077497"/>
    <w:rsid w:val="00077575"/>
    <w:rsid w:val="00077D40"/>
    <w:rsid w:val="000806A2"/>
    <w:rsid w:val="00080EE7"/>
    <w:rsid w:val="00081EAC"/>
    <w:rsid w:val="000826D8"/>
    <w:rsid w:val="00084EB7"/>
    <w:rsid w:val="0008615A"/>
    <w:rsid w:val="000902DD"/>
    <w:rsid w:val="00090699"/>
    <w:rsid w:val="00090EF3"/>
    <w:rsid w:val="0009141A"/>
    <w:rsid w:val="00093697"/>
    <w:rsid w:val="0009371C"/>
    <w:rsid w:val="00093A32"/>
    <w:rsid w:val="00094D4B"/>
    <w:rsid w:val="0009505D"/>
    <w:rsid w:val="00095939"/>
    <w:rsid w:val="00096261"/>
    <w:rsid w:val="0009664A"/>
    <w:rsid w:val="00096AD0"/>
    <w:rsid w:val="00097962"/>
    <w:rsid w:val="00097CEE"/>
    <w:rsid w:val="000A03BD"/>
    <w:rsid w:val="000A0E81"/>
    <w:rsid w:val="000A20C7"/>
    <w:rsid w:val="000A4F1F"/>
    <w:rsid w:val="000A59B7"/>
    <w:rsid w:val="000A5CFA"/>
    <w:rsid w:val="000A638B"/>
    <w:rsid w:val="000A651D"/>
    <w:rsid w:val="000A69E6"/>
    <w:rsid w:val="000B0966"/>
    <w:rsid w:val="000B0F22"/>
    <w:rsid w:val="000B1064"/>
    <w:rsid w:val="000B1B69"/>
    <w:rsid w:val="000B224B"/>
    <w:rsid w:val="000B3351"/>
    <w:rsid w:val="000B3726"/>
    <w:rsid w:val="000B55AB"/>
    <w:rsid w:val="000B5789"/>
    <w:rsid w:val="000B7CB6"/>
    <w:rsid w:val="000B7F90"/>
    <w:rsid w:val="000C18AB"/>
    <w:rsid w:val="000C2593"/>
    <w:rsid w:val="000C4FEE"/>
    <w:rsid w:val="000C5DA6"/>
    <w:rsid w:val="000C7EE1"/>
    <w:rsid w:val="000D1CDD"/>
    <w:rsid w:val="000D28E2"/>
    <w:rsid w:val="000D3B4A"/>
    <w:rsid w:val="000D6888"/>
    <w:rsid w:val="000D7B87"/>
    <w:rsid w:val="000E0C93"/>
    <w:rsid w:val="000E123D"/>
    <w:rsid w:val="000E19C2"/>
    <w:rsid w:val="000E1BC6"/>
    <w:rsid w:val="000E2FCB"/>
    <w:rsid w:val="000E5C85"/>
    <w:rsid w:val="000E6C6B"/>
    <w:rsid w:val="000E7914"/>
    <w:rsid w:val="000F096C"/>
    <w:rsid w:val="000F0FF7"/>
    <w:rsid w:val="000F11F7"/>
    <w:rsid w:val="000F1866"/>
    <w:rsid w:val="000F3115"/>
    <w:rsid w:val="000F3D35"/>
    <w:rsid w:val="000F556D"/>
    <w:rsid w:val="000F63DF"/>
    <w:rsid w:val="000F74B2"/>
    <w:rsid w:val="000F7696"/>
    <w:rsid w:val="000F79DB"/>
    <w:rsid w:val="000F7D88"/>
    <w:rsid w:val="00101161"/>
    <w:rsid w:val="00101C3D"/>
    <w:rsid w:val="00102202"/>
    <w:rsid w:val="0010494A"/>
    <w:rsid w:val="00105972"/>
    <w:rsid w:val="001062CF"/>
    <w:rsid w:val="00107517"/>
    <w:rsid w:val="001078F6"/>
    <w:rsid w:val="00110FE0"/>
    <w:rsid w:val="001113CE"/>
    <w:rsid w:val="00112559"/>
    <w:rsid w:val="00113E66"/>
    <w:rsid w:val="001145E5"/>
    <w:rsid w:val="001154BF"/>
    <w:rsid w:val="00115869"/>
    <w:rsid w:val="00117747"/>
    <w:rsid w:val="001205A7"/>
    <w:rsid w:val="00120D8A"/>
    <w:rsid w:val="00121048"/>
    <w:rsid w:val="00121977"/>
    <w:rsid w:val="00121D9A"/>
    <w:rsid w:val="00122C7F"/>
    <w:rsid w:val="00122E25"/>
    <w:rsid w:val="00123549"/>
    <w:rsid w:val="001239E7"/>
    <w:rsid w:val="00125767"/>
    <w:rsid w:val="001258D9"/>
    <w:rsid w:val="00126123"/>
    <w:rsid w:val="001261B1"/>
    <w:rsid w:val="00126789"/>
    <w:rsid w:val="00126806"/>
    <w:rsid w:val="00127181"/>
    <w:rsid w:val="00130CB3"/>
    <w:rsid w:val="001315C9"/>
    <w:rsid w:val="00131B4A"/>
    <w:rsid w:val="001333C5"/>
    <w:rsid w:val="00133F98"/>
    <w:rsid w:val="00135518"/>
    <w:rsid w:val="00135C74"/>
    <w:rsid w:val="00136438"/>
    <w:rsid w:val="00136466"/>
    <w:rsid w:val="00137685"/>
    <w:rsid w:val="00140891"/>
    <w:rsid w:val="00141BB7"/>
    <w:rsid w:val="00142522"/>
    <w:rsid w:val="00144664"/>
    <w:rsid w:val="0014554A"/>
    <w:rsid w:val="00145776"/>
    <w:rsid w:val="0014580C"/>
    <w:rsid w:val="00145D8A"/>
    <w:rsid w:val="00150876"/>
    <w:rsid w:val="00151406"/>
    <w:rsid w:val="001514B5"/>
    <w:rsid w:val="001516EA"/>
    <w:rsid w:val="00152425"/>
    <w:rsid w:val="00153706"/>
    <w:rsid w:val="00153BD3"/>
    <w:rsid w:val="00155D2F"/>
    <w:rsid w:val="001562BE"/>
    <w:rsid w:val="00157996"/>
    <w:rsid w:val="00157EBD"/>
    <w:rsid w:val="00160E83"/>
    <w:rsid w:val="00163AAD"/>
    <w:rsid w:val="00164D55"/>
    <w:rsid w:val="00164FA1"/>
    <w:rsid w:val="001668C9"/>
    <w:rsid w:val="00171D84"/>
    <w:rsid w:val="00172138"/>
    <w:rsid w:val="00173736"/>
    <w:rsid w:val="001741F4"/>
    <w:rsid w:val="001750A7"/>
    <w:rsid w:val="0017575C"/>
    <w:rsid w:val="00176070"/>
    <w:rsid w:val="00177A47"/>
    <w:rsid w:val="00177DAA"/>
    <w:rsid w:val="00181667"/>
    <w:rsid w:val="00181721"/>
    <w:rsid w:val="0018223A"/>
    <w:rsid w:val="00182862"/>
    <w:rsid w:val="001830F2"/>
    <w:rsid w:val="0018395C"/>
    <w:rsid w:val="00183F44"/>
    <w:rsid w:val="00184311"/>
    <w:rsid w:val="001901D5"/>
    <w:rsid w:val="0019078F"/>
    <w:rsid w:val="001907F0"/>
    <w:rsid w:val="001925D5"/>
    <w:rsid w:val="00192A35"/>
    <w:rsid w:val="001939A2"/>
    <w:rsid w:val="001942A4"/>
    <w:rsid w:val="00194C37"/>
    <w:rsid w:val="00196668"/>
    <w:rsid w:val="00196CD9"/>
    <w:rsid w:val="0019772A"/>
    <w:rsid w:val="00197C78"/>
    <w:rsid w:val="001A1427"/>
    <w:rsid w:val="001A1E34"/>
    <w:rsid w:val="001A3033"/>
    <w:rsid w:val="001A3C80"/>
    <w:rsid w:val="001A41BA"/>
    <w:rsid w:val="001A44B2"/>
    <w:rsid w:val="001A4A07"/>
    <w:rsid w:val="001A52C9"/>
    <w:rsid w:val="001A597A"/>
    <w:rsid w:val="001A6E8D"/>
    <w:rsid w:val="001A7CD4"/>
    <w:rsid w:val="001A7D2B"/>
    <w:rsid w:val="001B01D1"/>
    <w:rsid w:val="001B06D4"/>
    <w:rsid w:val="001B356C"/>
    <w:rsid w:val="001B3763"/>
    <w:rsid w:val="001B4306"/>
    <w:rsid w:val="001B49BE"/>
    <w:rsid w:val="001B5C7B"/>
    <w:rsid w:val="001B6F2E"/>
    <w:rsid w:val="001B70EE"/>
    <w:rsid w:val="001B7A8B"/>
    <w:rsid w:val="001C18B4"/>
    <w:rsid w:val="001C1D77"/>
    <w:rsid w:val="001C2900"/>
    <w:rsid w:val="001C4254"/>
    <w:rsid w:val="001C55AC"/>
    <w:rsid w:val="001C5A76"/>
    <w:rsid w:val="001C669C"/>
    <w:rsid w:val="001C67C2"/>
    <w:rsid w:val="001C789A"/>
    <w:rsid w:val="001C7E5B"/>
    <w:rsid w:val="001D1113"/>
    <w:rsid w:val="001D132D"/>
    <w:rsid w:val="001D197F"/>
    <w:rsid w:val="001D1E38"/>
    <w:rsid w:val="001D202F"/>
    <w:rsid w:val="001D29F6"/>
    <w:rsid w:val="001D2FBC"/>
    <w:rsid w:val="001D3049"/>
    <w:rsid w:val="001D37AB"/>
    <w:rsid w:val="001D3F02"/>
    <w:rsid w:val="001D4C08"/>
    <w:rsid w:val="001D5FE4"/>
    <w:rsid w:val="001D61DB"/>
    <w:rsid w:val="001D6DDD"/>
    <w:rsid w:val="001D7200"/>
    <w:rsid w:val="001D7FD3"/>
    <w:rsid w:val="001E1386"/>
    <w:rsid w:val="001E246B"/>
    <w:rsid w:val="001E3540"/>
    <w:rsid w:val="001E5253"/>
    <w:rsid w:val="001F1880"/>
    <w:rsid w:val="001F1E44"/>
    <w:rsid w:val="001F23B8"/>
    <w:rsid w:val="001F3484"/>
    <w:rsid w:val="001F4BAD"/>
    <w:rsid w:val="001F5095"/>
    <w:rsid w:val="001F5492"/>
    <w:rsid w:val="001F591D"/>
    <w:rsid w:val="001F5A4C"/>
    <w:rsid w:val="001F5C70"/>
    <w:rsid w:val="001F66FA"/>
    <w:rsid w:val="001F67CD"/>
    <w:rsid w:val="001F6918"/>
    <w:rsid w:val="001F734A"/>
    <w:rsid w:val="00200219"/>
    <w:rsid w:val="0020055B"/>
    <w:rsid w:val="00200D20"/>
    <w:rsid w:val="0020273C"/>
    <w:rsid w:val="00206227"/>
    <w:rsid w:val="002067F0"/>
    <w:rsid w:val="00207D5B"/>
    <w:rsid w:val="00210CB7"/>
    <w:rsid w:val="002112EE"/>
    <w:rsid w:val="00211FC5"/>
    <w:rsid w:val="00213005"/>
    <w:rsid w:val="00213C0F"/>
    <w:rsid w:val="0021428C"/>
    <w:rsid w:val="00215E00"/>
    <w:rsid w:val="002165DC"/>
    <w:rsid w:val="00217737"/>
    <w:rsid w:val="002205CA"/>
    <w:rsid w:val="00221F7A"/>
    <w:rsid w:val="00222F66"/>
    <w:rsid w:val="002230D0"/>
    <w:rsid w:val="00223BFD"/>
    <w:rsid w:val="00223DB5"/>
    <w:rsid w:val="00225393"/>
    <w:rsid w:val="00225CE2"/>
    <w:rsid w:val="002279E0"/>
    <w:rsid w:val="002308C6"/>
    <w:rsid w:val="00231055"/>
    <w:rsid w:val="00232B0D"/>
    <w:rsid w:val="00233881"/>
    <w:rsid w:val="00234DAA"/>
    <w:rsid w:val="00234ECB"/>
    <w:rsid w:val="00234FB4"/>
    <w:rsid w:val="00235213"/>
    <w:rsid w:val="00235CAA"/>
    <w:rsid w:val="00236D6F"/>
    <w:rsid w:val="00236E68"/>
    <w:rsid w:val="0023750A"/>
    <w:rsid w:val="00242EFB"/>
    <w:rsid w:val="00243115"/>
    <w:rsid w:val="002433F0"/>
    <w:rsid w:val="002438C6"/>
    <w:rsid w:val="0024470E"/>
    <w:rsid w:val="0024568E"/>
    <w:rsid w:val="00245D2B"/>
    <w:rsid w:val="002460D8"/>
    <w:rsid w:val="00246189"/>
    <w:rsid w:val="0024667D"/>
    <w:rsid w:val="002474B9"/>
    <w:rsid w:val="0024771A"/>
    <w:rsid w:val="00247985"/>
    <w:rsid w:val="00247C3D"/>
    <w:rsid w:val="00251946"/>
    <w:rsid w:val="0025357F"/>
    <w:rsid w:val="00253E81"/>
    <w:rsid w:val="00255333"/>
    <w:rsid w:val="002558AD"/>
    <w:rsid w:val="00256995"/>
    <w:rsid w:val="00256B67"/>
    <w:rsid w:val="002607D1"/>
    <w:rsid w:val="00260F1B"/>
    <w:rsid w:val="0026223E"/>
    <w:rsid w:val="002625C9"/>
    <w:rsid w:val="00262F60"/>
    <w:rsid w:val="00263408"/>
    <w:rsid w:val="002645A8"/>
    <w:rsid w:val="00264DCE"/>
    <w:rsid w:val="00265329"/>
    <w:rsid w:val="00266317"/>
    <w:rsid w:val="002666A1"/>
    <w:rsid w:val="00270ECB"/>
    <w:rsid w:val="00271390"/>
    <w:rsid w:val="002724EA"/>
    <w:rsid w:val="002736E9"/>
    <w:rsid w:val="002749F5"/>
    <w:rsid w:val="0027521D"/>
    <w:rsid w:val="00277B67"/>
    <w:rsid w:val="00280271"/>
    <w:rsid w:val="00280ACB"/>
    <w:rsid w:val="0028109F"/>
    <w:rsid w:val="00281B1B"/>
    <w:rsid w:val="002842D8"/>
    <w:rsid w:val="0028529C"/>
    <w:rsid w:val="00285F29"/>
    <w:rsid w:val="00286624"/>
    <w:rsid w:val="00286ACB"/>
    <w:rsid w:val="00290722"/>
    <w:rsid w:val="002913C8"/>
    <w:rsid w:val="00291F7B"/>
    <w:rsid w:val="0029255D"/>
    <w:rsid w:val="00292A00"/>
    <w:rsid w:val="00293300"/>
    <w:rsid w:val="00293F7E"/>
    <w:rsid w:val="002940C3"/>
    <w:rsid w:val="00295431"/>
    <w:rsid w:val="00295E2C"/>
    <w:rsid w:val="00296D06"/>
    <w:rsid w:val="00297D8A"/>
    <w:rsid w:val="002A0B5D"/>
    <w:rsid w:val="002A15F7"/>
    <w:rsid w:val="002A1A64"/>
    <w:rsid w:val="002A2699"/>
    <w:rsid w:val="002A461C"/>
    <w:rsid w:val="002A4FB5"/>
    <w:rsid w:val="002A70A3"/>
    <w:rsid w:val="002B04DB"/>
    <w:rsid w:val="002B129E"/>
    <w:rsid w:val="002B162B"/>
    <w:rsid w:val="002B28E0"/>
    <w:rsid w:val="002B2ED8"/>
    <w:rsid w:val="002B329C"/>
    <w:rsid w:val="002B348F"/>
    <w:rsid w:val="002B376C"/>
    <w:rsid w:val="002B4CB8"/>
    <w:rsid w:val="002B4DE0"/>
    <w:rsid w:val="002B6546"/>
    <w:rsid w:val="002B7908"/>
    <w:rsid w:val="002C0562"/>
    <w:rsid w:val="002C149A"/>
    <w:rsid w:val="002C1D01"/>
    <w:rsid w:val="002C2920"/>
    <w:rsid w:val="002C3F46"/>
    <w:rsid w:val="002C4F4F"/>
    <w:rsid w:val="002C61DD"/>
    <w:rsid w:val="002C6290"/>
    <w:rsid w:val="002C68DA"/>
    <w:rsid w:val="002C6DCF"/>
    <w:rsid w:val="002D0AC9"/>
    <w:rsid w:val="002D15C6"/>
    <w:rsid w:val="002D3163"/>
    <w:rsid w:val="002D35C6"/>
    <w:rsid w:val="002D37B0"/>
    <w:rsid w:val="002D5097"/>
    <w:rsid w:val="002D6262"/>
    <w:rsid w:val="002D62C1"/>
    <w:rsid w:val="002D63A3"/>
    <w:rsid w:val="002D683F"/>
    <w:rsid w:val="002D6AF7"/>
    <w:rsid w:val="002E0475"/>
    <w:rsid w:val="002E0904"/>
    <w:rsid w:val="002E0973"/>
    <w:rsid w:val="002E2E9D"/>
    <w:rsid w:val="002E67F2"/>
    <w:rsid w:val="002E7BC4"/>
    <w:rsid w:val="002F1270"/>
    <w:rsid w:val="002F3679"/>
    <w:rsid w:val="002F3F73"/>
    <w:rsid w:val="002F3FF1"/>
    <w:rsid w:val="002F4306"/>
    <w:rsid w:val="002F7D3A"/>
    <w:rsid w:val="00301EED"/>
    <w:rsid w:val="00302C1D"/>
    <w:rsid w:val="003038A0"/>
    <w:rsid w:val="00304E62"/>
    <w:rsid w:val="00305D9F"/>
    <w:rsid w:val="00307717"/>
    <w:rsid w:val="00307A88"/>
    <w:rsid w:val="00310C4B"/>
    <w:rsid w:val="00311830"/>
    <w:rsid w:val="00312AAD"/>
    <w:rsid w:val="00313754"/>
    <w:rsid w:val="0031377A"/>
    <w:rsid w:val="003147C2"/>
    <w:rsid w:val="00315A99"/>
    <w:rsid w:val="00315FED"/>
    <w:rsid w:val="00316298"/>
    <w:rsid w:val="00316491"/>
    <w:rsid w:val="0031654D"/>
    <w:rsid w:val="00317368"/>
    <w:rsid w:val="003212E7"/>
    <w:rsid w:val="0032209E"/>
    <w:rsid w:val="00323B94"/>
    <w:rsid w:val="00323C3C"/>
    <w:rsid w:val="00324B19"/>
    <w:rsid w:val="003252D6"/>
    <w:rsid w:val="003257B8"/>
    <w:rsid w:val="00325953"/>
    <w:rsid w:val="00326083"/>
    <w:rsid w:val="00326923"/>
    <w:rsid w:val="003273D6"/>
    <w:rsid w:val="003330E1"/>
    <w:rsid w:val="003342D2"/>
    <w:rsid w:val="00334774"/>
    <w:rsid w:val="003347F7"/>
    <w:rsid w:val="00334B3D"/>
    <w:rsid w:val="0033549E"/>
    <w:rsid w:val="00335617"/>
    <w:rsid w:val="00336C58"/>
    <w:rsid w:val="00337186"/>
    <w:rsid w:val="0033730F"/>
    <w:rsid w:val="00337EA4"/>
    <w:rsid w:val="00340E5C"/>
    <w:rsid w:val="0034169E"/>
    <w:rsid w:val="003419F2"/>
    <w:rsid w:val="00342D02"/>
    <w:rsid w:val="003430D7"/>
    <w:rsid w:val="0034337D"/>
    <w:rsid w:val="00343BBF"/>
    <w:rsid w:val="00345729"/>
    <w:rsid w:val="003468D9"/>
    <w:rsid w:val="00346C35"/>
    <w:rsid w:val="0034701D"/>
    <w:rsid w:val="00347C78"/>
    <w:rsid w:val="0035033A"/>
    <w:rsid w:val="003516AD"/>
    <w:rsid w:val="00351A9F"/>
    <w:rsid w:val="0035230B"/>
    <w:rsid w:val="00353719"/>
    <w:rsid w:val="00355A5D"/>
    <w:rsid w:val="003568F8"/>
    <w:rsid w:val="00356A8B"/>
    <w:rsid w:val="00357535"/>
    <w:rsid w:val="00360485"/>
    <w:rsid w:val="00360D03"/>
    <w:rsid w:val="003610FD"/>
    <w:rsid w:val="00362276"/>
    <w:rsid w:val="00362279"/>
    <w:rsid w:val="00362408"/>
    <w:rsid w:val="003626E5"/>
    <w:rsid w:val="00363135"/>
    <w:rsid w:val="00364429"/>
    <w:rsid w:val="003648E9"/>
    <w:rsid w:val="00364D2D"/>
    <w:rsid w:val="003710F9"/>
    <w:rsid w:val="00372D05"/>
    <w:rsid w:val="00372FF0"/>
    <w:rsid w:val="0037374F"/>
    <w:rsid w:val="003738A1"/>
    <w:rsid w:val="00373E85"/>
    <w:rsid w:val="00373EAA"/>
    <w:rsid w:val="003745F9"/>
    <w:rsid w:val="0037564B"/>
    <w:rsid w:val="00376598"/>
    <w:rsid w:val="00376D19"/>
    <w:rsid w:val="00376D8C"/>
    <w:rsid w:val="00377A22"/>
    <w:rsid w:val="003801DC"/>
    <w:rsid w:val="0038309C"/>
    <w:rsid w:val="00383DBC"/>
    <w:rsid w:val="00383FB6"/>
    <w:rsid w:val="00385793"/>
    <w:rsid w:val="0038613E"/>
    <w:rsid w:val="003865BD"/>
    <w:rsid w:val="003876F0"/>
    <w:rsid w:val="00387A1D"/>
    <w:rsid w:val="00390485"/>
    <w:rsid w:val="003914C9"/>
    <w:rsid w:val="00392A5B"/>
    <w:rsid w:val="00392B3C"/>
    <w:rsid w:val="00393CD4"/>
    <w:rsid w:val="00393D47"/>
    <w:rsid w:val="00396220"/>
    <w:rsid w:val="003A051A"/>
    <w:rsid w:val="003A199C"/>
    <w:rsid w:val="003A2A1A"/>
    <w:rsid w:val="003A2DCF"/>
    <w:rsid w:val="003A36E2"/>
    <w:rsid w:val="003A3757"/>
    <w:rsid w:val="003A3B74"/>
    <w:rsid w:val="003A3B98"/>
    <w:rsid w:val="003A4064"/>
    <w:rsid w:val="003A556C"/>
    <w:rsid w:val="003A5DC2"/>
    <w:rsid w:val="003A65DF"/>
    <w:rsid w:val="003A6C2E"/>
    <w:rsid w:val="003B127E"/>
    <w:rsid w:val="003B1D4E"/>
    <w:rsid w:val="003B1EBF"/>
    <w:rsid w:val="003B2CFB"/>
    <w:rsid w:val="003B374B"/>
    <w:rsid w:val="003B3974"/>
    <w:rsid w:val="003B3EF7"/>
    <w:rsid w:val="003B436C"/>
    <w:rsid w:val="003B43C8"/>
    <w:rsid w:val="003B46F6"/>
    <w:rsid w:val="003B4F70"/>
    <w:rsid w:val="003B62E3"/>
    <w:rsid w:val="003B7C20"/>
    <w:rsid w:val="003C0314"/>
    <w:rsid w:val="003C1AA3"/>
    <w:rsid w:val="003C2521"/>
    <w:rsid w:val="003C2BAD"/>
    <w:rsid w:val="003C3C31"/>
    <w:rsid w:val="003C4FE3"/>
    <w:rsid w:val="003C5DB6"/>
    <w:rsid w:val="003D04A9"/>
    <w:rsid w:val="003D3787"/>
    <w:rsid w:val="003D3B79"/>
    <w:rsid w:val="003D3F0D"/>
    <w:rsid w:val="003D49EE"/>
    <w:rsid w:val="003D60B9"/>
    <w:rsid w:val="003D64E2"/>
    <w:rsid w:val="003D71A3"/>
    <w:rsid w:val="003D73B3"/>
    <w:rsid w:val="003D77F2"/>
    <w:rsid w:val="003E0145"/>
    <w:rsid w:val="003E126E"/>
    <w:rsid w:val="003E1EB3"/>
    <w:rsid w:val="003E3F4D"/>
    <w:rsid w:val="003E599C"/>
    <w:rsid w:val="003E76AD"/>
    <w:rsid w:val="003F0B84"/>
    <w:rsid w:val="003F1407"/>
    <w:rsid w:val="003F210C"/>
    <w:rsid w:val="003F23D7"/>
    <w:rsid w:val="003F466B"/>
    <w:rsid w:val="003F4766"/>
    <w:rsid w:val="003F5AB3"/>
    <w:rsid w:val="003F62E5"/>
    <w:rsid w:val="003F66D6"/>
    <w:rsid w:val="003F74D9"/>
    <w:rsid w:val="003F74E1"/>
    <w:rsid w:val="004034DE"/>
    <w:rsid w:val="00403CF5"/>
    <w:rsid w:val="00406759"/>
    <w:rsid w:val="0041162F"/>
    <w:rsid w:val="00412503"/>
    <w:rsid w:val="00412A25"/>
    <w:rsid w:val="0041355A"/>
    <w:rsid w:val="00413839"/>
    <w:rsid w:val="004139C9"/>
    <w:rsid w:val="00414F68"/>
    <w:rsid w:val="004151C8"/>
    <w:rsid w:val="00415981"/>
    <w:rsid w:val="00415D10"/>
    <w:rsid w:val="00416A38"/>
    <w:rsid w:val="00417192"/>
    <w:rsid w:val="00417675"/>
    <w:rsid w:val="004176E5"/>
    <w:rsid w:val="00420299"/>
    <w:rsid w:val="00420B32"/>
    <w:rsid w:val="00423A1B"/>
    <w:rsid w:val="00423C3A"/>
    <w:rsid w:val="00426583"/>
    <w:rsid w:val="00426D2E"/>
    <w:rsid w:val="00431486"/>
    <w:rsid w:val="0043408E"/>
    <w:rsid w:val="00434589"/>
    <w:rsid w:val="00434A14"/>
    <w:rsid w:val="00435047"/>
    <w:rsid w:val="00435121"/>
    <w:rsid w:val="00436631"/>
    <w:rsid w:val="00436DF1"/>
    <w:rsid w:val="00437CF8"/>
    <w:rsid w:val="004400DC"/>
    <w:rsid w:val="004402E0"/>
    <w:rsid w:val="00440CC2"/>
    <w:rsid w:val="00440F04"/>
    <w:rsid w:val="00440F24"/>
    <w:rsid w:val="00443D94"/>
    <w:rsid w:val="0044480F"/>
    <w:rsid w:val="00445D70"/>
    <w:rsid w:val="004469EA"/>
    <w:rsid w:val="00447E4B"/>
    <w:rsid w:val="0045071A"/>
    <w:rsid w:val="004520BB"/>
    <w:rsid w:val="00453D0D"/>
    <w:rsid w:val="00454731"/>
    <w:rsid w:val="00454749"/>
    <w:rsid w:val="00455635"/>
    <w:rsid w:val="00455968"/>
    <w:rsid w:val="00460323"/>
    <w:rsid w:val="00460C5A"/>
    <w:rsid w:val="004626C4"/>
    <w:rsid w:val="00462E2C"/>
    <w:rsid w:val="00462EDD"/>
    <w:rsid w:val="00464184"/>
    <w:rsid w:val="00464914"/>
    <w:rsid w:val="00464D9F"/>
    <w:rsid w:val="00465FBE"/>
    <w:rsid w:val="00466C63"/>
    <w:rsid w:val="004700D3"/>
    <w:rsid w:val="00470610"/>
    <w:rsid w:val="004708E3"/>
    <w:rsid w:val="00471BBD"/>
    <w:rsid w:val="0047250E"/>
    <w:rsid w:val="00472922"/>
    <w:rsid w:val="00474201"/>
    <w:rsid w:val="00474651"/>
    <w:rsid w:val="00474F98"/>
    <w:rsid w:val="0047624A"/>
    <w:rsid w:val="00476629"/>
    <w:rsid w:val="00477914"/>
    <w:rsid w:val="004808F8"/>
    <w:rsid w:val="00480A46"/>
    <w:rsid w:val="00480B6E"/>
    <w:rsid w:val="004814AA"/>
    <w:rsid w:val="0048253D"/>
    <w:rsid w:val="004828DD"/>
    <w:rsid w:val="00483CC5"/>
    <w:rsid w:val="00483DA0"/>
    <w:rsid w:val="00484813"/>
    <w:rsid w:val="00484FDE"/>
    <w:rsid w:val="004861A0"/>
    <w:rsid w:val="004874A6"/>
    <w:rsid w:val="00487AF3"/>
    <w:rsid w:val="004914B3"/>
    <w:rsid w:val="00493972"/>
    <w:rsid w:val="00493EB8"/>
    <w:rsid w:val="004948E5"/>
    <w:rsid w:val="00494F98"/>
    <w:rsid w:val="00495884"/>
    <w:rsid w:val="00495F5C"/>
    <w:rsid w:val="004967A9"/>
    <w:rsid w:val="004A1E9D"/>
    <w:rsid w:val="004A1F3A"/>
    <w:rsid w:val="004A1F8C"/>
    <w:rsid w:val="004A20B1"/>
    <w:rsid w:val="004A36C2"/>
    <w:rsid w:val="004A392E"/>
    <w:rsid w:val="004A4AFB"/>
    <w:rsid w:val="004A4EEF"/>
    <w:rsid w:val="004A542E"/>
    <w:rsid w:val="004A66BD"/>
    <w:rsid w:val="004A6A4C"/>
    <w:rsid w:val="004B1895"/>
    <w:rsid w:val="004B1D39"/>
    <w:rsid w:val="004B24D3"/>
    <w:rsid w:val="004B2F8B"/>
    <w:rsid w:val="004B3B87"/>
    <w:rsid w:val="004B69F2"/>
    <w:rsid w:val="004C1CCB"/>
    <w:rsid w:val="004C1F8F"/>
    <w:rsid w:val="004C2A37"/>
    <w:rsid w:val="004C453D"/>
    <w:rsid w:val="004C4AC7"/>
    <w:rsid w:val="004C4C2E"/>
    <w:rsid w:val="004C5495"/>
    <w:rsid w:val="004C594F"/>
    <w:rsid w:val="004C6192"/>
    <w:rsid w:val="004C7163"/>
    <w:rsid w:val="004C74D6"/>
    <w:rsid w:val="004C7B17"/>
    <w:rsid w:val="004D1950"/>
    <w:rsid w:val="004D25DE"/>
    <w:rsid w:val="004D2B32"/>
    <w:rsid w:val="004D4ED4"/>
    <w:rsid w:val="004D51CD"/>
    <w:rsid w:val="004D6455"/>
    <w:rsid w:val="004E12BC"/>
    <w:rsid w:val="004E2929"/>
    <w:rsid w:val="004E35F2"/>
    <w:rsid w:val="004E4700"/>
    <w:rsid w:val="004E4F06"/>
    <w:rsid w:val="004E5479"/>
    <w:rsid w:val="004E61BC"/>
    <w:rsid w:val="004E6AEC"/>
    <w:rsid w:val="004E77BE"/>
    <w:rsid w:val="004E77DC"/>
    <w:rsid w:val="004E78C7"/>
    <w:rsid w:val="004E7AF1"/>
    <w:rsid w:val="004F12B4"/>
    <w:rsid w:val="004F18F2"/>
    <w:rsid w:val="004F1AA9"/>
    <w:rsid w:val="004F1C0C"/>
    <w:rsid w:val="004F3596"/>
    <w:rsid w:val="004F3911"/>
    <w:rsid w:val="004F55CA"/>
    <w:rsid w:val="004F622D"/>
    <w:rsid w:val="004F7B29"/>
    <w:rsid w:val="004F7B6E"/>
    <w:rsid w:val="00500937"/>
    <w:rsid w:val="0050191A"/>
    <w:rsid w:val="00501AC1"/>
    <w:rsid w:val="0050211D"/>
    <w:rsid w:val="00502AE7"/>
    <w:rsid w:val="00502B45"/>
    <w:rsid w:val="00502CED"/>
    <w:rsid w:val="00503BF7"/>
    <w:rsid w:val="00505AA1"/>
    <w:rsid w:val="00506130"/>
    <w:rsid w:val="00506979"/>
    <w:rsid w:val="005070DA"/>
    <w:rsid w:val="00510339"/>
    <w:rsid w:val="005107A0"/>
    <w:rsid w:val="00511527"/>
    <w:rsid w:val="00511915"/>
    <w:rsid w:val="0051270B"/>
    <w:rsid w:val="0051483F"/>
    <w:rsid w:val="00514E57"/>
    <w:rsid w:val="00515037"/>
    <w:rsid w:val="0051512C"/>
    <w:rsid w:val="00515E08"/>
    <w:rsid w:val="00520A7A"/>
    <w:rsid w:val="00521849"/>
    <w:rsid w:val="00521DD4"/>
    <w:rsid w:val="00523002"/>
    <w:rsid w:val="00524820"/>
    <w:rsid w:val="00524E4D"/>
    <w:rsid w:val="00524E8C"/>
    <w:rsid w:val="005253C1"/>
    <w:rsid w:val="00525735"/>
    <w:rsid w:val="005309AA"/>
    <w:rsid w:val="00530A12"/>
    <w:rsid w:val="00530E51"/>
    <w:rsid w:val="00531721"/>
    <w:rsid w:val="0053179D"/>
    <w:rsid w:val="00531B73"/>
    <w:rsid w:val="005321AE"/>
    <w:rsid w:val="00532F7B"/>
    <w:rsid w:val="00533566"/>
    <w:rsid w:val="005353FC"/>
    <w:rsid w:val="005354C8"/>
    <w:rsid w:val="00535A15"/>
    <w:rsid w:val="00535FC4"/>
    <w:rsid w:val="00540690"/>
    <w:rsid w:val="00540BBB"/>
    <w:rsid w:val="00540E31"/>
    <w:rsid w:val="00540F2F"/>
    <w:rsid w:val="005423C1"/>
    <w:rsid w:val="00543803"/>
    <w:rsid w:val="00543BE3"/>
    <w:rsid w:val="00545131"/>
    <w:rsid w:val="00545B0A"/>
    <w:rsid w:val="00545E70"/>
    <w:rsid w:val="00546176"/>
    <w:rsid w:val="00546E88"/>
    <w:rsid w:val="00547196"/>
    <w:rsid w:val="005476F1"/>
    <w:rsid w:val="00547B19"/>
    <w:rsid w:val="0055009D"/>
    <w:rsid w:val="00550BF1"/>
    <w:rsid w:val="00551398"/>
    <w:rsid w:val="00551935"/>
    <w:rsid w:val="00551FB0"/>
    <w:rsid w:val="0055361A"/>
    <w:rsid w:val="005543BC"/>
    <w:rsid w:val="00554E24"/>
    <w:rsid w:val="0055534B"/>
    <w:rsid w:val="00555460"/>
    <w:rsid w:val="0055645A"/>
    <w:rsid w:val="00556EFD"/>
    <w:rsid w:val="00557E4F"/>
    <w:rsid w:val="00560BDB"/>
    <w:rsid w:val="00564925"/>
    <w:rsid w:val="00564A33"/>
    <w:rsid w:val="00567C47"/>
    <w:rsid w:val="00571B80"/>
    <w:rsid w:val="00572920"/>
    <w:rsid w:val="00572EA2"/>
    <w:rsid w:val="005737A6"/>
    <w:rsid w:val="00574018"/>
    <w:rsid w:val="005742DA"/>
    <w:rsid w:val="00574C2D"/>
    <w:rsid w:val="00575C0A"/>
    <w:rsid w:val="00575D86"/>
    <w:rsid w:val="00577397"/>
    <w:rsid w:val="00577D4F"/>
    <w:rsid w:val="005804BC"/>
    <w:rsid w:val="005806FA"/>
    <w:rsid w:val="005817D6"/>
    <w:rsid w:val="00581A38"/>
    <w:rsid w:val="00581EE9"/>
    <w:rsid w:val="00582BCD"/>
    <w:rsid w:val="00583035"/>
    <w:rsid w:val="00584B37"/>
    <w:rsid w:val="005860DC"/>
    <w:rsid w:val="00586984"/>
    <w:rsid w:val="00587015"/>
    <w:rsid w:val="005873A2"/>
    <w:rsid w:val="00587A8C"/>
    <w:rsid w:val="005909A9"/>
    <w:rsid w:val="0059103B"/>
    <w:rsid w:val="005922FA"/>
    <w:rsid w:val="00592A91"/>
    <w:rsid w:val="00592E2B"/>
    <w:rsid w:val="00592ED0"/>
    <w:rsid w:val="005937AC"/>
    <w:rsid w:val="00593918"/>
    <w:rsid w:val="005945DA"/>
    <w:rsid w:val="00594C81"/>
    <w:rsid w:val="00595407"/>
    <w:rsid w:val="00596976"/>
    <w:rsid w:val="00596EF0"/>
    <w:rsid w:val="005A1527"/>
    <w:rsid w:val="005A1CA2"/>
    <w:rsid w:val="005A1FC5"/>
    <w:rsid w:val="005A205E"/>
    <w:rsid w:val="005A434D"/>
    <w:rsid w:val="005A4860"/>
    <w:rsid w:val="005A7184"/>
    <w:rsid w:val="005B098D"/>
    <w:rsid w:val="005B0C94"/>
    <w:rsid w:val="005B2B98"/>
    <w:rsid w:val="005B34CE"/>
    <w:rsid w:val="005B3C1A"/>
    <w:rsid w:val="005B7A9B"/>
    <w:rsid w:val="005C07B4"/>
    <w:rsid w:val="005C0FD4"/>
    <w:rsid w:val="005C2EBC"/>
    <w:rsid w:val="005C3D66"/>
    <w:rsid w:val="005C4335"/>
    <w:rsid w:val="005C5CAC"/>
    <w:rsid w:val="005C6BF3"/>
    <w:rsid w:val="005C706D"/>
    <w:rsid w:val="005C72D7"/>
    <w:rsid w:val="005C7424"/>
    <w:rsid w:val="005C7EF5"/>
    <w:rsid w:val="005D053C"/>
    <w:rsid w:val="005D1F73"/>
    <w:rsid w:val="005D2C43"/>
    <w:rsid w:val="005D2FF6"/>
    <w:rsid w:val="005D4963"/>
    <w:rsid w:val="005D5900"/>
    <w:rsid w:val="005D5990"/>
    <w:rsid w:val="005D62A7"/>
    <w:rsid w:val="005D696C"/>
    <w:rsid w:val="005D6FBE"/>
    <w:rsid w:val="005D7217"/>
    <w:rsid w:val="005E0DDA"/>
    <w:rsid w:val="005E10F7"/>
    <w:rsid w:val="005E2755"/>
    <w:rsid w:val="005E2EC0"/>
    <w:rsid w:val="005E4E90"/>
    <w:rsid w:val="005E5492"/>
    <w:rsid w:val="005E5A75"/>
    <w:rsid w:val="005E5DD9"/>
    <w:rsid w:val="005E6478"/>
    <w:rsid w:val="005E712C"/>
    <w:rsid w:val="005F0E11"/>
    <w:rsid w:val="005F263A"/>
    <w:rsid w:val="005F2885"/>
    <w:rsid w:val="005F294D"/>
    <w:rsid w:val="005F2A45"/>
    <w:rsid w:val="005F2CA6"/>
    <w:rsid w:val="005F33DA"/>
    <w:rsid w:val="005F4230"/>
    <w:rsid w:val="005F4DA4"/>
    <w:rsid w:val="005F4F6D"/>
    <w:rsid w:val="005F59CD"/>
    <w:rsid w:val="005F60A6"/>
    <w:rsid w:val="005F6BC6"/>
    <w:rsid w:val="006011F9"/>
    <w:rsid w:val="00601488"/>
    <w:rsid w:val="00601651"/>
    <w:rsid w:val="006029D7"/>
    <w:rsid w:val="00602F96"/>
    <w:rsid w:val="00603E20"/>
    <w:rsid w:val="00607017"/>
    <w:rsid w:val="00607B14"/>
    <w:rsid w:val="00607DC7"/>
    <w:rsid w:val="00610514"/>
    <w:rsid w:val="006106C0"/>
    <w:rsid w:val="00610954"/>
    <w:rsid w:val="00610C15"/>
    <w:rsid w:val="00610E11"/>
    <w:rsid w:val="00611F6F"/>
    <w:rsid w:val="00613144"/>
    <w:rsid w:val="00613659"/>
    <w:rsid w:val="006143A7"/>
    <w:rsid w:val="006166D0"/>
    <w:rsid w:val="00616FEA"/>
    <w:rsid w:val="00617202"/>
    <w:rsid w:val="006174F0"/>
    <w:rsid w:val="00617717"/>
    <w:rsid w:val="0062096D"/>
    <w:rsid w:val="00622AE2"/>
    <w:rsid w:val="00624ECA"/>
    <w:rsid w:val="00625AD1"/>
    <w:rsid w:val="0062622B"/>
    <w:rsid w:val="006269BE"/>
    <w:rsid w:val="0063016A"/>
    <w:rsid w:val="0063077D"/>
    <w:rsid w:val="00631833"/>
    <w:rsid w:val="00632D64"/>
    <w:rsid w:val="00632DB5"/>
    <w:rsid w:val="00633155"/>
    <w:rsid w:val="0063353A"/>
    <w:rsid w:val="0063579F"/>
    <w:rsid w:val="00635D9D"/>
    <w:rsid w:val="00636322"/>
    <w:rsid w:val="00636788"/>
    <w:rsid w:val="00636BD8"/>
    <w:rsid w:val="006403C1"/>
    <w:rsid w:val="00640D51"/>
    <w:rsid w:val="0064115C"/>
    <w:rsid w:val="00641675"/>
    <w:rsid w:val="006418AE"/>
    <w:rsid w:val="00642A14"/>
    <w:rsid w:val="00642CC2"/>
    <w:rsid w:val="00643A3D"/>
    <w:rsid w:val="0064502D"/>
    <w:rsid w:val="00646B8B"/>
    <w:rsid w:val="006472DD"/>
    <w:rsid w:val="006476E7"/>
    <w:rsid w:val="00653049"/>
    <w:rsid w:val="00653371"/>
    <w:rsid w:val="00654416"/>
    <w:rsid w:val="00656D87"/>
    <w:rsid w:val="00656DC5"/>
    <w:rsid w:val="00656FE0"/>
    <w:rsid w:val="0065776C"/>
    <w:rsid w:val="006600F8"/>
    <w:rsid w:val="00660360"/>
    <w:rsid w:val="00662722"/>
    <w:rsid w:val="00663376"/>
    <w:rsid w:val="00663D83"/>
    <w:rsid w:val="00663DEA"/>
    <w:rsid w:val="00664669"/>
    <w:rsid w:val="00664CC6"/>
    <w:rsid w:val="006658A3"/>
    <w:rsid w:val="006658EB"/>
    <w:rsid w:val="00667ED1"/>
    <w:rsid w:val="00667FA5"/>
    <w:rsid w:val="00670773"/>
    <w:rsid w:val="00671908"/>
    <w:rsid w:val="00671966"/>
    <w:rsid w:val="0067418A"/>
    <w:rsid w:val="006749A5"/>
    <w:rsid w:val="00675268"/>
    <w:rsid w:val="0067537D"/>
    <w:rsid w:val="006762E0"/>
    <w:rsid w:val="00676C31"/>
    <w:rsid w:val="00676CC1"/>
    <w:rsid w:val="00682C61"/>
    <w:rsid w:val="00682E40"/>
    <w:rsid w:val="0068306D"/>
    <w:rsid w:val="00683200"/>
    <w:rsid w:val="006839E3"/>
    <w:rsid w:val="006922BA"/>
    <w:rsid w:val="00692476"/>
    <w:rsid w:val="00692ACC"/>
    <w:rsid w:val="00695406"/>
    <w:rsid w:val="006956E3"/>
    <w:rsid w:val="00696A92"/>
    <w:rsid w:val="006A0668"/>
    <w:rsid w:val="006A0B62"/>
    <w:rsid w:val="006A20EB"/>
    <w:rsid w:val="006A5732"/>
    <w:rsid w:val="006A648D"/>
    <w:rsid w:val="006A68F6"/>
    <w:rsid w:val="006A6AA5"/>
    <w:rsid w:val="006A7E10"/>
    <w:rsid w:val="006B0696"/>
    <w:rsid w:val="006B08F5"/>
    <w:rsid w:val="006B25ED"/>
    <w:rsid w:val="006B4506"/>
    <w:rsid w:val="006B47EA"/>
    <w:rsid w:val="006B50B1"/>
    <w:rsid w:val="006B63EF"/>
    <w:rsid w:val="006B6814"/>
    <w:rsid w:val="006B7D12"/>
    <w:rsid w:val="006C175A"/>
    <w:rsid w:val="006C22F6"/>
    <w:rsid w:val="006C2FD6"/>
    <w:rsid w:val="006C4AD9"/>
    <w:rsid w:val="006C575F"/>
    <w:rsid w:val="006C6245"/>
    <w:rsid w:val="006C6A10"/>
    <w:rsid w:val="006C6F34"/>
    <w:rsid w:val="006C7051"/>
    <w:rsid w:val="006C72C4"/>
    <w:rsid w:val="006C77F2"/>
    <w:rsid w:val="006C7F50"/>
    <w:rsid w:val="006D024E"/>
    <w:rsid w:val="006D0A82"/>
    <w:rsid w:val="006D1C73"/>
    <w:rsid w:val="006D31B5"/>
    <w:rsid w:val="006D4D74"/>
    <w:rsid w:val="006D54BB"/>
    <w:rsid w:val="006D55D6"/>
    <w:rsid w:val="006D619B"/>
    <w:rsid w:val="006D7813"/>
    <w:rsid w:val="006D7D1A"/>
    <w:rsid w:val="006E044B"/>
    <w:rsid w:val="006E096F"/>
    <w:rsid w:val="006E0A02"/>
    <w:rsid w:val="006E1219"/>
    <w:rsid w:val="006E19C5"/>
    <w:rsid w:val="006E1B54"/>
    <w:rsid w:val="006E26DB"/>
    <w:rsid w:val="006E27CD"/>
    <w:rsid w:val="006E27DF"/>
    <w:rsid w:val="006E2FB4"/>
    <w:rsid w:val="006E3729"/>
    <w:rsid w:val="006E4045"/>
    <w:rsid w:val="006E764C"/>
    <w:rsid w:val="006E7EE8"/>
    <w:rsid w:val="006F00B4"/>
    <w:rsid w:val="006F0EFC"/>
    <w:rsid w:val="006F27D9"/>
    <w:rsid w:val="006F41C9"/>
    <w:rsid w:val="006F4385"/>
    <w:rsid w:val="006F5F42"/>
    <w:rsid w:val="0070195A"/>
    <w:rsid w:val="00702615"/>
    <w:rsid w:val="00703C31"/>
    <w:rsid w:val="00711685"/>
    <w:rsid w:val="00712C50"/>
    <w:rsid w:val="007131D4"/>
    <w:rsid w:val="00713A37"/>
    <w:rsid w:val="00714502"/>
    <w:rsid w:val="007164E6"/>
    <w:rsid w:val="0071665A"/>
    <w:rsid w:val="007170A1"/>
    <w:rsid w:val="00717506"/>
    <w:rsid w:val="00720A21"/>
    <w:rsid w:val="00721277"/>
    <w:rsid w:val="007223B1"/>
    <w:rsid w:val="00722EBC"/>
    <w:rsid w:val="007253E6"/>
    <w:rsid w:val="00727AAF"/>
    <w:rsid w:val="00727F5A"/>
    <w:rsid w:val="00730A3C"/>
    <w:rsid w:val="00732BF4"/>
    <w:rsid w:val="007330C4"/>
    <w:rsid w:val="007331B0"/>
    <w:rsid w:val="0073430B"/>
    <w:rsid w:val="00734986"/>
    <w:rsid w:val="00735906"/>
    <w:rsid w:val="00736591"/>
    <w:rsid w:val="00737370"/>
    <w:rsid w:val="007404FA"/>
    <w:rsid w:val="00740F47"/>
    <w:rsid w:val="0074198D"/>
    <w:rsid w:val="007428DB"/>
    <w:rsid w:val="00742E80"/>
    <w:rsid w:val="0074301C"/>
    <w:rsid w:val="00743E76"/>
    <w:rsid w:val="0074406D"/>
    <w:rsid w:val="0074414A"/>
    <w:rsid w:val="00746A5D"/>
    <w:rsid w:val="0075029E"/>
    <w:rsid w:val="00750B53"/>
    <w:rsid w:val="007512F9"/>
    <w:rsid w:val="007517EE"/>
    <w:rsid w:val="00753187"/>
    <w:rsid w:val="00753236"/>
    <w:rsid w:val="00753ACE"/>
    <w:rsid w:val="007545ED"/>
    <w:rsid w:val="00755618"/>
    <w:rsid w:val="00755E98"/>
    <w:rsid w:val="00756135"/>
    <w:rsid w:val="0075751A"/>
    <w:rsid w:val="00761E0E"/>
    <w:rsid w:val="00761F18"/>
    <w:rsid w:val="00762055"/>
    <w:rsid w:val="007620E7"/>
    <w:rsid w:val="00762332"/>
    <w:rsid w:val="00762AAC"/>
    <w:rsid w:val="0076326E"/>
    <w:rsid w:val="00763E6B"/>
    <w:rsid w:val="00765918"/>
    <w:rsid w:val="00767486"/>
    <w:rsid w:val="00770854"/>
    <w:rsid w:val="00770A82"/>
    <w:rsid w:val="00770C8C"/>
    <w:rsid w:val="007711AA"/>
    <w:rsid w:val="00771AEC"/>
    <w:rsid w:val="00772CCE"/>
    <w:rsid w:val="007736F0"/>
    <w:rsid w:val="00773E5C"/>
    <w:rsid w:val="0077464B"/>
    <w:rsid w:val="0077583F"/>
    <w:rsid w:val="00775C6E"/>
    <w:rsid w:val="00775F6F"/>
    <w:rsid w:val="00776FD4"/>
    <w:rsid w:val="00777438"/>
    <w:rsid w:val="00780260"/>
    <w:rsid w:val="00780732"/>
    <w:rsid w:val="007827EF"/>
    <w:rsid w:val="0078387F"/>
    <w:rsid w:val="007854BD"/>
    <w:rsid w:val="00785524"/>
    <w:rsid w:val="00791928"/>
    <w:rsid w:val="00791C44"/>
    <w:rsid w:val="00791D9C"/>
    <w:rsid w:val="00792025"/>
    <w:rsid w:val="007922C3"/>
    <w:rsid w:val="00792E6E"/>
    <w:rsid w:val="0079313E"/>
    <w:rsid w:val="007944EF"/>
    <w:rsid w:val="007947DF"/>
    <w:rsid w:val="007950B8"/>
    <w:rsid w:val="00795A77"/>
    <w:rsid w:val="00797A50"/>
    <w:rsid w:val="00797AEC"/>
    <w:rsid w:val="007A11D3"/>
    <w:rsid w:val="007A1B7A"/>
    <w:rsid w:val="007A28ED"/>
    <w:rsid w:val="007A2A0D"/>
    <w:rsid w:val="007A319A"/>
    <w:rsid w:val="007A40D8"/>
    <w:rsid w:val="007A499F"/>
    <w:rsid w:val="007A49E0"/>
    <w:rsid w:val="007A4E36"/>
    <w:rsid w:val="007A5C5A"/>
    <w:rsid w:val="007A616B"/>
    <w:rsid w:val="007A7173"/>
    <w:rsid w:val="007A741F"/>
    <w:rsid w:val="007A76A8"/>
    <w:rsid w:val="007B173A"/>
    <w:rsid w:val="007B1852"/>
    <w:rsid w:val="007B1A6D"/>
    <w:rsid w:val="007B1BA2"/>
    <w:rsid w:val="007B23AA"/>
    <w:rsid w:val="007B32D6"/>
    <w:rsid w:val="007B35DE"/>
    <w:rsid w:val="007B39CD"/>
    <w:rsid w:val="007B3C13"/>
    <w:rsid w:val="007B51EC"/>
    <w:rsid w:val="007B562B"/>
    <w:rsid w:val="007B5D7C"/>
    <w:rsid w:val="007B73A7"/>
    <w:rsid w:val="007B78B3"/>
    <w:rsid w:val="007C0728"/>
    <w:rsid w:val="007C086E"/>
    <w:rsid w:val="007C0A28"/>
    <w:rsid w:val="007C1AB6"/>
    <w:rsid w:val="007C3214"/>
    <w:rsid w:val="007C3696"/>
    <w:rsid w:val="007C46B2"/>
    <w:rsid w:val="007C5C29"/>
    <w:rsid w:val="007C6592"/>
    <w:rsid w:val="007C6F6F"/>
    <w:rsid w:val="007C7061"/>
    <w:rsid w:val="007C73F5"/>
    <w:rsid w:val="007C7C4F"/>
    <w:rsid w:val="007C7DA9"/>
    <w:rsid w:val="007D01E3"/>
    <w:rsid w:val="007D0952"/>
    <w:rsid w:val="007D11D8"/>
    <w:rsid w:val="007D1755"/>
    <w:rsid w:val="007D23BD"/>
    <w:rsid w:val="007D39F9"/>
    <w:rsid w:val="007D463B"/>
    <w:rsid w:val="007D517A"/>
    <w:rsid w:val="007D5C7A"/>
    <w:rsid w:val="007D5DF3"/>
    <w:rsid w:val="007D5FA9"/>
    <w:rsid w:val="007D7306"/>
    <w:rsid w:val="007D76C2"/>
    <w:rsid w:val="007E0815"/>
    <w:rsid w:val="007E0B1B"/>
    <w:rsid w:val="007E16C6"/>
    <w:rsid w:val="007E328B"/>
    <w:rsid w:val="007E3766"/>
    <w:rsid w:val="007E728B"/>
    <w:rsid w:val="007E7C3A"/>
    <w:rsid w:val="007F1C5C"/>
    <w:rsid w:val="007F28EB"/>
    <w:rsid w:val="007F353F"/>
    <w:rsid w:val="007F37C6"/>
    <w:rsid w:val="007F3DA7"/>
    <w:rsid w:val="007F6375"/>
    <w:rsid w:val="007F6524"/>
    <w:rsid w:val="007F6F56"/>
    <w:rsid w:val="007F6FF2"/>
    <w:rsid w:val="007F71C1"/>
    <w:rsid w:val="007F730D"/>
    <w:rsid w:val="00804343"/>
    <w:rsid w:val="00804770"/>
    <w:rsid w:val="00804788"/>
    <w:rsid w:val="008049AB"/>
    <w:rsid w:val="00804EA0"/>
    <w:rsid w:val="00805D84"/>
    <w:rsid w:val="00806AFF"/>
    <w:rsid w:val="00806DA1"/>
    <w:rsid w:val="00807BDE"/>
    <w:rsid w:val="00810DD7"/>
    <w:rsid w:val="008115D5"/>
    <w:rsid w:val="00812A89"/>
    <w:rsid w:val="00812FC6"/>
    <w:rsid w:val="00813142"/>
    <w:rsid w:val="00813DDF"/>
    <w:rsid w:val="00814172"/>
    <w:rsid w:val="00814245"/>
    <w:rsid w:val="008159B8"/>
    <w:rsid w:val="00815EAB"/>
    <w:rsid w:val="00816795"/>
    <w:rsid w:val="008174D6"/>
    <w:rsid w:val="00817AA4"/>
    <w:rsid w:val="00817E9C"/>
    <w:rsid w:val="00820E43"/>
    <w:rsid w:val="0082152E"/>
    <w:rsid w:val="00821E4B"/>
    <w:rsid w:val="00823A99"/>
    <w:rsid w:val="00824BE6"/>
    <w:rsid w:val="008253D6"/>
    <w:rsid w:val="00827E46"/>
    <w:rsid w:val="00830098"/>
    <w:rsid w:val="008309E2"/>
    <w:rsid w:val="00831559"/>
    <w:rsid w:val="00832601"/>
    <w:rsid w:val="0083425A"/>
    <w:rsid w:val="00834A14"/>
    <w:rsid w:val="00834C82"/>
    <w:rsid w:val="00835F0E"/>
    <w:rsid w:val="00835F83"/>
    <w:rsid w:val="00836C00"/>
    <w:rsid w:val="00836F43"/>
    <w:rsid w:val="008370D8"/>
    <w:rsid w:val="00837760"/>
    <w:rsid w:val="00840846"/>
    <w:rsid w:val="00842F8E"/>
    <w:rsid w:val="008437E0"/>
    <w:rsid w:val="0084582D"/>
    <w:rsid w:val="0084588E"/>
    <w:rsid w:val="008460AD"/>
    <w:rsid w:val="008464A2"/>
    <w:rsid w:val="00846570"/>
    <w:rsid w:val="00846690"/>
    <w:rsid w:val="00846767"/>
    <w:rsid w:val="00851370"/>
    <w:rsid w:val="00853134"/>
    <w:rsid w:val="00853246"/>
    <w:rsid w:val="00853D91"/>
    <w:rsid w:val="008541B6"/>
    <w:rsid w:val="00854312"/>
    <w:rsid w:val="0085445D"/>
    <w:rsid w:val="00854AA7"/>
    <w:rsid w:val="00854AE8"/>
    <w:rsid w:val="00854BEE"/>
    <w:rsid w:val="008554AC"/>
    <w:rsid w:val="00861CBB"/>
    <w:rsid w:val="008622E8"/>
    <w:rsid w:val="008633A5"/>
    <w:rsid w:val="008635F4"/>
    <w:rsid w:val="00863B30"/>
    <w:rsid w:val="0086417B"/>
    <w:rsid w:val="00864287"/>
    <w:rsid w:val="0086675D"/>
    <w:rsid w:val="00866C59"/>
    <w:rsid w:val="008676B7"/>
    <w:rsid w:val="00870326"/>
    <w:rsid w:val="00870778"/>
    <w:rsid w:val="008719B8"/>
    <w:rsid w:val="00872CFC"/>
    <w:rsid w:val="00873CB6"/>
    <w:rsid w:val="008750BF"/>
    <w:rsid w:val="008755AD"/>
    <w:rsid w:val="00875D72"/>
    <w:rsid w:val="008760D2"/>
    <w:rsid w:val="008771ED"/>
    <w:rsid w:val="0087768B"/>
    <w:rsid w:val="00880CBF"/>
    <w:rsid w:val="008811A3"/>
    <w:rsid w:val="00882537"/>
    <w:rsid w:val="00882C74"/>
    <w:rsid w:val="00885219"/>
    <w:rsid w:val="0088539F"/>
    <w:rsid w:val="00885E59"/>
    <w:rsid w:val="00887BAA"/>
    <w:rsid w:val="00890EE3"/>
    <w:rsid w:val="008915D3"/>
    <w:rsid w:val="0089277C"/>
    <w:rsid w:val="0089421D"/>
    <w:rsid w:val="0089480B"/>
    <w:rsid w:val="008949C2"/>
    <w:rsid w:val="00894DE7"/>
    <w:rsid w:val="00894FCF"/>
    <w:rsid w:val="008967EB"/>
    <w:rsid w:val="00896B60"/>
    <w:rsid w:val="00897CFD"/>
    <w:rsid w:val="008A01FE"/>
    <w:rsid w:val="008A035B"/>
    <w:rsid w:val="008A0A9D"/>
    <w:rsid w:val="008A1B75"/>
    <w:rsid w:val="008A245B"/>
    <w:rsid w:val="008A245C"/>
    <w:rsid w:val="008A4CC2"/>
    <w:rsid w:val="008A5A1A"/>
    <w:rsid w:val="008A6E4A"/>
    <w:rsid w:val="008B079B"/>
    <w:rsid w:val="008B07C4"/>
    <w:rsid w:val="008B1AA5"/>
    <w:rsid w:val="008B2774"/>
    <w:rsid w:val="008B34CB"/>
    <w:rsid w:val="008B46FB"/>
    <w:rsid w:val="008B4E2F"/>
    <w:rsid w:val="008B50D8"/>
    <w:rsid w:val="008B6751"/>
    <w:rsid w:val="008B7BB8"/>
    <w:rsid w:val="008C0552"/>
    <w:rsid w:val="008C0C41"/>
    <w:rsid w:val="008C0F45"/>
    <w:rsid w:val="008C1530"/>
    <w:rsid w:val="008C4541"/>
    <w:rsid w:val="008C7146"/>
    <w:rsid w:val="008C7223"/>
    <w:rsid w:val="008C73AC"/>
    <w:rsid w:val="008C7CC0"/>
    <w:rsid w:val="008C7EBB"/>
    <w:rsid w:val="008D0927"/>
    <w:rsid w:val="008D1A60"/>
    <w:rsid w:val="008D2AF5"/>
    <w:rsid w:val="008D2B7A"/>
    <w:rsid w:val="008D3980"/>
    <w:rsid w:val="008D49E0"/>
    <w:rsid w:val="008D4B50"/>
    <w:rsid w:val="008D6661"/>
    <w:rsid w:val="008D703C"/>
    <w:rsid w:val="008D747B"/>
    <w:rsid w:val="008D7994"/>
    <w:rsid w:val="008E032E"/>
    <w:rsid w:val="008E0ECA"/>
    <w:rsid w:val="008E176C"/>
    <w:rsid w:val="008E1F09"/>
    <w:rsid w:val="008E3F96"/>
    <w:rsid w:val="008E60CE"/>
    <w:rsid w:val="008E61F3"/>
    <w:rsid w:val="008E65EC"/>
    <w:rsid w:val="008E6E20"/>
    <w:rsid w:val="008F0041"/>
    <w:rsid w:val="008F2B7D"/>
    <w:rsid w:val="008F3CF7"/>
    <w:rsid w:val="008F418C"/>
    <w:rsid w:val="008F5679"/>
    <w:rsid w:val="008F5A99"/>
    <w:rsid w:val="008F63D7"/>
    <w:rsid w:val="008F6C20"/>
    <w:rsid w:val="008F73EB"/>
    <w:rsid w:val="0090124A"/>
    <w:rsid w:val="00901960"/>
    <w:rsid w:val="00901E22"/>
    <w:rsid w:val="009028BB"/>
    <w:rsid w:val="00903D8F"/>
    <w:rsid w:val="00904AF8"/>
    <w:rsid w:val="00904E93"/>
    <w:rsid w:val="0090598B"/>
    <w:rsid w:val="00905DE7"/>
    <w:rsid w:val="00911AF5"/>
    <w:rsid w:val="00911D2C"/>
    <w:rsid w:val="0091364B"/>
    <w:rsid w:val="00914ECF"/>
    <w:rsid w:val="00915A59"/>
    <w:rsid w:val="00920147"/>
    <w:rsid w:val="0092179C"/>
    <w:rsid w:val="00921C9D"/>
    <w:rsid w:val="00922042"/>
    <w:rsid w:val="0092223B"/>
    <w:rsid w:val="0092255D"/>
    <w:rsid w:val="009238FB"/>
    <w:rsid w:val="00926AC4"/>
    <w:rsid w:val="00930168"/>
    <w:rsid w:val="00930D8B"/>
    <w:rsid w:val="00932490"/>
    <w:rsid w:val="00933EC9"/>
    <w:rsid w:val="00934081"/>
    <w:rsid w:val="009348F3"/>
    <w:rsid w:val="00935291"/>
    <w:rsid w:val="00935E44"/>
    <w:rsid w:val="00936EFD"/>
    <w:rsid w:val="009375D3"/>
    <w:rsid w:val="00940039"/>
    <w:rsid w:val="0094077C"/>
    <w:rsid w:val="009418E9"/>
    <w:rsid w:val="00945C54"/>
    <w:rsid w:val="009471A6"/>
    <w:rsid w:val="00950F3C"/>
    <w:rsid w:val="00951C03"/>
    <w:rsid w:val="009521F7"/>
    <w:rsid w:val="00952A16"/>
    <w:rsid w:val="009530C0"/>
    <w:rsid w:val="00955091"/>
    <w:rsid w:val="00955DDB"/>
    <w:rsid w:val="00955E2B"/>
    <w:rsid w:val="00955F9D"/>
    <w:rsid w:val="0095636A"/>
    <w:rsid w:val="00956A49"/>
    <w:rsid w:val="00956F30"/>
    <w:rsid w:val="00960718"/>
    <w:rsid w:val="00960FEC"/>
    <w:rsid w:val="0096116C"/>
    <w:rsid w:val="0096160C"/>
    <w:rsid w:val="00962E99"/>
    <w:rsid w:val="009642DA"/>
    <w:rsid w:val="00964EB7"/>
    <w:rsid w:val="0096551C"/>
    <w:rsid w:val="00965DEA"/>
    <w:rsid w:val="00966E95"/>
    <w:rsid w:val="0096721C"/>
    <w:rsid w:val="009676FB"/>
    <w:rsid w:val="009710BA"/>
    <w:rsid w:val="0097331C"/>
    <w:rsid w:val="009763E4"/>
    <w:rsid w:val="00977789"/>
    <w:rsid w:val="00981BD7"/>
    <w:rsid w:val="00985918"/>
    <w:rsid w:val="00985BAD"/>
    <w:rsid w:val="009918C8"/>
    <w:rsid w:val="00991D64"/>
    <w:rsid w:val="00991E3A"/>
    <w:rsid w:val="00993F7C"/>
    <w:rsid w:val="00994E04"/>
    <w:rsid w:val="0099728A"/>
    <w:rsid w:val="009977D6"/>
    <w:rsid w:val="009A0397"/>
    <w:rsid w:val="009A14FC"/>
    <w:rsid w:val="009A2A2E"/>
    <w:rsid w:val="009A3351"/>
    <w:rsid w:val="009A45F9"/>
    <w:rsid w:val="009A68EE"/>
    <w:rsid w:val="009B0240"/>
    <w:rsid w:val="009B1510"/>
    <w:rsid w:val="009B194D"/>
    <w:rsid w:val="009B2025"/>
    <w:rsid w:val="009B2C00"/>
    <w:rsid w:val="009B2C86"/>
    <w:rsid w:val="009B6A37"/>
    <w:rsid w:val="009B6C9E"/>
    <w:rsid w:val="009C169A"/>
    <w:rsid w:val="009C2012"/>
    <w:rsid w:val="009C2EF7"/>
    <w:rsid w:val="009C3168"/>
    <w:rsid w:val="009C4976"/>
    <w:rsid w:val="009C6507"/>
    <w:rsid w:val="009C66D0"/>
    <w:rsid w:val="009C797F"/>
    <w:rsid w:val="009D2D72"/>
    <w:rsid w:val="009D421F"/>
    <w:rsid w:val="009D4DF3"/>
    <w:rsid w:val="009D7434"/>
    <w:rsid w:val="009E00BA"/>
    <w:rsid w:val="009E0D1B"/>
    <w:rsid w:val="009E2920"/>
    <w:rsid w:val="009E2B30"/>
    <w:rsid w:val="009E2BD0"/>
    <w:rsid w:val="009E3523"/>
    <w:rsid w:val="009E3952"/>
    <w:rsid w:val="009E4477"/>
    <w:rsid w:val="009E51CC"/>
    <w:rsid w:val="009E5F14"/>
    <w:rsid w:val="009E62D4"/>
    <w:rsid w:val="009E65C6"/>
    <w:rsid w:val="009E6A6B"/>
    <w:rsid w:val="009F0331"/>
    <w:rsid w:val="009F0625"/>
    <w:rsid w:val="009F2560"/>
    <w:rsid w:val="009F3EE5"/>
    <w:rsid w:val="009F4C68"/>
    <w:rsid w:val="009F513D"/>
    <w:rsid w:val="009F57F3"/>
    <w:rsid w:val="009F5D07"/>
    <w:rsid w:val="009F60DA"/>
    <w:rsid w:val="009F62EE"/>
    <w:rsid w:val="009F6E6B"/>
    <w:rsid w:val="00A005AE"/>
    <w:rsid w:val="00A0205D"/>
    <w:rsid w:val="00A03136"/>
    <w:rsid w:val="00A034D0"/>
    <w:rsid w:val="00A038D7"/>
    <w:rsid w:val="00A0416A"/>
    <w:rsid w:val="00A065D0"/>
    <w:rsid w:val="00A068A4"/>
    <w:rsid w:val="00A07010"/>
    <w:rsid w:val="00A124E2"/>
    <w:rsid w:val="00A14725"/>
    <w:rsid w:val="00A14C17"/>
    <w:rsid w:val="00A17097"/>
    <w:rsid w:val="00A17BCC"/>
    <w:rsid w:val="00A20387"/>
    <w:rsid w:val="00A20886"/>
    <w:rsid w:val="00A21E37"/>
    <w:rsid w:val="00A22F51"/>
    <w:rsid w:val="00A24FD5"/>
    <w:rsid w:val="00A25F1C"/>
    <w:rsid w:val="00A31789"/>
    <w:rsid w:val="00A31DC6"/>
    <w:rsid w:val="00A329DA"/>
    <w:rsid w:val="00A32CA7"/>
    <w:rsid w:val="00A33DF3"/>
    <w:rsid w:val="00A34945"/>
    <w:rsid w:val="00A3667A"/>
    <w:rsid w:val="00A36AB5"/>
    <w:rsid w:val="00A370CD"/>
    <w:rsid w:val="00A370F8"/>
    <w:rsid w:val="00A37641"/>
    <w:rsid w:val="00A37C0C"/>
    <w:rsid w:val="00A40694"/>
    <w:rsid w:val="00A40879"/>
    <w:rsid w:val="00A4344E"/>
    <w:rsid w:val="00A435D4"/>
    <w:rsid w:val="00A4361F"/>
    <w:rsid w:val="00A43655"/>
    <w:rsid w:val="00A51224"/>
    <w:rsid w:val="00A535D8"/>
    <w:rsid w:val="00A54600"/>
    <w:rsid w:val="00A55DA6"/>
    <w:rsid w:val="00A55E47"/>
    <w:rsid w:val="00A56D23"/>
    <w:rsid w:val="00A57362"/>
    <w:rsid w:val="00A601A7"/>
    <w:rsid w:val="00A601C6"/>
    <w:rsid w:val="00A62887"/>
    <w:rsid w:val="00A62E64"/>
    <w:rsid w:val="00A62F14"/>
    <w:rsid w:val="00A63345"/>
    <w:rsid w:val="00A636AB"/>
    <w:rsid w:val="00A674D1"/>
    <w:rsid w:val="00A70540"/>
    <w:rsid w:val="00A71632"/>
    <w:rsid w:val="00A745C9"/>
    <w:rsid w:val="00A75C9A"/>
    <w:rsid w:val="00A760F8"/>
    <w:rsid w:val="00A764C7"/>
    <w:rsid w:val="00A83349"/>
    <w:rsid w:val="00A845DA"/>
    <w:rsid w:val="00A8487D"/>
    <w:rsid w:val="00A84FE8"/>
    <w:rsid w:val="00A85108"/>
    <w:rsid w:val="00A85E45"/>
    <w:rsid w:val="00A86A2A"/>
    <w:rsid w:val="00A90EDF"/>
    <w:rsid w:val="00A91B83"/>
    <w:rsid w:val="00A92E16"/>
    <w:rsid w:val="00A93F1F"/>
    <w:rsid w:val="00A94C9C"/>
    <w:rsid w:val="00A95542"/>
    <w:rsid w:val="00A96480"/>
    <w:rsid w:val="00A97580"/>
    <w:rsid w:val="00AA0290"/>
    <w:rsid w:val="00AA0372"/>
    <w:rsid w:val="00AA08F2"/>
    <w:rsid w:val="00AA10D7"/>
    <w:rsid w:val="00AA197C"/>
    <w:rsid w:val="00AA4865"/>
    <w:rsid w:val="00AA6CDF"/>
    <w:rsid w:val="00AB01C6"/>
    <w:rsid w:val="00AB0921"/>
    <w:rsid w:val="00AB127C"/>
    <w:rsid w:val="00AB15AB"/>
    <w:rsid w:val="00AB1685"/>
    <w:rsid w:val="00AB1FDF"/>
    <w:rsid w:val="00AB3341"/>
    <w:rsid w:val="00AB4682"/>
    <w:rsid w:val="00AB4A06"/>
    <w:rsid w:val="00AB5B15"/>
    <w:rsid w:val="00AB664E"/>
    <w:rsid w:val="00AB6A62"/>
    <w:rsid w:val="00AB6A66"/>
    <w:rsid w:val="00AB7436"/>
    <w:rsid w:val="00AB7660"/>
    <w:rsid w:val="00AB7F72"/>
    <w:rsid w:val="00AC1A09"/>
    <w:rsid w:val="00AC1E2E"/>
    <w:rsid w:val="00AC2145"/>
    <w:rsid w:val="00AC2D94"/>
    <w:rsid w:val="00AC531F"/>
    <w:rsid w:val="00AC6A23"/>
    <w:rsid w:val="00AD1B7C"/>
    <w:rsid w:val="00AD1F88"/>
    <w:rsid w:val="00AD40AE"/>
    <w:rsid w:val="00AD4D1C"/>
    <w:rsid w:val="00AD523A"/>
    <w:rsid w:val="00AD7020"/>
    <w:rsid w:val="00AE03C6"/>
    <w:rsid w:val="00AE07C2"/>
    <w:rsid w:val="00AE0FD4"/>
    <w:rsid w:val="00AE152B"/>
    <w:rsid w:val="00AE2599"/>
    <w:rsid w:val="00AE2722"/>
    <w:rsid w:val="00AE2D92"/>
    <w:rsid w:val="00AE404E"/>
    <w:rsid w:val="00AE4079"/>
    <w:rsid w:val="00AE4264"/>
    <w:rsid w:val="00AE47FF"/>
    <w:rsid w:val="00AE61F6"/>
    <w:rsid w:val="00AE753F"/>
    <w:rsid w:val="00AF07DF"/>
    <w:rsid w:val="00AF18BE"/>
    <w:rsid w:val="00AF1CB1"/>
    <w:rsid w:val="00AF2589"/>
    <w:rsid w:val="00AF2742"/>
    <w:rsid w:val="00AF2B72"/>
    <w:rsid w:val="00AF327A"/>
    <w:rsid w:val="00AF407E"/>
    <w:rsid w:val="00AF42B0"/>
    <w:rsid w:val="00B027D2"/>
    <w:rsid w:val="00B027FA"/>
    <w:rsid w:val="00B02C83"/>
    <w:rsid w:val="00B03172"/>
    <w:rsid w:val="00B0390E"/>
    <w:rsid w:val="00B048E6"/>
    <w:rsid w:val="00B05AAB"/>
    <w:rsid w:val="00B107E5"/>
    <w:rsid w:val="00B114BB"/>
    <w:rsid w:val="00B118DC"/>
    <w:rsid w:val="00B11BA2"/>
    <w:rsid w:val="00B11C65"/>
    <w:rsid w:val="00B120D3"/>
    <w:rsid w:val="00B12DEB"/>
    <w:rsid w:val="00B130B8"/>
    <w:rsid w:val="00B13EDE"/>
    <w:rsid w:val="00B15BC1"/>
    <w:rsid w:val="00B1697B"/>
    <w:rsid w:val="00B175DD"/>
    <w:rsid w:val="00B204BD"/>
    <w:rsid w:val="00B208EA"/>
    <w:rsid w:val="00B20F21"/>
    <w:rsid w:val="00B2176D"/>
    <w:rsid w:val="00B21E4B"/>
    <w:rsid w:val="00B22FC3"/>
    <w:rsid w:val="00B25722"/>
    <w:rsid w:val="00B258E1"/>
    <w:rsid w:val="00B25D90"/>
    <w:rsid w:val="00B266BE"/>
    <w:rsid w:val="00B27DE1"/>
    <w:rsid w:val="00B31051"/>
    <w:rsid w:val="00B31C12"/>
    <w:rsid w:val="00B326D0"/>
    <w:rsid w:val="00B32A80"/>
    <w:rsid w:val="00B34D01"/>
    <w:rsid w:val="00B354B7"/>
    <w:rsid w:val="00B375A7"/>
    <w:rsid w:val="00B37F0A"/>
    <w:rsid w:val="00B37F79"/>
    <w:rsid w:val="00B41708"/>
    <w:rsid w:val="00B41E74"/>
    <w:rsid w:val="00B429F1"/>
    <w:rsid w:val="00B434DA"/>
    <w:rsid w:val="00B440CE"/>
    <w:rsid w:val="00B4530F"/>
    <w:rsid w:val="00B46E3D"/>
    <w:rsid w:val="00B4732E"/>
    <w:rsid w:val="00B51088"/>
    <w:rsid w:val="00B5141F"/>
    <w:rsid w:val="00B52543"/>
    <w:rsid w:val="00B52A38"/>
    <w:rsid w:val="00B52E16"/>
    <w:rsid w:val="00B53388"/>
    <w:rsid w:val="00B53718"/>
    <w:rsid w:val="00B53BD5"/>
    <w:rsid w:val="00B542C8"/>
    <w:rsid w:val="00B615F4"/>
    <w:rsid w:val="00B63079"/>
    <w:rsid w:val="00B6313E"/>
    <w:rsid w:val="00B6317A"/>
    <w:rsid w:val="00B63F53"/>
    <w:rsid w:val="00B64169"/>
    <w:rsid w:val="00B648CC"/>
    <w:rsid w:val="00B64E1C"/>
    <w:rsid w:val="00B6619C"/>
    <w:rsid w:val="00B66C7C"/>
    <w:rsid w:val="00B66E30"/>
    <w:rsid w:val="00B701D0"/>
    <w:rsid w:val="00B70720"/>
    <w:rsid w:val="00B73296"/>
    <w:rsid w:val="00B7413B"/>
    <w:rsid w:val="00B74958"/>
    <w:rsid w:val="00B75313"/>
    <w:rsid w:val="00B76CF6"/>
    <w:rsid w:val="00B7771E"/>
    <w:rsid w:val="00B779B4"/>
    <w:rsid w:val="00B804E4"/>
    <w:rsid w:val="00B80587"/>
    <w:rsid w:val="00B80E06"/>
    <w:rsid w:val="00B8128C"/>
    <w:rsid w:val="00B82CB2"/>
    <w:rsid w:val="00B879F3"/>
    <w:rsid w:val="00B87DBD"/>
    <w:rsid w:val="00B904C1"/>
    <w:rsid w:val="00B9062B"/>
    <w:rsid w:val="00B90EA4"/>
    <w:rsid w:val="00B937A2"/>
    <w:rsid w:val="00B93B15"/>
    <w:rsid w:val="00B94534"/>
    <w:rsid w:val="00B94B19"/>
    <w:rsid w:val="00B9529E"/>
    <w:rsid w:val="00B95496"/>
    <w:rsid w:val="00B95A0C"/>
    <w:rsid w:val="00B95C4D"/>
    <w:rsid w:val="00BA12EA"/>
    <w:rsid w:val="00BA1F8D"/>
    <w:rsid w:val="00BA2174"/>
    <w:rsid w:val="00BA3973"/>
    <w:rsid w:val="00BA6DB3"/>
    <w:rsid w:val="00BA6E57"/>
    <w:rsid w:val="00BB0E55"/>
    <w:rsid w:val="00BB2F24"/>
    <w:rsid w:val="00BB38E1"/>
    <w:rsid w:val="00BB4CAE"/>
    <w:rsid w:val="00BB60EE"/>
    <w:rsid w:val="00BB7990"/>
    <w:rsid w:val="00BC0BBB"/>
    <w:rsid w:val="00BC12DE"/>
    <w:rsid w:val="00BC17E7"/>
    <w:rsid w:val="00BC26CF"/>
    <w:rsid w:val="00BC27DD"/>
    <w:rsid w:val="00BC3345"/>
    <w:rsid w:val="00BC36EE"/>
    <w:rsid w:val="00BC4644"/>
    <w:rsid w:val="00BC46E5"/>
    <w:rsid w:val="00BC5468"/>
    <w:rsid w:val="00BC5BE9"/>
    <w:rsid w:val="00BC7552"/>
    <w:rsid w:val="00BD06B0"/>
    <w:rsid w:val="00BD2362"/>
    <w:rsid w:val="00BD3AA6"/>
    <w:rsid w:val="00BD3E22"/>
    <w:rsid w:val="00BD4909"/>
    <w:rsid w:val="00BD4CDE"/>
    <w:rsid w:val="00BD642F"/>
    <w:rsid w:val="00BD64AE"/>
    <w:rsid w:val="00BD67BB"/>
    <w:rsid w:val="00BD7856"/>
    <w:rsid w:val="00BE1C87"/>
    <w:rsid w:val="00BE1DC8"/>
    <w:rsid w:val="00BE23DE"/>
    <w:rsid w:val="00BE2B8D"/>
    <w:rsid w:val="00BE3585"/>
    <w:rsid w:val="00BE3E04"/>
    <w:rsid w:val="00BE4BDB"/>
    <w:rsid w:val="00BE5CA5"/>
    <w:rsid w:val="00BE60B9"/>
    <w:rsid w:val="00BF04E7"/>
    <w:rsid w:val="00BF0D04"/>
    <w:rsid w:val="00BF22D5"/>
    <w:rsid w:val="00BF3D35"/>
    <w:rsid w:val="00BF46A1"/>
    <w:rsid w:val="00BF68E2"/>
    <w:rsid w:val="00C009D5"/>
    <w:rsid w:val="00C013F2"/>
    <w:rsid w:val="00C022DE"/>
    <w:rsid w:val="00C02CFA"/>
    <w:rsid w:val="00C03018"/>
    <w:rsid w:val="00C03F32"/>
    <w:rsid w:val="00C04264"/>
    <w:rsid w:val="00C048F3"/>
    <w:rsid w:val="00C056B3"/>
    <w:rsid w:val="00C1324D"/>
    <w:rsid w:val="00C14B55"/>
    <w:rsid w:val="00C152DC"/>
    <w:rsid w:val="00C1632C"/>
    <w:rsid w:val="00C16738"/>
    <w:rsid w:val="00C17044"/>
    <w:rsid w:val="00C17CF2"/>
    <w:rsid w:val="00C2029B"/>
    <w:rsid w:val="00C207D8"/>
    <w:rsid w:val="00C21B88"/>
    <w:rsid w:val="00C22709"/>
    <w:rsid w:val="00C2292C"/>
    <w:rsid w:val="00C2347F"/>
    <w:rsid w:val="00C2355F"/>
    <w:rsid w:val="00C23FD4"/>
    <w:rsid w:val="00C24793"/>
    <w:rsid w:val="00C2669B"/>
    <w:rsid w:val="00C31280"/>
    <w:rsid w:val="00C32500"/>
    <w:rsid w:val="00C32BFB"/>
    <w:rsid w:val="00C32DBF"/>
    <w:rsid w:val="00C33940"/>
    <w:rsid w:val="00C34B29"/>
    <w:rsid w:val="00C363E4"/>
    <w:rsid w:val="00C37646"/>
    <w:rsid w:val="00C40614"/>
    <w:rsid w:val="00C40B7D"/>
    <w:rsid w:val="00C4158E"/>
    <w:rsid w:val="00C4218A"/>
    <w:rsid w:val="00C42E95"/>
    <w:rsid w:val="00C441F7"/>
    <w:rsid w:val="00C44213"/>
    <w:rsid w:val="00C44F22"/>
    <w:rsid w:val="00C45627"/>
    <w:rsid w:val="00C45CFA"/>
    <w:rsid w:val="00C462DA"/>
    <w:rsid w:val="00C46949"/>
    <w:rsid w:val="00C51A26"/>
    <w:rsid w:val="00C545CA"/>
    <w:rsid w:val="00C54A65"/>
    <w:rsid w:val="00C551B2"/>
    <w:rsid w:val="00C55A73"/>
    <w:rsid w:val="00C55B66"/>
    <w:rsid w:val="00C608F1"/>
    <w:rsid w:val="00C621DF"/>
    <w:rsid w:val="00C633E3"/>
    <w:rsid w:val="00C63B45"/>
    <w:rsid w:val="00C66330"/>
    <w:rsid w:val="00C66470"/>
    <w:rsid w:val="00C678EB"/>
    <w:rsid w:val="00C712BB"/>
    <w:rsid w:val="00C74A2D"/>
    <w:rsid w:val="00C75A7A"/>
    <w:rsid w:val="00C76782"/>
    <w:rsid w:val="00C767C8"/>
    <w:rsid w:val="00C76F5B"/>
    <w:rsid w:val="00C77613"/>
    <w:rsid w:val="00C777BE"/>
    <w:rsid w:val="00C77D56"/>
    <w:rsid w:val="00C80A7F"/>
    <w:rsid w:val="00C80C49"/>
    <w:rsid w:val="00C8130B"/>
    <w:rsid w:val="00C81BB2"/>
    <w:rsid w:val="00C81C56"/>
    <w:rsid w:val="00C828DC"/>
    <w:rsid w:val="00C83861"/>
    <w:rsid w:val="00C83F18"/>
    <w:rsid w:val="00C84A89"/>
    <w:rsid w:val="00C856C2"/>
    <w:rsid w:val="00C877C7"/>
    <w:rsid w:val="00C90705"/>
    <w:rsid w:val="00C9100F"/>
    <w:rsid w:val="00C916E2"/>
    <w:rsid w:val="00C91D05"/>
    <w:rsid w:val="00C921D8"/>
    <w:rsid w:val="00C92E5B"/>
    <w:rsid w:val="00C97A6C"/>
    <w:rsid w:val="00C97E0E"/>
    <w:rsid w:val="00CA1152"/>
    <w:rsid w:val="00CA16FA"/>
    <w:rsid w:val="00CA2EF5"/>
    <w:rsid w:val="00CA4018"/>
    <w:rsid w:val="00CA5238"/>
    <w:rsid w:val="00CA55B5"/>
    <w:rsid w:val="00CA5627"/>
    <w:rsid w:val="00CA578B"/>
    <w:rsid w:val="00CA6C20"/>
    <w:rsid w:val="00CB0520"/>
    <w:rsid w:val="00CB2375"/>
    <w:rsid w:val="00CB2E9D"/>
    <w:rsid w:val="00CB33B0"/>
    <w:rsid w:val="00CB65A4"/>
    <w:rsid w:val="00CC159A"/>
    <w:rsid w:val="00CC16DB"/>
    <w:rsid w:val="00CC4CF9"/>
    <w:rsid w:val="00CC4F35"/>
    <w:rsid w:val="00CC56C7"/>
    <w:rsid w:val="00CC5A28"/>
    <w:rsid w:val="00CC64ED"/>
    <w:rsid w:val="00CD0568"/>
    <w:rsid w:val="00CD0D28"/>
    <w:rsid w:val="00CD153F"/>
    <w:rsid w:val="00CD1F8D"/>
    <w:rsid w:val="00CD21BC"/>
    <w:rsid w:val="00CD239E"/>
    <w:rsid w:val="00CD39A0"/>
    <w:rsid w:val="00CD5402"/>
    <w:rsid w:val="00CD5C48"/>
    <w:rsid w:val="00CD5E72"/>
    <w:rsid w:val="00CD5ECE"/>
    <w:rsid w:val="00CD7CEB"/>
    <w:rsid w:val="00CE0952"/>
    <w:rsid w:val="00CE10C0"/>
    <w:rsid w:val="00CE16ED"/>
    <w:rsid w:val="00CE1CC0"/>
    <w:rsid w:val="00CE2D09"/>
    <w:rsid w:val="00CE3752"/>
    <w:rsid w:val="00CE3842"/>
    <w:rsid w:val="00CE3E69"/>
    <w:rsid w:val="00CE7E1A"/>
    <w:rsid w:val="00CE7F2D"/>
    <w:rsid w:val="00CF04EB"/>
    <w:rsid w:val="00CF0AF3"/>
    <w:rsid w:val="00CF2FE7"/>
    <w:rsid w:val="00CF3D25"/>
    <w:rsid w:val="00CF525E"/>
    <w:rsid w:val="00CF5727"/>
    <w:rsid w:val="00CF66B9"/>
    <w:rsid w:val="00CF7266"/>
    <w:rsid w:val="00CF7EBD"/>
    <w:rsid w:val="00D00108"/>
    <w:rsid w:val="00D004F4"/>
    <w:rsid w:val="00D008B2"/>
    <w:rsid w:val="00D0162D"/>
    <w:rsid w:val="00D01A64"/>
    <w:rsid w:val="00D02630"/>
    <w:rsid w:val="00D02E14"/>
    <w:rsid w:val="00D0325B"/>
    <w:rsid w:val="00D03340"/>
    <w:rsid w:val="00D0456C"/>
    <w:rsid w:val="00D04B66"/>
    <w:rsid w:val="00D07891"/>
    <w:rsid w:val="00D07A0C"/>
    <w:rsid w:val="00D07D9D"/>
    <w:rsid w:val="00D07E1E"/>
    <w:rsid w:val="00D103F7"/>
    <w:rsid w:val="00D1076E"/>
    <w:rsid w:val="00D10B21"/>
    <w:rsid w:val="00D11733"/>
    <w:rsid w:val="00D135F5"/>
    <w:rsid w:val="00D138CE"/>
    <w:rsid w:val="00D143D7"/>
    <w:rsid w:val="00D156E6"/>
    <w:rsid w:val="00D1634A"/>
    <w:rsid w:val="00D1728F"/>
    <w:rsid w:val="00D1755F"/>
    <w:rsid w:val="00D2071F"/>
    <w:rsid w:val="00D22540"/>
    <w:rsid w:val="00D2327B"/>
    <w:rsid w:val="00D23410"/>
    <w:rsid w:val="00D23B8A"/>
    <w:rsid w:val="00D242AD"/>
    <w:rsid w:val="00D24875"/>
    <w:rsid w:val="00D26BBC"/>
    <w:rsid w:val="00D26C9A"/>
    <w:rsid w:val="00D278C3"/>
    <w:rsid w:val="00D3018C"/>
    <w:rsid w:val="00D31E5C"/>
    <w:rsid w:val="00D322D9"/>
    <w:rsid w:val="00D33548"/>
    <w:rsid w:val="00D335B2"/>
    <w:rsid w:val="00D344C1"/>
    <w:rsid w:val="00D36F95"/>
    <w:rsid w:val="00D40485"/>
    <w:rsid w:val="00D40BE7"/>
    <w:rsid w:val="00D414A9"/>
    <w:rsid w:val="00D42399"/>
    <w:rsid w:val="00D4317C"/>
    <w:rsid w:val="00D450D0"/>
    <w:rsid w:val="00D45133"/>
    <w:rsid w:val="00D45259"/>
    <w:rsid w:val="00D453C7"/>
    <w:rsid w:val="00D45E20"/>
    <w:rsid w:val="00D45FF8"/>
    <w:rsid w:val="00D475CF"/>
    <w:rsid w:val="00D479F9"/>
    <w:rsid w:val="00D510EB"/>
    <w:rsid w:val="00D532BD"/>
    <w:rsid w:val="00D5352C"/>
    <w:rsid w:val="00D5389B"/>
    <w:rsid w:val="00D54391"/>
    <w:rsid w:val="00D54392"/>
    <w:rsid w:val="00D54B16"/>
    <w:rsid w:val="00D54F4C"/>
    <w:rsid w:val="00D564DD"/>
    <w:rsid w:val="00D569F3"/>
    <w:rsid w:val="00D575B7"/>
    <w:rsid w:val="00D5797B"/>
    <w:rsid w:val="00D6153D"/>
    <w:rsid w:val="00D615CE"/>
    <w:rsid w:val="00D62512"/>
    <w:rsid w:val="00D62660"/>
    <w:rsid w:val="00D629D2"/>
    <w:rsid w:val="00D63110"/>
    <w:rsid w:val="00D632F6"/>
    <w:rsid w:val="00D65607"/>
    <w:rsid w:val="00D66712"/>
    <w:rsid w:val="00D66AEA"/>
    <w:rsid w:val="00D670C4"/>
    <w:rsid w:val="00D67921"/>
    <w:rsid w:val="00D67E0E"/>
    <w:rsid w:val="00D707DE"/>
    <w:rsid w:val="00D70B01"/>
    <w:rsid w:val="00D70C9D"/>
    <w:rsid w:val="00D70D89"/>
    <w:rsid w:val="00D71A0C"/>
    <w:rsid w:val="00D71F44"/>
    <w:rsid w:val="00D724A2"/>
    <w:rsid w:val="00D72E35"/>
    <w:rsid w:val="00D73699"/>
    <w:rsid w:val="00D737FF"/>
    <w:rsid w:val="00D74E78"/>
    <w:rsid w:val="00D7514D"/>
    <w:rsid w:val="00D754A7"/>
    <w:rsid w:val="00D754ED"/>
    <w:rsid w:val="00D7697C"/>
    <w:rsid w:val="00D76A56"/>
    <w:rsid w:val="00D80BB0"/>
    <w:rsid w:val="00D80E57"/>
    <w:rsid w:val="00D80F5B"/>
    <w:rsid w:val="00D81062"/>
    <w:rsid w:val="00D811AD"/>
    <w:rsid w:val="00D83155"/>
    <w:rsid w:val="00D837B6"/>
    <w:rsid w:val="00D83AFC"/>
    <w:rsid w:val="00D8421D"/>
    <w:rsid w:val="00D84B95"/>
    <w:rsid w:val="00D86486"/>
    <w:rsid w:val="00D87B61"/>
    <w:rsid w:val="00D87E20"/>
    <w:rsid w:val="00D87E2F"/>
    <w:rsid w:val="00D917A9"/>
    <w:rsid w:val="00D922CC"/>
    <w:rsid w:val="00D925C4"/>
    <w:rsid w:val="00D93CEC"/>
    <w:rsid w:val="00D95099"/>
    <w:rsid w:val="00D95A85"/>
    <w:rsid w:val="00D964D3"/>
    <w:rsid w:val="00D966C7"/>
    <w:rsid w:val="00D9679B"/>
    <w:rsid w:val="00D96B70"/>
    <w:rsid w:val="00D97140"/>
    <w:rsid w:val="00D97BE7"/>
    <w:rsid w:val="00DA06FC"/>
    <w:rsid w:val="00DA0A34"/>
    <w:rsid w:val="00DA1C27"/>
    <w:rsid w:val="00DA213C"/>
    <w:rsid w:val="00DA2A78"/>
    <w:rsid w:val="00DA2EDB"/>
    <w:rsid w:val="00DA3E1A"/>
    <w:rsid w:val="00DA53E9"/>
    <w:rsid w:val="00DA5E5F"/>
    <w:rsid w:val="00DA6286"/>
    <w:rsid w:val="00DA7FC8"/>
    <w:rsid w:val="00DB2B0A"/>
    <w:rsid w:val="00DB5274"/>
    <w:rsid w:val="00DB5AA0"/>
    <w:rsid w:val="00DB65A1"/>
    <w:rsid w:val="00DB7864"/>
    <w:rsid w:val="00DC078A"/>
    <w:rsid w:val="00DC1564"/>
    <w:rsid w:val="00DC37F7"/>
    <w:rsid w:val="00DC38EF"/>
    <w:rsid w:val="00DC5549"/>
    <w:rsid w:val="00DC6A40"/>
    <w:rsid w:val="00DC7F17"/>
    <w:rsid w:val="00DD23D8"/>
    <w:rsid w:val="00DD2FE2"/>
    <w:rsid w:val="00DD3AC9"/>
    <w:rsid w:val="00DD550F"/>
    <w:rsid w:val="00DE0930"/>
    <w:rsid w:val="00DE175C"/>
    <w:rsid w:val="00DE3879"/>
    <w:rsid w:val="00DE45ED"/>
    <w:rsid w:val="00DE460C"/>
    <w:rsid w:val="00DE48BB"/>
    <w:rsid w:val="00DE57C7"/>
    <w:rsid w:val="00DE5D7C"/>
    <w:rsid w:val="00DE7AA1"/>
    <w:rsid w:val="00DE7AF7"/>
    <w:rsid w:val="00DE7C24"/>
    <w:rsid w:val="00DE7CE4"/>
    <w:rsid w:val="00DF0895"/>
    <w:rsid w:val="00DF0BA1"/>
    <w:rsid w:val="00DF0F75"/>
    <w:rsid w:val="00DF1347"/>
    <w:rsid w:val="00DF444A"/>
    <w:rsid w:val="00DF5C9B"/>
    <w:rsid w:val="00DF77BC"/>
    <w:rsid w:val="00E0040A"/>
    <w:rsid w:val="00E03ED2"/>
    <w:rsid w:val="00E0565D"/>
    <w:rsid w:val="00E06A51"/>
    <w:rsid w:val="00E10CB3"/>
    <w:rsid w:val="00E13ED3"/>
    <w:rsid w:val="00E16382"/>
    <w:rsid w:val="00E17407"/>
    <w:rsid w:val="00E177EA"/>
    <w:rsid w:val="00E203D5"/>
    <w:rsid w:val="00E217A3"/>
    <w:rsid w:val="00E22E2A"/>
    <w:rsid w:val="00E22FCE"/>
    <w:rsid w:val="00E231F7"/>
    <w:rsid w:val="00E2409E"/>
    <w:rsid w:val="00E249B5"/>
    <w:rsid w:val="00E249D3"/>
    <w:rsid w:val="00E24AAE"/>
    <w:rsid w:val="00E24ABC"/>
    <w:rsid w:val="00E24EC9"/>
    <w:rsid w:val="00E2582E"/>
    <w:rsid w:val="00E302DB"/>
    <w:rsid w:val="00E30447"/>
    <w:rsid w:val="00E3097A"/>
    <w:rsid w:val="00E3181D"/>
    <w:rsid w:val="00E31C31"/>
    <w:rsid w:val="00E33BC3"/>
    <w:rsid w:val="00E3470E"/>
    <w:rsid w:val="00E34991"/>
    <w:rsid w:val="00E34E56"/>
    <w:rsid w:val="00E35037"/>
    <w:rsid w:val="00E3527F"/>
    <w:rsid w:val="00E3564B"/>
    <w:rsid w:val="00E35A44"/>
    <w:rsid w:val="00E35DE8"/>
    <w:rsid w:val="00E36031"/>
    <w:rsid w:val="00E36EBE"/>
    <w:rsid w:val="00E37A60"/>
    <w:rsid w:val="00E40339"/>
    <w:rsid w:val="00E40896"/>
    <w:rsid w:val="00E408F5"/>
    <w:rsid w:val="00E40D3E"/>
    <w:rsid w:val="00E428B7"/>
    <w:rsid w:val="00E42C1A"/>
    <w:rsid w:val="00E42ECD"/>
    <w:rsid w:val="00E4412C"/>
    <w:rsid w:val="00E4495B"/>
    <w:rsid w:val="00E452AF"/>
    <w:rsid w:val="00E45537"/>
    <w:rsid w:val="00E45553"/>
    <w:rsid w:val="00E456A6"/>
    <w:rsid w:val="00E45AF9"/>
    <w:rsid w:val="00E46837"/>
    <w:rsid w:val="00E50B8A"/>
    <w:rsid w:val="00E51CF8"/>
    <w:rsid w:val="00E520CB"/>
    <w:rsid w:val="00E52145"/>
    <w:rsid w:val="00E528E8"/>
    <w:rsid w:val="00E5310C"/>
    <w:rsid w:val="00E555D9"/>
    <w:rsid w:val="00E57F39"/>
    <w:rsid w:val="00E60E99"/>
    <w:rsid w:val="00E61039"/>
    <w:rsid w:val="00E6163E"/>
    <w:rsid w:val="00E617AB"/>
    <w:rsid w:val="00E62BEF"/>
    <w:rsid w:val="00E64E0B"/>
    <w:rsid w:val="00E65DFC"/>
    <w:rsid w:val="00E66905"/>
    <w:rsid w:val="00E67230"/>
    <w:rsid w:val="00E67FE3"/>
    <w:rsid w:val="00E71E21"/>
    <w:rsid w:val="00E72B0D"/>
    <w:rsid w:val="00E73647"/>
    <w:rsid w:val="00E74780"/>
    <w:rsid w:val="00E75A71"/>
    <w:rsid w:val="00E7673E"/>
    <w:rsid w:val="00E767B5"/>
    <w:rsid w:val="00E7705F"/>
    <w:rsid w:val="00E77331"/>
    <w:rsid w:val="00E77F86"/>
    <w:rsid w:val="00E77F8D"/>
    <w:rsid w:val="00E80345"/>
    <w:rsid w:val="00E8096E"/>
    <w:rsid w:val="00E81506"/>
    <w:rsid w:val="00E815F3"/>
    <w:rsid w:val="00E81B31"/>
    <w:rsid w:val="00E82F06"/>
    <w:rsid w:val="00E83CF2"/>
    <w:rsid w:val="00E85163"/>
    <w:rsid w:val="00E875D1"/>
    <w:rsid w:val="00E87F70"/>
    <w:rsid w:val="00E901F3"/>
    <w:rsid w:val="00E915DB"/>
    <w:rsid w:val="00E91C66"/>
    <w:rsid w:val="00E921BB"/>
    <w:rsid w:val="00E94301"/>
    <w:rsid w:val="00E94707"/>
    <w:rsid w:val="00E95460"/>
    <w:rsid w:val="00E9554A"/>
    <w:rsid w:val="00E962AA"/>
    <w:rsid w:val="00E96AC0"/>
    <w:rsid w:val="00EA05B3"/>
    <w:rsid w:val="00EA0BF0"/>
    <w:rsid w:val="00EA3B01"/>
    <w:rsid w:val="00EA4986"/>
    <w:rsid w:val="00EA583F"/>
    <w:rsid w:val="00EA5F35"/>
    <w:rsid w:val="00EA6D66"/>
    <w:rsid w:val="00EA735A"/>
    <w:rsid w:val="00EB126C"/>
    <w:rsid w:val="00EB1844"/>
    <w:rsid w:val="00EB1B8E"/>
    <w:rsid w:val="00EB1D6F"/>
    <w:rsid w:val="00EB3C18"/>
    <w:rsid w:val="00EB3DD9"/>
    <w:rsid w:val="00EB78B5"/>
    <w:rsid w:val="00EC1524"/>
    <w:rsid w:val="00EC1713"/>
    <w:rsid w:val="00EC23CB"/>
    <w:rsid w:val="00EC2D83"/>
    <w:rsid w:val="00EC6226"/>
    <w:rsid w:val="00EC6920"/>
    <w:rsid w:val="00EC7D1A"/>
    <w:rsid w:val="00ED6CDB"/>
    <w:rsid w:val="00ED771A"/>
    <w:rsid w:val="00EE0168"/>
    <w:rsid w:val="00EE193B"/>
    <w:rsid w:val="00EE1ABA"/>
    <w:rsid w:val="00EE262C"/>
    <w:rsid w:val="00EE2F79"/>
    <w:rsid w:val="00EE3568"/>
    <w:rsid w:val="00EE3781"/>
    <w:rsid w:val="00EE4123"/>
    <w:rsid w:val="00EE6025"/>
    <w:rsid w:val="00EE6D2D"/>
    <w:rsid w:val="00EE7B5D"/>
    <w:rsid w:val="00EE7E06"/>
    <w:rsid w:val="00EF074C"/>
    <w:rsid w:val="00EF1FE4"/>
    <w:rsid w:val="00EF2F77"/>
    <w:rsid w:val="00EF3873"/>
    <w:rsid w:val="00EF41F3"/>
    <w:rsid w:val="00EF4C86"/>
    <w:rsid w:val="00EF606A"/>
    <w:rsid w:val="00EF62E5"/>
    <w:rsid w:val="00EF68DE"/>
    <w:rsid w:val="00EF7057"/>
    <w:rsid w:val="00EF7B33"/>
    <w:rsid w:val="00F01001"/>
    <w:rsid w:val="00F02683"/>
    <w:rsid w:val="00F0323B"/>
    <w:rsid w:val="00F04F32"/>
    <w:rsid w:val="00F05B33"/>
    <w:rsid w:val="00F06D0B"/>
    <w:rsid w:val="00F14A8D"/>
    <w:rsid w:val="00F214DB"/>
    <w:rsid w:val="00F24467"/>
    <w:rsid w:val="00F24D52"/>
    <w:rsid w:val="00F24D96"/>
    <w:rsid w:val="00F25041"/>
    <w:rsid w:val="00F25094"/>
    <w:rsid w:val="00F25101"/>
    <w:rsid w:val="00F26FA6"/>
    <w:rsid w:val="00F314A1"/>
    <w:rsid w:val="00F31552"/>
    <w:rsid w:val="00F31B36"/>
    <w:rsid w:val="00F32432"/>
    <w:rsid w:val="00F32B8E"/>
    <w:rsid w:val="00F33DA3"/>
    <w:rsid w:val="00F33E6B"/>
    <w:rsid w:val="00F35236"/>
    <w:rsid w:val="00F36276"/>
    <w:rsid w:val="00F368AD"/>
    <w:rsid w:val="00F40155"/>
    <w:rsid w:val="00F404E0"/>
    <w:rsid w:val="00F4072C"/>
    <w:rsid w:val="00F41B83"/>
    <w:rsid w:val="00F41E55"/>
    <w:rsid w:val="00F42413"/>
    <w:rsid w:val="00F4266E"/>
    <w:rsid w:val="00F4299A"/>
    <w:rsid w:val="00F43583"/>
    <w:rsid w:val="00F437D1"/>
    <w:rsid w:val="00F44A06"/>
    <w:rsid w:val="00F44AC2"/>
    <w:rsid w:val="00F45A4B"/>
    <w:rsid w:val="00F45AD7"/>
    <w:rsid w:val="00F45DBF"/>
    <w:rsid w:val="00F45F30"/>
    <w:rsid w:val="00F470D5"/>
    <w:rsid w:val="00F50C9F"/>
    <w:rsid w:val="00F511A9"/>
    <w:rsid w:val="00F51EB0"/>
    <w:rsid w:val="00F525D7"/>
    <w:rsid w:val="00F54485"/>
    <w:rsid w:val="00F54583"/>
    <w:rsid w:val="00F54679"/>
    <w:rsid w:val="00F54E6D"/>
    <w:rsid w:val="00F54FC6"/>
    <w:rsid w:val="00F57AD8"/>
    <w:rsid w:val="00F607AA"/>
    <w:rsid w:val="00F61246"/>
    <w:rsid w:val="00F63260"/>
    <w:rsid w:val="00F63E8E"/>
    <w:rsid w:val="00F65405"/>
    <w:rsid w:val="00F700DE"/>
    <w:rsid w:val="00F7076A"/>
    <w:rsid w:val="00F708CF"/>
    <w:rsid w:val="00F724F9"/>
    <w:rsid w:val="00F72DB0"/>
    <w:rsid w:val="00F73D4C"/>
    <w:rsid w:val="00F73E35"/>
    <w:rsid w:val="00F7436C"/>
    <w:rsid w:val="00F74453"/>
    <w:rsid w:val="00F7458C"/>
    <w:rsid w:val="00F746A2"/>
    <w:rsid w:val="00F751A8"/>
    <w:rsid w:val="00F76721"/>
    <w:rsid w:val="00F778D3"/>
    <w:rsid w:val="00F813D9"/>
    <w:rsid w:val="00F81CA5"/>
    <w:rsid w:val="00F82A6C"/>
    <w:rsid w:val="00F8338D"/>
    <w:rsid w:val="00F84469"/>
    <w:rsid w:val="00F85F0B"/>
    <w:rsid w:val="00F87151"/>
    <w:rsid w:val="00F8720D"/>
    <w:rsid w:val="00F876CE"/>
    <w:rsid w:val="00F87BF8"/>
    <w:rsid w:val="00F910B4"/>
    <w:rsid w:val="00F93867"/>
    <w:rsid w:val="00F9431A"/>
    <w:rsid w:val="00F94696"/>
    <w:rsid w:val="00F94868"/>
    <w:rsid w:val="00F95B1B"/>
    <w:rsid w:val="00F95B6A"/>
    <w:rsid w:val="00F95F99"/>
    <w:rsid w:val="00F96343"/>
    <w:rsid w:val="00F96DD4"/>
    <w:rsid w:val="00F9753A"/>
    <w:rsid w:val="00F9786D"/>
    <w:rsid w:val="00F97A8D"/>
    <w:rsid w:val="00FA0033"/>
    <w:rsid w:val="00FA0B84"/>
    <w:rsid w:val="00FA0FF1"/>
    <w:rsid w:val="00FA1773"/>
    <w:rsid w:val="00FA3001"/>
    <w:rsid w:val="00FA308B"/>
    <w:rsid w:val="00FA3D18"/>
    <w:rsid w:val="00FA3E02"/>
    <w:rsid w:val="00FA53F1"/>
    <w:rsid w:val="00FA6164"/>
    <w:rsid w:val="00FA6383"/>
    <w:rsid w:val="00FB0019"/>
    <w:rsid w:val="00FB03F0"/>
    <w:rsid w:val="00FB22EB"/>
    <w:rsid w:val="00FB3302"/>
    <w:rsid w:val="00FB41F3"/>
    <w:rsid w:val="00FC0041"/>
    <w:rsid w:val="00FC0061"/>
    <w:rsid w:val="00FC05DE"/>
    <w:rsid w:val="00FC1B57"/>
    <w:rsid w:val="00FC1B93"/>
    <w:rsid w:val="00FC277E"/>
    <w:rsid w:val="00FC33E2"/>
    <w:rsid w:val="00FC42F1"/>
    <w:rsid w:val="00FC47DB"/>
    <w:rsid w:val="00FC4B1A"/>
    <w:rsid w:val="00FC63BF"/>
    <w:rsid w:val="00FC691C"/>
    <w:rsid w:val="00FC6F16"/>
    <w:rsid w:val="00FD04BD"/>
    <w:rsid w:val="00FD0D8C"/>
    <w:rsid w:val="00FD1ADB"/>
    <w:rsid w:val="00FD1BBC"/>
    <w:rsid w:val="00FD29E4"/>
    <w:rsid w:val="00FD2B33"/>
    <w:rsid w:val="00FD4A73"/>
    <w:rsid w:val="00FD5C3A"/>
    <w:rsid w:val="00FD6C5D"/>
    <w:rsid w:val="00FD7BF3"/>
    <w:rsid w:val="00FE1B13"/>
    <w:rsid w:val="00FE4688"/>
    <w:rsid w:val="00FE6FD8"/>
    <w:rsid w:val="00FF1B4A"/>
    <w:rsid w:val="00FF386C"/>
    <w:rsid w:val="00FF5414"/>
    <w:rsid w:val="00FF55F9"/>
    <w:rsid w:val="00FF5B7F"/>
    <w:rsid w:val="00FF6C13"/>
    <w:rsid w:val="00FF6DF3"/>
    <w:rsid w:val="00FF761B"/>
    <w:rsid w:val="00FF7BC8"/>
  </w:rsids>
  <m:mathPr>
    <m:mathFont m:val="Cambria Math"/>
    <m:brkBin m:val="before"/>
    <m:brkBinSub m:val="--"/>
    <m:smallFrac/>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BB1CC7"/>
  <w15:docId w15:val="{41539538-6C80-411A-B5ED-4B706E17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619B"/>
    <w:pPr>
      <w:spacing w:before="120" w:after="0"/>
      <w:ind w:firstLine="283"/>
      <w:jc w:val="both"/>
    </w:pPr>
    <w:rPr>
      <w:rFonts w:eastAsia="Times New Roman" w:cs="Arial"/>
      <w:lang w:eastAsia="es-ES"/>
    </w:rPr>
  </w:style>
  <w:style w:type="paragraph" w:styleId="Heading1">
    <w:name w:val="heading 1"/>
    <w:basedOn w:val="Normal"/>
    <w:next w:val="Normal"/>
    <w:link w:val="Heading1Char"/>
    <w:uiPriority w:val="99"/>
    <w:qFormat/>
    <w:rsid w:val="00654416"/>
    <w:pPr>
      <w:jc w:val="center"/>
      <w:outlineLvl w:val="0"/>
    </w:pPr>
    <w:rPr>
      <w:rFonts w:cs="Times New Roman"/>
      <w:b/>
      <w:bCs/>
      <w:caps/>
    </w:rPr>
  </w:style>
  <w:style w:type="paragraph" w:styleId="Heading2">
    <w:name w:val="heading 2"/>
    <w:basedOn w:val="ListParagraph"/>
    <w:next w:val="Normal"/>
    <w:link w:val="Heading2Char"/>
    <w:uiPriority w:val="9"/>
    <w:qFormat/>
    <w:rsid w:val="00F63E8E"/>
    <w:pPr>
      <w:keepNext/>
      <w:numPr>
        <w:numId w:val="16"/>
      </w:numPr>
      <w:spacing w:before="240" w:after="160"/>
      <w:contextualSpacing w:val="0"/>
      <w:outlineLvl w:val="1"/>
    </w:pPr>
    <w:rPr>
      <w:rFonts w:eastAsia="Calibri" w:cs="Times New Roman"/>
      <w:b/>
      <w:caps/>
    </w:rPr>
  </w:style>
  <w:style w:type="paragraph" w:styleId="Heading3">
    <w:name w:val="heading 3"/>
    <w:basedOn w:val="ListParagraph"/>
    <w:next w:val="Normal"/>
    <w:link w:val="Heading3Char"/>
    <w:uiPriority w:val="9"/>
    <w:unhideWhenUsed/>
    <w:qFormat/>
    <w:rsid w:val="008D747B"/>
    <w:pPr>
      <w:keepNext/>
      <w:numPr>
        <w:ilvl w:val="1"/>
        <w:numId w:val="5"/>
      </w:numPr>
      <w:spacing w:before="240" w:after="160" w:line="259" w:lineRule="auto"/>
      <w:outlineLvl w:val="2"/>
    </w:pPr>
    <w:rPr>
      <w:b/>
      <w:bCs/>
    </w:rPr>
  </w:style>
  <w:style w:type="paragraph" w:styleId="Heading4">
    <w:name w:val="heading 4"/>
    <w:basedOn w:val="Normal"/>
    <w:next w:val="Normal"/>
    <w:link w:val="Heading4Char"/>
    <w:uiPriority w:val="9"/>
    <w:unhideWhenUsed/>
    <w:rsid w:val="00654416"/>
    <w:pPr>
      <w:keepNext/>
      <w:keepLines/>
      <w:numPr>
        <w:ilvl w:val="3"/>
        <w:numId w:val="2"/>
      </w:numPr>
      <w:spacing w:before="200"/>
      <w:outlineLvl w:val="3"/>
    </w:pPr>
    <w:rPr>
      <w:rFonts w:asciiTheme="majorHAnsi" w:eastAsiaTheme="majorEastAsia" w:hAnsiTheme="majorHAnsi" w:cstheme="majorBidi"/>
      <w:b/>
      <w:bCs/>
      <w:i/>
      <w:iCs/>
      <w:color w:val="4F81BD" w:themeColor="accent1"/>
      <w:lang w:val="es-ES"/>
    </w:rPr>
  </w:style>
  <w:style w:type="paragraph" w:styleId="Heading5">
    <w:name w:val="heading 5"/>
    <w:basedOn w:val="Normal"/>
    <w:next w:val="Normal"/>
    <w:link w:val="Heading5Char"/>
    <w:semiHidden/>
    <w:unhideWhenUsed/>
    <w:rsid w:val="00654416"/>
    <w:pPr>
      <w:keepNext/>
      <w:keepLines/>
      <w:numPr>
        <w:ilvl w:val="4"/>
        <w:numId w:val="2"/>
      </w:numPr>
      <w:spacing w:before="200"/>
      <w:outlineLvl w:val="4"/>
    </w:pPr>
    <w:rPr>
      <w:rFonts w:asciiTheme="majorHAnsi" w:eastAsiaTheme="majorEastAsia" w:hAnsiTheme="majorHAnsi" w:cstheme="majorBidi"/>
      <w:color w:val="243F60" w:themeColor="accent1" w:themeShade="7F"/>
      <w:lang w:val="es-ES"/>
    </w:rPr>
  </w:style>
  <w:style w:type="paragraph" w:styleId="Heading6">
    <w:name w:val="heading 6"/>
    <w:basedOn w:val="Normal"/>
    <w:next w:val="Normal"/>
    <w:link w:val="Heading6Char"/>
    <w:semiHidden/>
    <w:unhideWhenUsed/>
    <w:qFormat/>
    <w:rsid w:val="00654416"/>
    <w:pPr>
      <w:keepNext/>
      <w:keepLines/>
      <w:numPr>
        <w:ilvl w:val="5"/>
        <w:numId w:val="2"/>
      </w:numPr>
      <w:spacing w:before="200"/>
      <w:outlineLvl w:val="5"/>
    </w:pPr>
    <w:rPr>
      <w:rFonts w:asciiTheme="majorHAnsi" w:eastAsiaTheme="majorEastAsia" w:hAnsiTheme="majorHAnsi" w:cstheme="majorBidi"/>
      <w:i/>
      <w:iCs/>
      <w:color w:val="243F60" w:themeColor="accent1" w:themeShade="7F"/>
      <w:lang w:val="es-ES"/>
    </w:rPr>
  </w:style>
  <w:style w:type="paragraph" w:styleId="Heading7">
    <w:name w:val="heading 7"/>
    <w:basedOn w:val="Normal"/>
    <w:next w:val="Normal"/>
    <w:link w:val="Heading7Char"/>
    <w:semiHidden/>
    <w:unhideWhenUsed/>
    <w:qFormat/>
    <w:rsid w:val="00654416"/>
    <w:pPr>
      <w:keepNext/>
      <w:keepLines/>
      <w:numPr>
        <w:ilvl w:val="6"/>
        <w:numId w:val="2"/>
      </w:numPr>
      <w:spacing w:before="200"/>
      <w:outlineLvl w:val="6"/>
    </w:pPr>
    <w:rPr>
      <w:rFonts w:asciiTheme="majorHAnsi" w:eastAsiaTheme="majorEastAsia" w:hAnsiTheme="majorHAnsi" w:cstheme="majorBidi"/>
      <w:i/>
      <w:iCs/>
      <w:color w:val="404040" w:themeColor="text1" w:themeTint="BF"/>
      <w:lang w:val="es-ES"/>
    </w:rPr>
  </w:style>
  <w:style w:type="paragraph" w:styleId="Heading8">
    <w:name w:val="heading 8"/>
    <w:basedOn w:val="Normal"/>
    <w:next w:val="Normal"/>
    <w:link w:val="Heading8Char"/>
    <w:semiHidden/>
    <w:unhideWhenUsed/>
    <w:qFormat/>
    <w:rsid w:val="00654416"/>
    <w:pPr>
      <w:keepNext/>
      <w:keepLines/>
      <w:numPr>
        <w:ilvl w:val="7"/>
        <w:numId w:val="2"/>
      </w:numPr>
      <w:spacing w:before="200"/>
      <w:outlineLvl w:val="7"/>
    </w:pPr>
    <w:rPr>
      <w:rFonts w:asciiTheme="majorHAnsi" w:eastAsiaTheme="majorEastAsia" w:hAnsiTheme="majorHAnsi" w:cstheme="majorBidi"/>
      <w:color w:val="404040" w:themeColor="text1" w:themeTint="BF"/>
      <w:szCs w:val="20"/>
      <w:lang w:val="es-ES"/>
    </w:rPr>
  </w:style>
  <w:style w:type="paragraph" w:styleId="Heading9">
    <w:name w:val="heading 9"/>
    <w:basedOn w:val="Normal"/>
    <w:next w:val="Normal"/>
    <w:link w:val="Heading9Char"/>
    <w:uiPriority w:val="9"/>
    <w:semiHidden/>
    <w:unhideWhenUsed/>
    <w:qFormat/>
    <w:rsid w:val="00654416"/>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54416"/>
    <w:rPr>
      <w:rFonts w:ascii="Verdana" w:eastAsia="Times New Roman" w:hAnsi="Verdana" w:cs="Times New Roman"/>
      <w:b/>
      <w:bCs/>
      <w:caps/>
      <w:sz w:val="20"/>
      <w:lang w:val="es-ES_tradnl" w:eastAsia="es-ES"/>
    </w:rPr>
  </w:style>
  <w:style w:type="character" w:customStyle="1" w:styleId="Heading2Char">
    <w:name w:val="Heading 2 Char"/>
    <w:basedOn w:val="DefaultParagraphFont"/>
    <w:link w:val="Heading2"/>
    <w:uiPriority w:val="9"/>
    <w:rsid w:val="00F63E8E"/>
    <w:rPr>
      <w:rFonts w:eastAsia="Calibri" w:cs="Times New Roman"/>
      <w:b/>
      <w:caps/>
      <w:lang w:eastAsia="es-ES"/>
    </w:rPr>
  </w:style>
  <w:style w:type="character" w:customStyle="1" w:styleId="Heading3Char">
    <w:name w:val="Heading 3 Char"/>
    <w:basedOn w:val="DefaultParagraphFont"/>
    <w:link w:val="Heading3"/>
    <w:uiPriority w:val="9"/>
    <w:rsid w:val="008D747B"/>
    <w:rPr>
      <w:rFonts w:eastAsia="Times New Roman" w:cs="Arial"/>
      <w:b/>
      <w:bCs/>
      <w:lang w:eastAsia="es-ES"/>
    </w:rPr>
  </w:style>
  <w:style w:type="character" w:customStyle="1" w:styleId="Heading4Char">
    <w:name w:val="Heading 4 Char"/>
    <w:basedOn w:val="DefaultParagraphFont"/>
    <w:link w:val="Heading4"/>
    <w:uiPriority w:val="9"/>
    <w:rsid w:val="00654416"/>
    <w:rPr>
      <w:rFonts w:asciiTheme="majorHAnsi" w:eastAsiaTheme="majorEastAsia" w:hAnsiTheme="majorHAnsi" w:cstheme="majorBidi"/>
      <w:b/>
      <w:bCs/>
      <w:i/>
      <w:iCs/>
      <w:color w:val="4F81BD" w:themeColor="accent1"/>
      <w:lang w:val="es-ES" w:eastAsia="es-ES"/>
    </w:rPr>
  </w:style>
  <w:style w:type="character" w:customStyle="1" w:styleId="Heading5Char">
    <w:name w:val="Heading 5 Char"/>
    <w:basedOn w:val="DefaultParagraphFont"/>
    <w:link w:val="Heading5"/>
    <w:semiHidden/>
    <w:rsid w:val="00654416"/>
    <w:rPr>
      <w:rFonts w:asciiTheme="majorHAnsi" w:eastAsiaTheme="majorEastAsia" w:hAnsiTheme="majorHAnsi" w:cstheme="majorBidi"/>
      <w:color w:val="243F60" w:themeColor="accent1" w:themeShade="7F"/>
      <w:lang w:val="es-ES" w:eastAsia="es-ES"/>
    </w:rPr>
  </w:style>
  <w:style w:type="character" w:customStyle="1" w:styleId="Heading6Char">
    <w:name w:val="Heading 6 Char"/>
    <w:basedOn w:val="DefaultParagraphFont"/>
    <w:link w:val="Heading6"/>
    <w:semiHidden/>
    <w:rsid w:val="00654416"/>
    <w:rPr>
      <w:rFonts w:asciiTheme="majorHAnsi" w:eastAsiaTheme="majorEastAsia" w:hAnsiTheme="majorHAnsi" w:cstheme="majorBidi"/>
      <w:i/>
      <w:iCs/>
      <w:color w:val="243F60" w:themeColor="accent1" w:themeShade="7F"/>
      <w:lang w:val="es-ES" w:eastAsia="es-ES"/>
    </w:rPr>
  </w:style>
  <w:style w:type="character" w:customStyle="1" w:styleId="Heading7Char">
    <w:name w:val="Heading 7 Char"/>
    <w:basedOn w:val="DefaultParagraphFont"/>
    <w:link w:val="Heading7"/>
    <w:semiHidden/>
    <w:rsid w:val="00654416"/>
    <w:rPr>
      <w:rFonts w:asciiTheme="majorHAnsi" w:eastAsiaTheme="majorEastAsia" w:hAnsiTheme="majorHAnsi" w:cstheme="majorBidi"/>
      <w:i/>
      <w:iCs/>
      <w:color w:val="404040" w:themeColor="text1" w:themeTint="BF"/>
      <w:lang w:val="es-ES" w:eastAsia="es-ES"/>
    </w:rPr>
  </w:style>
  <w:style w:type="character" w:customStyle="1" w:styleId="Heading8Char">
    <w:name w:val="Heading 8 Char"/>
    <w:basedOn w:val="DefaultParagraphFont"/>
    <w:link w:val="Heading8"/>
    <w:semiHidden/>
    <w:rsid w:val="00654416"/>
    <w:rPr>
      <w:rFonts w:asciiTheme="majorHAnsi" w:eastAsiaTheme="majorEastAsia" w:hAnsiTheme="majorHAnsi" w:cstheme="majorBidi"/>
      <w:color w:val="404040" w:themeColor="text1" w:themeTint="BF"/>
      <w:szCs w:val="20"/>
      <w:lang w:val="es-ES" w:eastAsia="es-ES"/>
    </w:rPr>
  </w:style>
  <w:style w:type="character" w:customStyle="1" w:styleId="Heading9Char">
    <w:name w:val="Heading 9 Char"/>
    <w:basedOn w:val="DefaultParagraphFont"/>
    <w:link w:val="Heading9"/>
    <w:uiPriority w:val="9"/>
    <w:semiHidden/>
    <w:rsid w:val="00654416"/>
    <w:rPr>
      <w:rFonts w:asciiTheme="majorHAnsi" w:eastAsiaTheme="majorEastAsia" w:hAnsiTheme="majorHAnsi" w:cstheme="majorBidi"/>
      <w:i/>
      <w:iCs/>
      <w:color w:val="404040" w:themeColor="text1" w:themeTint="BF"/>
      <w:szCs w:val="20"/>
      <w:lang w:val="es-ES" w:eastAsia="es-ES"/>
    </w:rPr>
  </w:style>
  <w:style w:type="paragraph" w:styleId="ListParagraph">
    <w:name w:val="List Paragraph"/>
    <w:basedOn w:val="Normal"/>
    <w:link w:val="ListParagraphChar"/>
    <w:uiPriority w:val="34"/>
    <w:qFormat/>
    <w:rsid w:val="00654416"/>
    <w:pPr>
      <w:ind w:left="720"/>
      <w:contextualSpacing/>
    </w:pPr>
  </w:style>
  <w:style w:type="character" w:styleId="Hyperlink">
    <w:name w:val="Hyperlink"/>
    <w:basedOn w:val="DefaultParagraphFont"/>
    <w:uiPriority w:val="99"/>
    <w:unhideWhenUsed/>
    <w:rsid w:val="00654416"/>
    <w:rPr>
      <w:color w:val="0000FF" w:themeColor="hyperlink"/>
      <w:u w:val="single"/>
    </w:rPr>
  </w:style>
  <w:style w:type="table" w:styleId="TableGrid">
    <w:name w:val="Table Grid"/>
    <w:basedOn w:val="TableNormal"/>
    <w:uiPriority w:val="59"/>
    <w:rsid w:val="00654416"/>
    <w:pPr>
      <w:spacing w:after="0" w:line="240" w:lineRule="auto"/>
    </w:pPr>
    <w:rPr>
      <w:rFonts w:ascii="Verdana" w:hAnsi="Verdan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441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4416"/>
    <w:rPr>
      <w:rFonts w:ascii="Tahoma" w:eastAsia="Times New Roman" w:hAnsi="Tahoma" w:cs="Tahoma"/>
      <w:sz w:val="16"/>
      <w:szCs w:val="16"/>
      <w:lang w:val="es-ES_tradnl" w:eastAsia="es-ES"/>
    </w:rPr>
  </w:style>
  <w:style w:type="paragraph" w:styleId="FootnoteText">
    <w:name w:val="footnote text"/>
    <w:basedOn w:val="Normal"/>
    <w:link w:val="FootnoteTextChar"/>
    <w:rsid w:val="00654416"/>
    <w:pPr>
      <w:spacing w:line="240" w:lineRule="auto"/>
    </w:pPr>
    <w:rPr>
      <w:rFonts w:cs="Times New Roman"/>
      <w:szCs w:val="20"/>
      <w:lang w:val="es-ES"/>
    </w:rPr>
  </w:style>
  <w:style w:type="character" w:customStyle="1" w:styleId="FootnoteTextChar">
    <w:name w:val="Footnote Text Char"/>
    <w:basedOn w:val="DefaultParagraphFont"/>
    <w:link w:val="FootnoteText"/>
    <w:rsid w:val="00654416"/>
    <w:rPr>
      <w:rFonts w:ascii="Verdana" w:eastAsia="Times New Roman" w:hAnsi="Verdana" w:cs="Times New Roman"/>
      <w:sz w:val="20"/>
      <w:szCs w:val="20"/>
      <w:lang w:val="es-ES" w:eastAsia="es-ES"/>
    </w:rPr>
  </w:style>
  <w:style w:type="character" w:styleId="FootnoteReference">
    <w:name w:val="footnote reference"/>
    <w:basedOn w:val="DefaultParagraphFont"/>
    <w:rsid w:val="00654416"/>
    <w:rPr>
      <w:vertAlign w:val="superscript"/>
    </w:rPr>
  </w:style>
  <w:style w:type="character" w:styleId="CommentReference">
    <w:name w:val="annotation reference"/>
    <w:basedOn w:val="DefaultParagraphFont"/>
    <w:uiPriority w:val="99"/>
    <w:unhideWhenUsed/>
    <w:rsid w:val="00654416"/>
    <w:rPr>
      <w:sz w:val="16"/>
      <w:szCs w:val="16"/>
    </w:rPr>
  </w:style>
  <w:style w:type="paragraph" w:styleId="CommentText">
    <w:name w:val="annotation text"/>
    <w:basedOn w:val="Normal"/>
    <w:link w:val="CommentTextChar"/>
    <w:uiPriority w:val="99"/>
    <w:unhideWhenUsed/>
    <w:rsid w:val="00654416"/>
    <w:pPr>
      <w:spacing w:line="240" w:lineRule="auto"/>
    </w:pPr>
    <w:rPr>
      <w:szCs w:val="20"/>
    </w:rPr>
  </w:style>
  <w:style w:type="character" w:customStyle="1" w:styleId="CommentTextChar">
    <w:name w:val="Comment Text Char"/>
    <w:basedOn w:val="DefaultParagraphFont"/>
    <w:link w:val="CommentText"/>
    <w:uiPriority w:val="99"/>
    <w:rsid w:val="00654416"/>
    <w:rPr>
      <w:rFonts w:ascii="Verdana" w:eastAsia="Times New Roman" w:hAnsi="Verdana" w:cs="Arial"/>
      <w:sz w:val="20"/>
      <w:szCs w:val="20"/>
      <w:lang w:val="es-ES_tradnl" w:eastAsia="es-ES"/>
    </w:rPr>
  </w:style>
  <w:style w:type="paragraph" w:styleId="CommentSubject">
    <w:name w:val="annotation subject"/>
    <w:basedOn w:val="CommentText"/>
    <w:next w:val="CommentText"/>
    <w:link w:val="CommentSubjectChar"/>
    <w:uiPriority w:val="99"/>
    <w:semiHidden/>
    <w:unhideWhenUsed/>
    <w:rsid w:val="00654416"/>
    <w:rPr>
      <w:b/>
      <w:bCs/>
    </w:rPr>
  </w:style>
  <w:style w:type="character" w:customStyle="1" w:styleId="CommentSubjectChar">
    <w:name w:val="Comment Subject Char"/>
    <w:basedOn w:val="CommentTextChar"/>
    <w:link w:val="CommentSubject"/>
    <w:uiPriority w:val="99"/>
    <w:semiHidden/>
    <w:rsid w:val="00654416"/>
    <w:rPr>
      <w:rFonts w:ascii="Verdana" w:eastAsia="Times New Roman" w:hAnsi="Verdana" w:cs="Arial"/>
      <w:b/>
      <w:bCs/>
      <w:sz w:val="20"/>
      <w:szCs w:val="20"/>
      <w:lang w:val="es-ES_tradnl" w:eastAsia="es-ES"/>
    </w:rPr>
  </w:style>
  <w:style w:type="table" w:customStyle="1" w:styleId="Tablaconcuadrcula1">
    <w:name w:val="Tabla con cuadrícula1"/>
    <w:basedOn w:val="TableNormal"/>
    <w:next w:val="TableGrid"/>
    <w:rsid w:val="00654416"/>
    <w:pPr>
      <w:spacing w:after="0" w:line="240" w:lineRule="auto"/>
    </w:pPr>
    <w:rPr>
      <w:rFonts w:ascii="Times New Roman" w:eastAsia="Times New Roman" w:hAnsi="Times New Roman" w:cs="Times New Roman"/>
      <w:sz w:val="20"/>
      <w:szCs w:val="20"/>
      <w:lang w:eastAsia="es-C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54416"/>
    <w:pPr>
      <w:tabs>
        <w:tab w:val="center" w:pos="4419"/>
        <w:tab w:val="right" w:pos="8838"/>
      </w:tabs>
      <w:spacing w:line="240" w:lineRule="auto"/>
    </w:pPr>
  </w:style>
  <w:style w:type="character" w:customStyle="1" w:styleId="HeaderChar">
    <w:name w:val="Header Char"/>
    <w:basedOn w:val="DefaultParagraphFont"/>
    <w:link w:val="Header"/>
    <w:uiPriority w:val="99"/>
    <w:rsid w:val="00654416"/>
    <w:rPr>
      <w:rFonts w:ascii="Verdana" w:eastAsia="Times New Roman" w:hAnsi="Verdana" w:cs="Arial"/>
      <w:sz w:val="20"/>
      <w:lang w:val="es-ES_tradnl" w:eastAsia="es-ES"/>
    </w:rPr>
  </w:style>
  <w:style w:type="paragraph" w:styleId="Footer">
    <w:name w:val="footer"/>
    <w:aliases w:val="HAB05"/>
    <w:basedOn w:val="Normal"/>
    <w:link w:val="FooterChar"/>
    <w:uiPriority w:val="99"/>
    <w:unhideWhenUsed/>
    <w:rsid w:val="00654416"/>
    <w:pPr>
      <w:tabs>
        <w:tab w:val="center" w:pos="4419"/>
        <w:tab w:val="right" w:pos="8838"/>
      </w:tabs>
      <w:spacing w:line="240" w:lineRule="auto"/>
    </w:pPr>
  </w:style>
  <w:style w:type="character" w:customStyle="1" w:styleId="FooterChar">
    <w:name w:val="Footer Char"/>
    <w:aliases w:val="HAB05 Char"/>
    <w:basedOn w:val="DefaultParagraphFont"/>
    <w:link w:val="Footer"/>
    <w:uiPriority w:val="99"/>
    <w:rsid w:val="00654416"/>
    <w:rPr>
      <w:rFonts w:ascii="Verdana" w:eastAsia="Times New Roman" w:hAnsi="Verdana" w:cs="Arial"/>
      <w:sz w:val="20"/>
      <w:lang w:val="es-ES_tradnl" w:eastAsia="es-ES"/>
    </w:rPr>
  </w:style>
  <w:style w:type="numbering" w:customStyle="1" w:styleId="Sinlista1">
    <w:name w:val="Sin lista1"/>
    <w:next w:val="NoList"/>
    <w:uiPriority w:val="99"/>
    <w:semiHidden/>
    <w:unhideWhenUsed/>
    <w:rsid w:val="00654416"/>
  </w:style>
  <w:style w:type="paragraph" w:customStyle="1" w:styleId="Listaarticulo">
    <w:name w:val="Lista articulo"/>
    <w:basedOn w:val="Normal"/>
    <w:rsid w:val="00654416"/>
    <w:pPr>
      <w:widowControl w:val="0"/>
      <w:numPr>
        <w:numId w:val="1"/>
      </w:numPr>
      <w:autoSpaceDE w:val="0"/>
      <w:autoSpaceDN w:val="0"/>
      <w:adjustRightInd w:val="0"/>
      <w:spacing w:after="120" w:line="240" w:lineRule="auto"/>
    </w:pPr>
    <w:rPr>
      <w:rFonts w:ascii="Arial" w:hAnsi="Arial"/>
    </w:rPr>
  </w:style>
  <w:style w:type="paragraph" w:customStyle="1" w:styleId="EstiloArial11ptNegroJustificado">
    <w:name w:val="Estilo Arial 11 pt Negro Justificado"/>
    <w:basedOn w:val="Normal"/>
    <w:next w:val="Normal"/>
    <w:rsid w:val="00654416"/>
    <w:pPr>
      <w:spacing w:line="240" w:lineRule="auto"/>
    </w:pPr>
    <w:rPr>
      <w:rFonts w:ascii="Arial" w:hAnsi="Arial" w:cs="Times New Roman"/>
      <w:color w:val="000000"/>
      <w:szCs w:val="20"/>
      <w:lang w:val="es-ES"/>
    </w:rPr>
  </w:style>
  <w:style w:type="paragraph" w:customStyle="1" w:styleId="tabla">
    <w:name w:val="tabla"/>
    <w:basedOn w:val="Normal"/>
    <w:rsid w:val="00654416"/>
    <w:pPr>
      <w:autoSpaceDE w:val="0"/>
      <w:autoSpaceDN w:val="0"/>
      <w:spacing w:before="60" w:after="60" w:line="240" w:lineRule="auto"/>
    </w:pPr>
    <w:rPr>
      <w:rFonts w:ascii="Times New Roman" w:hAnsi="Times New Roman" w:cs="Times New Roman"/>
    </w:rPr>
  </w:style>
  <w:style w:type="table" w:customStyle="1" w:styleId="Tablaconcuadrcula2">
    <w:name w:val="Tabla con cuadrícula2"/>
    <w:basedOn w:val="TableNormal"/>
    <w:next w:val="TableGrid"/>
    <w:uiPriority w:val="59"/>
    <w:rsid w:val="00654416"/>
    <w:pPr>
      <w:spacing w:after="0" w:line="240" w:lineRule="auto"/>
    </w:pPr>
    <w:rPr>
      <w:rFonts w:ascii="Calibri" w:eastAsia="Calibri" w:hAnsi="Calibri"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eNormal"/>
    <w:next w:val="TableGrid"/>
    <w:rsid w:val="00654416"/>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eNormal"/>
    <w:next w:val="TableGrid"/>
    <w:locked/>
    <w:rsid w:val="00654416"/>
    <w:pPr>
      <w:spacing w:after="0" w:line="240" w:lineRule="auto"/>
    </w:pPr>
    <w:rPr>
      <w:rFonts w:ascii="Times New Roman" w:eastAsia="Times New Roman" w:hAnsi="Times New Roman"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eNormal"/>
    <w:next w:val="TableGrid"/>
    <w:locked/>
    <w:rsid w:val="00654416"/>
    <w:pPr>
      <w:spacing w:after="0" w:line="240" w:lineRule="auto"/>
    </w:pPr>
    <w:rPr>
      <w:rFonts w:ascii="Times New Roman" w:eastAsia="Times New Roman" w:hAnsi="Times New Roman"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4416"/>
    <w:pPr>
      <w:autoSpaceDE w:val="0"/>
      <w:autoSpaceDN w:val="0"/>
      <w:adjustRightInd w:val="0"/>
      <w:spacing w:after="0" w:line="240" w:lineRule="auto"/>
    </w:pPr>
    <w:rPr>
      <w:rFonts w:ascii="Verdana" w:eastAsia="Times New Roman" w:hAnsi="Verdana" w:cs="Verdana"/>
      <w:color w:val="000000"/>
      <w:sz w:val="24"/>
      <w:szCs w:val="24"/>
      <w:lang w:eastAsia="es-CL"/>
    </w:rPr>
  </w:style>
  <w:style w:type="table" w:customStyle="1" w:styleId="Tablaconcuadrcula4">
    <w:name w:val="Tabla con cuadrícula4"/>
    <w:basedOn w:val="TableNormal"/>
    <w:next w:val="TableGrid"/>
    <w:rsid w:val="00654416"/>
    <w:pPr>
      <w:spacing w:after="0" w:line="240" w:lineRule="auto"/>
    </w:pPr>
    <w:rPr>
      <w:rFonts w:ascii="Calibri" w:eastAsia="Times New Roman" w:hAnsi="Calibri" w:cs="Calibri"/>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eNormal"/>
    <w:next w:val="TableGrid"/>
    <w:locked/>
    <w:rsid w:val="00654416"/>
    <w:pPr>
      <w:spacing w:after="0" w:line="240" w:lineRule="auto"/>
    </w:pPr>
    <w:rPr>
      <w:rFonts w:ascii="Times New Roman" w:eastAsia="Times New Roman" w:hAnsi="Times New Roman"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eNormal"/>
    <w:next w:val="TableGrid"/>
    <w:locked/>
    <w:rsid w:val="00654416"/>
    <w:pPr>
      <w:spacing w:after="0" w:line="240" w:lineRule="auto"/>
    </w:pPr>
    <w:rPr>
      <w:rFonts w:ascii="Times New Roman" w:eastAsia="Times New Roman" w:hAnsi="Times New Roman"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4416"/>
    <w:pPr>
      <w:spacing w:after="0" w:line="240" w:lineRule="auto"/>
    </w:pPr>
    <w:rPr>
      <w:rFonts w:ascii="Verdana" w:hAnsi="Verdana"/>
      <w:sz w:val="24"/>
      <w:szCs w:val="24"/>
    </w:rPr>
  </w:style>
  <w:style w:type="character" w:customStyle="1" w:styleId="ListParagraphChar">
    <w:name w:val="List Paragraph Char"/>
    <w:link w:val="ListParagraph"/>
    <w:uiPriority w:val="34"/>
    <w:rsid w:val="00654416"/>
    <w:rPr>
      <w:rFonts w:ascii="Verdana" w:eastAsia="Times New Roman" w:hAnsi="Verdana" w:cs="Arial"/>
      <w:sz w:val="20"/>
      <w:lang w:val="es-ES_tradnl" w:eastAsia="es-ES"/>
    </w:rPr>
  </w:style>
  <w:style w:type="character" w:customStyle="1" w:styleId="apple-converted-space">
    <w:name w:val="apple-converted-space"/>
    <w:basedOn w:val="DefaultParagraphFont"/>
    <w:rsid w:val="00654416"/>
  </w:style>
  <w:style w:type="character" w:styleId="Strong">
    <w:name w:val="Strong"/>
    <w:basedOn w:val="DefaultParagraphFont"/>
    <w:qFormat/>
    <w:rsid w:val="00654416"/>
    <w:rPr>
      <w:b/>
      <w:bCs/>
    </w:rPr>
  </w:style>
  <w:style w:type="paragraph" w:styleId="Caption">
    <w:name w:val="caption"/>
    <w:basedOn w:val="Normal"/>
    <w:next w:val="Normal"/>
    <w:uiPriority w:val="35"/>
    <w:unhideWhenUsed/>
    <w:qFormat/>
    <w:rsid w:val="00654416"/>
    <w:pPr>
      <w:keepNext/>
      <w:tabs>
        <w:tab w:val="left" w:pos="720"/>
      </w:tabs>
      <w:autoSpaceDE w:val="0"/>
      <w:autoSpaceDN w:val="0"/>
      <w:adjustRightInd w:val="0"/>
      <w:jc w:val="center"/>
    </w:pPr>
    <w:rPr>
      <w:b/>
    </w:rPr>
  </w:style>
  <w:style w:type="paragraph" w:customStyle="1" w:styleId="textonomal">
    <w:name w:val="texto nomal"/>
    <w:basedOn w:val="Normal"/>
    <w:link w:val="textonomalChar"/>
    <w:rsid w:val="00654416"/>
    <w:pPr>
      <w:spacing w:line="240" w:lineRule="auto"/>
      <w:ind w:left="238"/>
    </w:pPr>
    <w:rPr>
      <w:rFonts w:ascii="Times New Roman" w:hAnsi="Times New Roman" w:cs="Times New Roman"/>
    </w:rPr>
  </w:style>
  <w:style w:type="character" w:customStyle="1" w:styleId="textonomalChar">
    <w:name w:val="texto nomal Char"/>
    <w:basedOn w:val="DefaultParagraphFont"/>
    <w:link w:val="textonomal"/>
    <w:rsid w:val="00654416"/>
    <w:rPr>
      <w:rFonts w:ascii="Times New Roman" w:eastAsia="Times New Roman" w:hAnsi="Times New Roman" w:cs="Times New Roman"/>
      <w:sz w:val="20"/>
      <w:lang w:val="es-ES_tradnl" w:eastAsia="es-ES"/>
    </w:rPr>
  </w:style>
  <w:style w:type="paragraph" w:customStyle="1" w:styleId="Titulo1CGL">
    <w:name w:val="Titulo 1 CGL"/>
    <w:basedOn w:val="Heading1"/>
    <w:rsid w:val="00654416"/>
    <w:pPr>
      <w:keepLines/>
      <w:numPr>
        <w:numId w:val="3"/>
      </w:numPr>
      <w:spacing w:before="480" w:after="300"/>
      <w:ind w:left="709" w:hanging="709"/>
      <w:jc w:val="both"/>
    </w:pPr>
    <w:rPr>
      <w:rFonts w:cstheme="majorBidi"/>
      <w:szCs w:val="28"/>
      <w:lang w:val="es-ES"/>
    </w:rPr>
  </w:style>
  <w:style w:type="paragraph" w:customStyle="1" w:styleId="Titulo2CGL">
    <w:name w:val="Titulo 2 CGL"/>
    <w:basedOn w:val="Heading2"/>
    <w:autoRedefine/>
    <w:rsid w:val="00654416"/>
    <w:pPr>
      <w:keepNext w:val="0"/>
      <w:keepLines/>
      <w:spacing w:before="200" w:after="200"/>
    </w:pPr>
    <w:rPr>
      <w:rFonts w:eastAsiaTheme="majorEastAsia" w:cstheme="majorBidi"/>
      <w:iCs/>
      <w:szCs w:val="26"/>
      <w:lang w:eastAsia="en-US"/>
    </w:rPr>
  </w:style>
  <w:style w:type="paragraph" w:customStyle="1" w:styleId="Titulo3CGL">
    <w:name w:val="Titulo 3 CGL"/>
    <w:basedOn w:val="Heading3"/>
    <w:autoRedefine/>
    <w:rsid w:val="00654416"/>
    <w:pPr>
      <w:keepNext w:val="0"/>
      <w:ind w:hanging="794"/>
    </w:pPr>
  </w:style>
  <w:style w:type="paragraph" w:customStyle="1" w:styleId="Titulo4">
    <w:name w:val="Titulo 4"/>
    <w:basedOn w:val="ListParagraph"/>
    <w:next w:val="Normal"/>
    <w:link w:val="Titulo4Car"/>
    <w:qFormat/>
    <w:rsid w:val="00654416"/>
    <w:pPr>
      <w:keepNext/>
      <w:numPr>
        <w:ilvl w:val="2"/>
        <w:numId w:val="5"/>
      </w:numPr>
      <w:spacing w:after="160" w:line="259" w:lineRule="auto"/>
    </w:pPr>
    <w:rPr>
      <w:b/>
      <w:bCs/>
    </w:rPr>
  </w:style>
  <w:style w:type="paragraph" w:customStyle="1" w:styleId="Titulo5CGL">
    <w:name w:val="Titulo 5 CGL"/>
    <w:basedOn w:val="Heading5"/>
    <w:autoRedefine/>
    <w:rsid w:val="00654416"/>
    <w:pPr>
      <w:keepNext w:val="0"/>
      <w:numPr>
        <w:numId w:val="3"/>
      </w:numPr>
      <w:spacing w:before="0"/>
      <w:ind w:left="2552" w:hanging="1134"/>
      <w:contextualSpacing/>
    </w:pPr>
    <w:rPr>
      <w:rFonts w:ascii="Verdana" w:eastAsia="Times New Roman" w:hAnsi="Verdana"/>
      <w:color w:val="auto"/>
    </w:rPr>
  </w:style>
  <w:style w:type="character" w:styleId="FollowedHyperlink">
    <w:name w:val="FollowedHyperlink"/>
    <w:basedOn w:val="DefaultParagraphFont"/>
    <w:uiPriority w:val="99"/>
    <w:semiHidden/>
    <w:unhideWhenUsed/>
    <w:rsid w:val="00654416"/>
    <w:rPr>
      <w:color w:val="800080" w:themeColor="followedHyperlink"/>
      <w:u w:val="single"/>
    </w:rPr>
  </w:style>
  <w:style w:type="paragraph" w:styleId="NormalWeb">
    <w:name w:val="Normal (Web)"/>
    <w:basedOn w:val="Normal"/>
    <w:uiPriority w:val="99"/>
    <w:unhideWhenUsed/>
    <w:rsid w:val="00654416"/>
    <w:pPr>
      <w:spacing w:before="100" w:beforeAutospacing="1" w:after="100" w:afterAutospacing="1" w:line="240" w:lineRule="auto"/>
    </w:pPr>
    <w:rPr>
      <w:rFonts w:ascii="Times New Roman" w:hAnsi="Times New Roman" w:cs="Times New Roman"/>
      <w:lang w:eastAsia="es-CL"/>
    </w:rPr>
  </w:style>
  <w:style w:type="character" w:customStyle="1" w:styleId="home-link">
    <w:name w:val="home-link"/>
    <w:basedOn w:val="DefaultParagraphFont"/>
    <w:rsid w:val="00654416"/>
  </w:style>
  <w:style w:type="character" w:customStyle="1" w:styleId="element-invisible">
    <w:name w:val="element-invisible"/>
    <w:basedOn w:val="DefaultParagraphFont"/>
    <w:rsid w:val="00654416"/>
  </w:style>
  <w:style w:type="character" w:customStyle="1" w:styleId="helptooltip">
    <w:name w:val="helptooltip"/>
    <w:basedOn w:val="DefaultParagraphFont"/>
    <w:rsid w:val="00654416"/>
  </w:style>
  <w:style w:type="paragraph" w:customStyle="1" w:styleId="xl63">
    <w:name w:val="xl63"/>
    <w:basedOn w:val="Normal"/>
    <w:rsid w:val="00654416"/>
    <w:pPr>
      <w:pBdr>
        <w:top w:val="single" w:sz="4" w:space="0" w:color="41675B"/>
        <w:bottom w:val="single" w:sz="4" w:space="0" w:color="41675B"/>
        <w:right w:val="single" w:sz="4" w:space="0" w:color="41675B"/>
      </w:pBdr>
      <w:shd w:val="clear" w:color="000000" w:fill="C9DAE9"/>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64">
    <w:name w:val="xl64"/>
    <w:basedOn w:val="Normal"/>
    <w:rsid w:val="00654416"/>
    <w:pPr>
      <w:pBdr>
        <w:top w:val="single" w:sz="4" w:space="0" w:color="41675B"/>
        <w:bottom w:val="single" w:sz="4" w:space="0" w:color="41675B"/>
      </w:pBdr>
      <w:shd w:val="clear" w:color="000000" w:fill="C9DAE9"/>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65">
    <w:name w:val="xl65"/>
    <w:basedOn w:val="Normal"/>
    <w:rsid w:val="00654416"/>
    <w:pPr>
      <w:pBdr>
        <w:top w:val="single" w:sz="4" w:space="0" w:color="41675B"/>
        <w:left w:val="single" w:sz="4" w:space="0" w:color="41675B"/>
        <w:bottom w:val="single" w:sz="4" w:space="0" w:color="41675B"/>
      </w:pBdr>
      <w:shd w:val="clear" w:color="000000" w:fill="C9DAE9"/>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66">
    <w:name w:val="xl66"/>
    <w:basedOn w:val="Normal"/>
    <w:rsid w:val="00654416"/>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pPr>
    <w:rPr>
      <w:rFonts w:ascii="Times New Roman" w:hAnsi="Times New Roman" w:cs="Times New Roman"/>
      <w:lang w:eastAsia="es-CL"/>
    </w:rPr>
  </w:style>
  <w:style w:type="paragraph" w:customStyle="1" w:styleId="xl67">
    <w:name w:val="xl67"/>
    <w:basedOn w:val="Normal"/>
    <w:rsid w:val="00654416"/>
    <w:pPr>
      <w:pBdr>
        <w:bottom w:val="single" w:sz="4" w:space="0" w:color="FFFFFF"/>
      </w:pBdr>
      <w:spacing w:before="100" w:beforeAutospacing="1" w:after="100" w:afterAutospacing="1" w:line="240" w:lineRule="auto"/>
    </w:pPr>
    <w:rPr>
      <w:rFonts w:ascii="Times New Roman" w:hAnsi="Times New Roman" w:cs="Times New Roman"/>
      <w:lang w:eastAsia="es-CL"/>
    </w:rPr>
  </w:style>
  <w:style w:type="paragraph" w:customStyle="1" w:styleId="xl68">
    <w:name w:val="xl68"/>
    <w:basedOn w:val="Normal"/>
    <w:rsid w:val="00654416"/>
    <w:pPr>
      <w:pBdr>
        <w:top w:val="single" w:sz="4" w:space="0" w:color="FFFFFF"/>
        <w:bottom w:val="single" w:sz="4" w:space="0" w:color="FFFFFF"/>
        <w:right w:val="single" w:sz="4" w:space="0" w:color="FFFFFF"/>
      </w:pBdr>
      <w:spacing w:before="100" w:beforeAutospacing="1" w:after="100" w:afterAutospacing="1" w:line="240" w:lineRule="auto"/>
    </w:pPr>
    <w:rPr>
      <w:rFonts w:ascii="Times New Roman" w:hAnsi="Times New Roman" w:cs="Times New Roman"/>
      <w:lang w:eastAsia="es-CL"/>
    </w:rPr>
  </w:style>
  <w:style w:type="paragraph" w:customStyle="1" w:styleId="xl69">
    <w:name w:val="xl69"/>
    <w:basedOn w:val="Normal"/>
    <w:rsid w:val="00654416"/>
    <w:pPr>
      <w:shd w:val="clear" w:color="000000" w:fill="FFFFFF"/>
      <w:spacing w:before="100" w:beforeAutospacing="1" w:after="100" w:afterAutospacing="1" w:line="240" w:lineRule="auto"/>
    </w:pPr>
    <w:rPr>
      <w:rFonts w:ascii="Trebuchet MS" w:hAnsi="Trebuchet MS" w:cs="Times New Roman"/>
      <w:lang w:eastAsia="es-CL"/>
    </w:rPr>
  </w:style>
  <w:style w:type="paragraph" w:customStyle="1" w:styleId="xl70">
    <w:name w:val="xl70"/>
    <w:basedOn w:val="Normal"/>
    <w:rsid w:val="00654416"/>
    <w:pPr>
      <w:pBdr>
        <w:left w:val="single" w:sz="4" w:space="0" w:color="FFFFFF"/>
        <w:bottom w:val="single" w:sz="4" w:space="0" w:color="FFFFFF"/>
        <w:right w:val="single" w:sz="4" w:space="0" w:color="FFFFFF"/>
      </w:pBdr>
      <w:spacing w:before="100" w:beforeAutospacing="1" w:after="100" w:afterAutospacing="1" w:line="240" w:lineRule="auto"/>
    </w:pPr>
    <w:rPr>
      <w:rFonts w:ascii="Times New Roman" w:hAnsi="Times New Roman" w:cs="Times New Roman"/>
      <w:lang w:eastAsia="es-CL"/>
    </w:rPr>
  </w:style>
  <w:style w:type="paragraph" w:customStyle="1" w:styleId="xl71">
    <w:name w:val="xl71"/>
    <w:basedOn w:val="Normal"/>
    <w:rsid w:val="00654416"/>
    <w:pPr>
      <w:shd w:val="clear" w:color="000000" w:fill="FFFFFF"/>
      <w:spacing w:before="100" w:beforeAutospacing="1" w:after="100" w:afterAutospacing="1" w:line="240" w:lineRule="auto"/>
      <w:textAlignment w:val="center"/>
    </w:pPr>
    <w:rPr>
      <w:rFonts w:ascii="Trebuchet MS" w:hAnsi="Trebuchet MS" w:cs="Times New Roman"/>
      <w:sz w:val="16"/>
      <w:szCs w:val="16"/>
      <w:lang w:eastAsia="es-CL"/>
    </w:rPr>
  </w:style>
  <w:style w:type="paragraph" w:customStyle="1" w:styleId="xl72">
    <w:name w:val="xl72"/>
    <w:basedOn w:val="Normal"/>
    <w:rsid w:val="00654416"/>
    <w:pPr>
      <w:pBdr>
        <w:left w:val="single" w:sz="4" w:space="0" w:color="FFFFFF"/>
        <w:bottom w:val="single" w:sz="4" w:space="0" w:color="FFFFFF"/>
      </w:pBdr>
      <w:spacing w:before="100" w:beforeAutospacing="1" w:after="100" w:afterAutospacing="1" w:line="240" w:lineRule="auto"/>
    </w:pPr>
    <w:rPr>
      <w:rFonts w:ascii="Times New Roman" w:hAnsi="Times New Roman" w:cs="Times New Roman"/>
      <w:lang w:eastAsia="es-CL"/>
    </w:rPr>
  </w:style>
  <w:style w:type="paragraph" w:customStyle="1" w:styleId="xl73">
    <w:name w:val="xl73"/>
    <w:basedOn w:val="Normal"/>
    <w:rsid w:val="00654416"/>
    <w:pPr>
      <w:shd w:val="clear" w:color="000000"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74">
    <w:name w:val="xl74"/>
    <w:basedOn w:val="Normal"/>
    <w:rsid w:val="00654416"/>
    <w:pPr>
      <w:pBdr>
        <w:top w:val="single" w:sz="4" w:space="0" w:color="FFFFFF"/>
        <w:bottom w:val="single" w:sz="4" w:space="0" w:color="FFFFFF"/>
      </w:pBdr>
      <w:shd w:val="clear" w:color="000000" w:fill="auto"/>
      <w:spacing w:before="100" w:beforeAutospacing="1" w:after="100" w:afterAutospacing="1" w:line="240" w:lineRule="auto"/>
    </w:pPr>
    <w:rPr>
      <w:rFonts w:ascii="Times New Roman" w:hAnsi="Times New Roman" w:cs="Times New Roman"/>
      <w:lang w:eastAsia="es-CL"/>
    </w:rPr>
  </w:style>
  <w:style w:type="paragraph" w:customStyle="1" w:styleId="xl75">
    <w:name w:val="xl75"/>
    <w:basedOn w:val="Normal"/>
    <w:rsid w:val="00654416"/>
    <w:pPr>
      <w:pBdr>
        <w:bottom w:val="single" w:sz="4" w:space="0" w:color="FFFFFF"/>
      </w:pBdr>
      <w:shd w:val="clear" w:color="000000" w:fill="auto"/>
      <w:spacing w:before="100" w:beforeAutospacing="1" w:after="100" w:afterAutospacing="1" w:line="240" w:lineRule="auto"/>
    </w:pPr>
    <w:rPr>
      <w:rFonts w:ascii="Times New Roman" w:hAnsi="Times New Roman" w:cs="Times New Roman"/>
      <w:lang w:eastAsia="es-CL"/>
    </w:rPr>
  </w:style>
  <w:style w:type="paragraph" w:customStyle="1" w:styleId="xl76">
    <w:name w:val="xl76"/>
    <w:basedOn w:val="Normal"/>
    <w:rsid w:val="00654416"/>
    <w:pPr>
      <w:shd w:val="clear" w:color="FFFFFF"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77">
    <w:name w:val="xl77"/>
    <w:basedOn w:val="Normal"/>
    <w:rsid w:val="00654416"/>
    <w:pPr>
      <w:shd w:val="clear" w:color="000000" w:fill="auto"/>
      <w:spacing w:before="100" w:beforeAutospacing="1" w:after="100" w:afterAutospacing="1" w:line="240" w:lineRule="auto"/>
    </w:pPr>
    <w:rPr>
      <w:rFonts w:ascii="Times New Roman" w:hAnsi="Times New Roman" w:cs="Times New Roman"/>
      <w:lang w:eastAsia="es-CL"/>
    </w:rPr>
  </w:style>
  <w:style w:type="paragraph" w:customStyle="1" w:styleId="xl78">
    <w:name w:val="xl78"/>
    <w:basedOn w:val="Normal"/>
    <w:rsid w:val="00654416"/>
    <w:pPr>
      <w:pBdr>
        <w:top w:val="single" w:sz="4" w:space="0" w:color="41675B"/>
        <w:left w:val="single" w:sz="4" w:space="0" w:color="41675B"/>
        <w:bottom w:val="single" w:sz="4" w:space="0" w:color="41675B"/>
        <w:right w:val="single" w:sz="4" w:space="0" w:color="41675B"/>
      </w:pBdr>
      <w:shd w:val="clear" w:color="000000" w:fill="EDF2F7"/>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79">
    <w:name w:val="xl79"/>
    <w:basedOn w:val="Normal"/>
    <w:rsid w:val="00654416"/>
    <w:pPr>
      <w:pBdr>
        <w:top w:val="single" w:sz="4" w:space="0" w:color="41675B"/>
        <w:left w:val="single" w:sz="4" w:space="0" w:color="41675B"/>
        <w:bottom w:val="single" w:sz="4" w:space="0" w:color="41675B"/>
        <w:right w:val="single" w:sz="4" w:space="0" w:color="41675B"/>
      </w:pBdr>
      <w:shd w:val="clear" w:color="000000"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0">
    <w:name w:val="xl80"/>
    <w:basedOn w:val="Normal"/>
    <w:rsid w:val="00654416"/>
    <w:pPr>
      <w:pBdr>
        <w:top w:val="single" w:sz="4" w:space="0" w:color="41675B"/>
        <w:left w:val="single" w:sz="4" w:space="0" w:color="41675B"/>
        <w:bottom w:val="single" w:sz="4" w:space="0" w:color="41675B"/>
        <w:right w:val="single" w:sz="4" w:space="0" w:color="41675B"/>
      </w:pBdr>
      <w:shd w:val="clear" w:color="000000"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1">
    <w:name w:val="xl81"/>
    <w:basedOn w:val="Normal"/>
    <w:rsid w:val="00654416"/>
    <w:pPr>
      <w:pBdr>
        <w:top w:val="single" w:sz="4" w:space="0" w:color="41675B"/>
        <w:left w:val="single" w:sz="4" w:space="0" w:color="41675B"/>
        <w:bottom w:val="single" w:sz="4" w:space="0" w:color="41675B"/>
        <w:right w:val="single" w:sz="4" w:space="0" w:color="41675B"/>
      </w:pBdr>
      <w:shd w:val="clear" w:color="C0C0C0"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2">
    <w:name w:val="xl82"/>
    <w:basedOn w:val="Normal"/>
    <w:rsid w:val="00654416"/>
    <w:pPr>
      <w:pBdr>
        <w:top w:val="single" w:sz="4" w:space="0" w:color="41675B"/>
        <w:left w:val="single" w:sz="4" w:space="0" w:color="41675B"/>
        <w:bottom w:val="single" w:sz="4" w:space="0" w:color="41675B"/>
      </w:pBdr>
      <w:shd w:val="clear" w:color="000000" w:fill="EDF2F7"/>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3">
    <w:name w:val="xl83"/>
    <w:basedOn w:val="Normal"/>
    <w:rsid w:val="00654416"/>
    <w:pPr>
      <w:pBdr>
        <w:top w:val="single" w:sz="4" w:space="0" w:color="41675B"/>
        <w:bottom w:val="single" w:sz="4" w:space="0" w:color="41675B"/>
      </w:pBdr>
      <w:shd w:val="clear" w:color="000000" w:fill="EDF2F7"/>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4">
    <w:name w:val="xl84"/>
    <w:basedOn w:val="Normal"/>
    <w:rsid w:val="00654416"/>
    <w:pPr>
      <w:pBdr>
        <w:top w:val="single" w:sz="4" w:space="0" w:color="41675B"/>
        <w:bottom w:val="single" w:sz="4" w:space="0" w:color="41675B"/>
        <w:right w:val="single" w:sz="4" w:space="0" w:color="41675B"/>
      </w:pBdr>
      <w:shd w:val="clear" w:color="000000" w:fill="EDF2F7"/>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5">
    <w:name w:val="xl85"/>
    <w:basedOn w:val="Normal"/>
    <w:rsid w:val="00654416"/>
    <w:pPr>
      <w:pBdr>
        <w:top w:val="single" w:sz="4" w:space="0" w:color="41675B"/>
        <w:left w:val="single" w:sz="4" w:space="0" w:color="41675B"/>
        <w:bottom w:val="single" w:sz="4" w:space="0" w:color="41675B"/>
        <w:right w:val="single" w:sz="4" w:space="0" w:color="41675B"/>
      </w:pBdr>
      <w:shd w:val="clear" w:color="FFFFFF"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86">
    <w:name w:val="xl86"/>
    <w:basedOn w:val="Normal"/>
    <w:rsid w:val="00654416"/>
    <w:pPr>
      <w:pBdr>
        <w:top w:val="single" w:sz="4" w:space="0" w:color="41675B"/>
        <w:left w:val="single" w:sz="4" w:space="0" w:color="41675B"/>
        <w:bottom w:val="single" w:sz="4" w:space="0" w:color="41675B"/>
        <w:right w:val="single" w:sz="4" w:space="0" w:color="41675B"/>
      </w:pBdr>
      <w:shd w:val="clear" w:color="FFFFFF" w:fill="FFFFFF"/>
      <w:spacing w:before="100" w:beforeAutospacing="1" w:after="100" w:afterAutospacing="1" w:line="240" w:lineRule="auto"/>
      <w:jc w:val="center"/>
      <w:textAlignment w:val="center"/>
    </w:pPr>
    <w:rPr>
      <w:rFonts w:ascii="Trebuchet MS" w:hAnsi="Trebuchet MS" w:cs="Times New Roman"/>
      <w:color w:val="FF0000"/>
      <w:sz w:val="16"/>
      <w:szCs w:val="16"/>
      <w:lang w:eastAsia="es-CL"/>
    </w:rPr>
  </w:style>
  <w:style w:type="paragraph" w:customStyle="1" w:styleId="xl87">
    <w:name w:val="xl87"/>
    <w:basedOn w:val="Normal"/>
    <w:rsid w:val="00654416"/>
    <w:pPr>
      <w:pBdr>
        <w:top w:val="single" w:sz="4" w:space="0" w:color="41675B"/>
        <w:left w:val="single" w:sz="4" w:space="0" w:color="41675B"/>
        <w:bottom w:val="single" w:sz="4" w:space="0" w:color="41675B"/>
        <w:right w:val="single" w:sz="4" w:space="0" w:color="41675B"/>
      </w:pBdr>
      <w:shd w:val="clear" w:color="000000" w:fill="FFFFFF"/>
      <w:spacing w:before="100" w:beforeAutospacing="1" w:after="100" w:afterAutospacing="1" w:line="240" w:lineRule="auto"/>
      <w:jc w:val="center"/>
      <w:textAlignment w:val="center"/>
    </w:pPr>
    <w:rPr>
      <w:rFonts w:ascii="Trebuchet MS" w:hAnsi="Trebuchet MS" w:cs="Times New Roman"/>
      <w:color w:val="FF0000"/>
      <w:sz w:val="16"/>
      <w:szCs w:val="16"/>
      <w:lang w:eastAsia="es-CL"/>
    </w:rPr>
  </w:style>
  <w:style w:type="paragraph" w:customStyle="1" w:styleId="xl88">
    <w:name w:val="xl88"/>
    <w:basedOn w:val="Normal"/>
    <w:rsid w:val="00654416"/>
    <w:pPr>
      <w:pBdr>
        <w:top w:val="single" w:sz="4" w:space="0" w:color="41675B"/>
        <w:left w:val="single" w:sz="4" w:space="0" w:color="41675B"/>
        <w:bottom w:val="single" w:sz="4" w:space="0" w:color="41675B"/>
        <w:right w:val="single" w:sz="4" w:space="0" w:color="41675B"/>
      </w:pBdr>
      <w:shd w:val="clear" w:color="C0C0C0" w:fill="FFFFFF"/>
      <w:spacing w:before="100" w:beforeAutospacing="1" w:after="100" w:afterAutospacing="1" w:line="240" w:lineRule="auto"/>
      <w:jc w:val="center"/>
      <w:textAlignment w:val="center"/>
    </w:pPr>
    <w:rPr>
      <w:rFonts w:ascii="Trebuchet MS" w:hAnsi="Trebuchet MS" w:cs="Times New Roman"/>
      <w:color w:val="FF0000"/>
      <w:sz w:val="16"/>
      <w:szCs w:val="16"/>
      <w:lang w:eastAsia="es-CL"/>
    </w:rPr>
  </w:style>
  <w:style w:type="paragraph" w:customStyle="1" w:styleId="xl89">
    <w:name w:val="xl89"/>
    <w:basedOn w:val="Normal"/>
    <w:rsid w:val="00654416"/>
    <w:pPr>
      <w:pBdr>
        <w:top w:val="single" w:sz="4" w:space="0" w:color="41675B"/>
        <w:left w:val="single" w:sz="4" w:space="0" w:color="41675B"/>
        <w:bottom w:val="single" w:sz="4" w:space="0" w:color="41675B"/>
        <w:right w:val="single" w:sz="4" w:space="0" w:color="41675B"/>
      </w:pBdr>
      <w:shd w:val="clear" w:color="000000" w:fill="FFFFFF"/>
      <w:spacing w:before="100" w:beforeAutospacing="1" w:after="100" w:afterAutospacing="1" w:line="240" w:lineRule="auto"/>
      <w:jc w:val="center"/>
      <w:textAlignment w:val="center"/>
    </w:pPr>
    <w:rPr>
      <w:rFonts w:ascii="Trebuchet MS" w:hAnsi="Trebuchet MS" w:cs="Times New Roman"/>
      <w:color w:val="FF0000"/>
      <w:sz w:val="16"/>
      <w:szCs w:val="16"/>
      <w:lang w:eastAsia="es-CL"/>
    </w:rPr>
  </w:style>
  <w:style w:type="paragraph" w:customStyle="1" w:styleId="xl90">
    <w:name w:val="xl90"/>
    <w:basedOn w:val="Normal"/>
    <w:rsid w:val="00654416"/>
    <w:pPr>
      <w:pBdr>
        <w:top w:val="single" w:sz="4" w:space="0" w:color="FFFFFF"/>
        <w:left w:val="single" w:sz="4" w:space="0" w:color="FFFFFF"/>
        <w:bottom w:val="single" w:sz="4" w:space="0" w:color="FFFFFF"/>
        <w:right w:val="single" w:sz="4" w:space="0" w:color="FFFFFF"/>
      </w:pBdr>
      <w:shd w:val="clear" w:color="000000" w:fill="92D050"/>
      <w:spacing w:before="100" w:beforeAutospacing="1" w:after="100" w:afterAutospacing="1" w:line="240" w:lineRule="auto"/>
    </w:pPr>
    <w:rPr>
      <w:rFonts w:ascii="Times New Roman" w:hAnsi="Times New Roman" w:cs="Times New Roman"/>
      <w:lang w:eastAsia="es-CL"/>
    </w:rPr>
  </w:style>
  <w:style w:type="paragraph" w:customStyle="1" w:styleId="xl91">
    <w:name w:val="xl91"/>
    <w:basedOn w:val="Normal"/>
    <w:rsid w:val="00654416"/>
    <w:pPr>
      <w:pBdr>
        <w:top w:val="single" w:sz="4" w:space="0" w:color="FFFFFF"/>
        <w:left w:val="single" w:sz="4" w:space="0" w:color="FFFFFF"/>
        <w:bottom w:val="single" w:sz="4" w:space="0" w:color="FFFFFF"/>
        <w:right w:val="single" w:sz="4" w:space="0" w:color="FFFFFF"/>
      </w:pBdr>
      <w:shd w:val="clear" w:color="000000" w:fill="00B050"/>
      <w:spacing w:before="100" w:beforeAutospacing="1" w:after="100" w:afterAutospacing="1" w:line="240" w:lineRule="auto"/>
    </w:pPr>
    <w:rPr>
      <w:rFonts w:ascii="Times New Roman" w:hAnsi="Times New Roman" w:cs="Times New Roman"/>
      <w:lang w:eastAsia="es-CL"/>
    </w:rPr>
  </w:style>
  <w:style w:type="paragraph" w:customStyle="1" w:styleId="xl92">
    <w:name w:val="xl92"/>
    <w:basedOn w:val="Normal"/>
    <w:rsid w:val="00654416"/>
    <w:pPr>
      <w:pBdr>
        <w:top w:val="single" w:sz="4" w:space="0" w:color="FFFFFF"/>
        <w:left w:val="single" w:sz="4" w:space="0" w:color="FFFFFF"/>
        <w:bottom w:val="single" w:sz="4" w:space="0" w:color="FFFFFF"/>
        <w:right w:val="single" w:sz="4" w:space="0" w:color="FFFFFF"/>
      </w:pBdr>
      <w:shd w:val="clear" w:color="000000" w:fill="FFC000"/>
      <w:spacing w:before="100" w:beforeAutospacing="1" w:after="100" w:afterAutospacing="1" w:line="240" w:lineRule="auto"/>
    </w:pPr>
    <w:rPr>
      <w:rFonts w:ascii="Times New Roman" w:hAnsi="Times New Roman" w:cs="Times New Roman"/>
      <w:lang w:eastAsia="es-CL"/>
    </w:rPr>
  </w:style>
  <w:style w:type="paragraph" w:customStyle="1" w:styleId="xl93">
    <w:name w:val="xl93"/>
    <w:basedOn w:val="Normal"/>
    <w:rsid w:val="00654416"/>
    <w:pPr>
      <w:pBdr>
        <w:top w:val="single" w:sz="4" w:space="0" w:color="FFFFFF"/>
        <w:left w:val="single" w:sz="4" w:space="0" w:color="FFFFFF"/>
        <w:bottom w:val="single" w:sz="4" w:space="0" w:color="FFFFFF"/>
        <w:right w:val="single" w:sz="4" w:space="0" w:color="FFFFFF"/>
      </w:pBdr>
      <w:shd w:val="clear" w:color="000000" w:fill="E26B0A"/>
      <w:spacing w:before="100" w:beforeAutospacing="1" w:after="100" w:afterAutospacing="1" w:line="240" w:lineRule="auto"/>
    </w:pPr>
    <w:rPr>
      <w:rFonts w:ascii="Times New Roman" w:hAnsi="Times New Roman" w:cs="Times New Roman"/>
      <w:lang w:eastAsia="es-CL"/>
    </w:rPr>
  </w:style>
  <w:style w:type="paragraph" w:customStyle="1" w:styleId="xl94">
    <w:name w:val="xl94"/>
    <w:basedOn w:val="Normal"/>
    <w:rsid w:val="00654416"/>
    <w:pPr>
      <w:pBdr>
        <w:top w:val="single" w:sz="4" w:space="0" w:color="FFFFFF"/>
        <w:left w:val="single" w:sz="4" w:space="0" w:color="FFFFFF"/>
        <w:bottom w:val="single" w:sz="4" w:space="0" w:color="FFFFFF"/>
        <w:right w:val="single" w:sz="4" w:space="0" w:color="FFFFFF"/>
      </w:pBdr>
      <w:shd w:val="clear" w:color="000000" w:fill="92CDDC"/>
      <w:spacing w:before="100" w:beforeAutospacing="1" w:after="100" w:afterAutospacing="1" w:line="240" w:lineRule="auto"/>
    </w:pPr>
    <w:rPr>
      <w:rFonts w:ascii="Times New Roman" w:hAnsi="Times New Roman" w:cs="Times New Roman"/>
      <w:lang w:eastAsia="es-CL"/>
    </w:rPr>
  </w:style>
  <w:style w:type="paragraph" w:customStyle="1" w:styleId="xl95">
    <w:name w:val="xl95"/>
    <w:basedOn w:val="Normal"/>
    <w:rsid w:val="00654416"/>
    <w:pPr>
      <w:pBdr>
        <w:top w:val="single" w:sz="4" w:space="0" w:color="FFFFFF"/>
        <w:left w:val="single" w:sz="4" w:space="0" w:color="FFFFFF"/>
        <w:bottom w:val="single" w:sz="4" w:space="0" w:color="FFFFFF"/>
        <w:right w:val="single" w:sz="4" w:space="0" w:color="FFFFFF"/>
      </w:pBdr>
      <w:shd w:val="clear" w:color="000000" w:fill="4BACC6"/>
      <w:spacing w:before="100" w:beforeAutospacing="1" w:after="100" w:afterAutospacing="1" w:line="240" w:lineRule="auto"/>
    </w:pPr>
    <w:rPr>
      <w:rFonts w:ascii="Times New Roman" w:hAnsi="Times New Roman" w:cs="Times New Roman"/>
      <w:lang w:eastAsia="es-CL"/>
    </w:rPr>
  </w:style>
  <w:style w:type="paragraph" w:customStyle="1" w:styleId="xl96">
    <w:name w:val="xl96"/>
    <w:basedOn w:val="Normal"/>
    <w:rsid w:val="00654416"/>
    <w:pPr>
      <w:pBdr>
        <w:top w:val="single" w:sz="4" w:space="0" w:color="41675B"/>
        <w:left w:val="single" w:sz="4" w:space="0" w:color="41675B"/>
        <w:bottom w:val="single" w:sz="4" w:space="0" w:color="41675B"/>
      </w:pBdr>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97">
    <w:name w:val="xl97"/>
    <w:basedOn w:val="Normal"/>
    <w:rsid w:val="00654416"/>
    <w:pPr>
      <w:pBdr>
        <w:top w:val="single" w:sz="4" w:space="0" w:color="41675B"/>
        <w:bottom w:val="single" w:sz="4" w:space="0" w:color="41675B"/>
        <w:right w:val="single" w:sz="4" w:space="0" w:color="41675B"/>
      </w:pBdr>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98">
    <w:name w:val="xl98"/>
    <w:basedOn w:val="Normal"/>
    <w:rsid w:val="00654416"/>
    <w:pPr>
      <w:pBdr>
        <w:top w:val="single" w:sz="4" w:space="0" w:color="41675B"/>
        <w:bottom w:val="single" w:sz="4" w:space="0" w:color="41675B"/>
      </w:pBdr>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99">
    <w:name w:val="xl99"/>
    <w:basedOn w:val="Normal"/>
    <w:rsid w:val="00654416"/>
    <w:pPr>
      <w:pBdr>
        <w:top w:val="single" w:sz="4" w:space="0" w:color="41675B"/>
        <w:left w:val="single" w:sz="4" w:space="0" w:color="41675B"/>
        <w:bottom w:val="single" w:sz="4" w:space="0" w:color="41675B"/>
        <w:right w:val="single" w:sz="4" w:space="0" w:color="41675B"/>
      </w:pBdr>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00">
    <w:name w:val="xl100"/>
    <w:basedOn w:val="Normal"/>
    <w:rsid w:val="00654416"/>
    <w:pPr>
      <w:pBdr>
        <w:top w:val="single" w:sz="4" w:space="0" w:color="41675B"/>
        <w:left w:val="single" w:sz="4" w:space="0" w:color="41675B"/>
        <w:right w:val="single" w:sz="4" w:space="0" w:color="41675B"/>
      </w:pBdr>
      <w:shd w:val="clear" w:color="FFFFFF"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01">
    <w:name w:val="xl101"/>
    <w:basedOn w:val="Normal"/>
    <w:rsid w:val="00654416"/>
    <w:pPr>
      <w:pBdr>
        <w:top w:val="single" w:sz="4" w:space="0" w:color="41675B"/>
        <w:left w:val="single" w:sz="4" w:space="0" w:color="41675B"/>
        <w:right w:val="single" w:sz="4" w:space="0" w:color="41675B"/>
      </w:pBdr>
      <w:shd w:val="clear" w:color="000000" w:fill="FFFFFF"/>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02">
    <w:name w:val="xl102"/>
    <w:basedOn w:val="Normal"/>
    <w:rsid w:val="00654416"/>
    <w:pPr>
      <w:pBdr>
        <w:top w:val="single" w:sz="4" w:space="0" w:color="41675B"/>
        <w:left w:val="single" w:sz="4" w:space="0" w:color="41675B"/>
        <w:right w:val="single" w:sz="4" w:space="0" w:color="41675B"/>
      </w:pBdr>
      <w:shd w:val="clear" w:color="FFFFFF" w:fill="FFFFFF"/>
      <w:spacing w:before="100" w:beforeAutospacing="1" w:after="100" w:afterAutospacing="1" w:line="240" w:lineRule="auto"/>
      <w:jc w:val="center"/>
      <w:textAlignment w:val="center"/>
    </w:pPr>
    <w:rPr>
      <w:rFonts w:ascii="Trebuchet MS" w:hAnsi="Trebuchet MS" w:cs="Times New Roman"/>
      <w:color w:val="FF0000"/>
      <w:sz w:val="16"/>
      <w:szCs w:val="16"/>
      <w:lang w:eastAsia="es-CL"/>
    </w:rPr>
  </w:style>
  <w:style w:type="paragraph" w:customStyle="1" w:styleId="xl103">
    <w:name w:val="xl103"/>
    <w:basedOn w:val="Normal"/>
    <w:rsid w:val="00654416"/>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pPr>
    <w:rPr>
      <w:rFonts w:ascii="Arial" w:hAnsi="Arial"/>
      <w:lang w:eastAsia="es-CL"/>
    </w:rPr>
  </w:style>
  <w:style w:type="paragraph" w:customStyle="1" w:styleId="xl104">
    <w:name w:val="xl104"/>
    <w:basedOn w:val="Normal"/>
    <w:rsid w:val="00654416"/>
    <w:pPr>
      <w:pBdr>
        <w:top w:val="single" w:sz="4" w:space="0" w:color="41675B"/>
        <w:left w:val="single" w:sz="4" w:space="0" w:color="41675B"/>
        <w:bottom w:val="single" w:sz="4" w:space="0" w:color="41675B"/>
      </w:pBdr>
      <w:shd w:val="clear" w:color="FFFFFF" w:fill="FFFFFF"/>
      <w:spacing w:before="100" w:beforeAutospacing="1" w:after="100" w:afterAutospacing="1" w:line="240" w:lineRule="auto"/>
      <w:textAlignment w:val="center"/>
    </w:pPr>
    <w:rPr>
      <w:rFonts w:ascii="Trebuchet MS" w:hAnsi="Trebuchet MS" w:cs="Times New Roman"/>
      <w:sz w:val="16"/>
      <w:szCs w:val="16"/>
      <w:lang w:eastAsia="es-CL"/>
    </w:rPr>
  </w:style>
  <w:style w:type="paragraph" w:customStyle="1" w:styleId="xl105">
    <w:name w:val="xl105"/>
    <w:basedOn w:val="Normal"/>
    <w:rsid w:val="00654416"/>
    <w:pPr>
      <w:pBdr>
        <w:top w:val="single" w:sz="4" w:space="0" w:color="41675B"/>
        <w:bottom w:val="single" w:sz="4" w:space="0" w:color="41675B"/>
      </w:pBdr>
      <w:shd w:val="clear" w:color="FFFFFF" w:fill="FFFFFF"/>
      <w:spacing w:before="100" w:beforeAutospacing="1" w:after="100" w:afterAutospacing="1" w:line="240" w:lineRule="auto"/>
      <w:textAlignment w:val="center"/>
    </w:pPr>
    <w:rPr>
      <w:rFonts w:ascii="Trebuchet MS" w:hAnsi="Trebuchet MS" w:cs="Times New Roman"/>
      <w:sz w:val="16"/>
      <w:szCs w:val="16"/>
      <w:lang w:eastAsia="es-CL"/>
    </w:rPr>
  </w:style>
  <w:style w:type="paragraph" w:customStyle="1" w:styleId="xl106">
    <w:name w:val="xl106"/>
    <w:basedOn w:val="Normal"/>
    <w:rsid w:val="00654416"/>
    <w:pPr>
      <w:pBdr>
        <w:top w:val="single" w:sz="4" w:space="0" w:color="41675B"/>
        <w:bottom w:val="single" w:sz="4" w:space="0" w:color="41675B"/>
        <w:right w:val="single" w:sz="4" w:space="0" w:color="41675B"/>
      </w:pBdr>
      <w:shd w:val="clear" w:color="FFFFFF" w:fill="FFFFFF"/>
      <w:spacing w:before="100" w:beforeAutospacing="1" w:after="100" w:afterAutospacing="1" w:line="240" w:lineRule="auto"/>
      <w:textAlignment w:val="center"/>
    </w:pPr>
    <w:rPr>
      <w:rFonts w:ascii="Trebuchet MS" w:hAnsi="Trebuchet MS" w:cs="Times New Roman"/>
      <w:sz w:val="16"/>
      <w:szCs w:val="16"/>
      <w:lang w:eastAsia="es-CL"/>
    </w:rPr>
  </w:style>
  <w:style w:type="paragraph" w:customStyle="1" w:styleId="xl107">
    <w:name w:val="xl107"/>
    <w:basedOn w:val="Normal"/>
    <w:rsid w:val="00654416"/>
    <w:pPr>
      <w:pBdr>
        <w:top w:val="single" w:sz="4" w:space="0" w:color="FFFFFF"/>
        <w:left w:val="single" w:sz="4" w:space="0" w:color="FFFFFF"/>
        <w:bottom w:val="single" w:sz="4" w:space="0" w:color="FFFFFF"/>
        <w:right w:val="single" w:sz="4" w:space="0" w:color="FFFFFF"/>
      </w:pBdr>
      <w:shd w:val="clear" w:color="000000" w:fill="DA9694"/>
      <w:spacing w:before="100" w:beforeAutospacing="1" w:after="100" w:afterAutospacing="1" w:line="240" w:lineRule="auto"/>
    </w:pPr>
    <w:rPr>
      <w:rFonts w:ascii="Times New Roman" w:hAnsi="Times New Roman" w:cs="Times New Roman"/>
      <w:lang w:eastAsia="es-CL"/>
    </w:rPr>
  </w:style>
  <w:style w:type="paragraph" w:customStyle="1" w:styleId="xl108">
    <w:name w:val="xl108"/>
    <w:basedOn w:val="Normal"/>
    <w:rsid w:val="00654416"/>
    <w:pPr>
      <w:pBdr>
        <w:top w:val="single" w:sz="4" w:space="0" w:color="41675B"/>
        <w:bottom w:val="single" w:sz="4" w:space="0" w:color="41675B"/>
      </w:pBdr>
      <w:shd w:val="clear" w:color="FFFFFF" w:fill="E26B0A"/>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09">
    <w:name w:val="xl109"/>
    <w:basedOn w:val="Normal"/>
    <w:rsid w:val="00654416"/>
    <w:pPr>
      <w:pBdr>
        <w:top w:val="single" w:sz="4" w:space="0" w:color="41675B"/>
        <w:bottom w:val="single" w:sz="4" w:space="0" w:color="41675B"/>
        <w:right w:val="single" w:sz="4" w:space="0" w:color="FFFFFF"/>
      </w:pBdr>
      <w:shd w:val="clear" w:color="FFFFFF" w:fill="E26B0A"/>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0">
    <w:name w:val="xl110"/>
    <w:basedOn w:val="Normal"/>
    <w:rsid w:val="00654416"/>
    <w:pPr>
      <w:pBdr>
        <w:top w:val="single" w:sz="4" w:space="0" w:color="41675B"/>
        <w:bottom w:val="single" w:sz="4" w:space="0" w:color="41675B"/>
      </w:pBdr>
      <w:shd w:val="clear" w:color="FFFFFF" w:fill="FFC000"/>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1">
    <w:name w:val="xl111"/>
    <w:basedOn w:val="Normal"/>
    <w:rsid w:val="00654416"/>
    <w:pPr>
      <w:pBdr>
        <w:top w:val="single" w:sz="4" w:space="0" w:color="41675B"/>
        <w:bottom w:val="single" w:sz="4" w:space="0" w:color="41675B"/>
        <w:right w:val="single" w:sz="4" w:space="0" w:color="41675B"/>
      </w:pBdr>
      <w:shd w:val="clear" w:color="FFFFFF" w:fill="FFC000"/>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2">
    <w:name w:val="xl112"/>
    <w:basedOn w:val="Normal"/>
    <w:rsid w:val="00654416"/>
    <w:pPr>
      <w:pBdr>
        <w:top w:val="single" w:sz="4" w:space="0" w:color="41675B"/>
        <w:left w:val="single" w:sz="4" w:space="0" w:color="FFFFFF"/>
      </w:pBdr>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3">
    <w:name w:val="xl113"/>
    <w:basedOn w:val="Normal"/>
    <w:rsid w:val="00654416"/>
    <w:pPr>
      <w:pBdr>
        <w:top w:val="single" w:sz="4" w:space="0" w:color="41675B"/>
        <w:right w:val="single" w:sz="4" w:space="0" w:color="41675B"/>
      </w:pBdr>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4">
    <w:name w:val="xl114"/>
    <w:basedOn w:val="Normal"/>
    <w:rsid w:val="00654416"/>
    <w:pPr>
      <w:pBdr>
        <w:top w:val="single" w:sz="4" w:space="0" w:color="41675B"/>
        <w:bottom w:val="single" w:sz="4" w:space="0" w:color="41675B"/>
      </w:pBdr>
      <w:shd w:val="clear" w:color="000000" w:fill="DA9694"/>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5">
    <w:name w:val="xl115"/>
    <w:basedOn w:val="Normal"/>
    <w:rsid w:val="00654416"/>
    <w:pPr>
      <w:pBdr>
        <w:top w:val="single" w:sz="4" w:space="0" w:color="41675B"/>
        <w:bottom w:val="single" w:sz="4" w:space="0" w:color="41675B"/>
        <w:right w:val="single" w:sz="4" w:space="0" w:color="FFFFFF"/>
      </w:pBdr>
      <w:shd w:val="clear" w:color="000000" w:fill="DA9694"/>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6">
    <w:name w:val="xl116"/>
    <w:basedOn w:val="Normal"/>
    <w:rsid w:val="00654416"/>
    <w:pPr>
      <w:pBdr>
        <w:top w:val="single" w:sz="4" w:space="0" w:color="41675B"/>
        <w:left w:val="single" w:sz="4" w:space="0" w:color="FFFFFF"/>
        <w:bottom w:val="single" w:sz="4" w:space="0" w:color="41675B"/>
      </w:pBdr>
      <w:shd w:val="clear" w:color="FFFFFF" w:fill="FFC000"/>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17">
    <w:name w:val="xl117"/>
    <w:basedOn w:val="Normal"/>
    <w:rsid w:val="00654416"/>
    <w:pPr>
      <w:pBdr>
        <w:top w:val="single" w:sz="4" w:space="0" w:color="FFFFFF"/>
        <w:left w:val="single" w:sz="4" w:space="0" w:color="41675B"/>
        <w:bottom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18">
    <w:name w:val="xl118"/>
    <w:basedOn w:val="Normal"/>
    <w:rsid w:val="00654416"/>
    <w:pPr>
      <w:pBdr>
        <w:top w:val="single" w:sz="4" w:space="0" w:color="FFFFFF"/>
        <w:bottom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19">
    <w:name w:val="xl119"/>
    <w:basedOn w:val="Normal"/>
    <w:rsid w:val="00654416"/>
    <w:pPr>
      <w:pBdr>
        <w:top w:val="single" w:sz="4" w:space="0" w:color="FFFFFF"/>
        <w:bottom w:val="single" w:sz="4" w:space="0" w:color="41675B"/>
        <w:right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20">
    <w:name w:val="xl120"/>
    <w:basedOn w:val="Normal"/>
    <w:rsid w:val="00654416"/>
    <w:pPr>
      <w:pBdr>
        <w:top w:val="single" w:sz="4" w:space="0" w:color="FFFFFF"/>
        <w:bottom w:val="single" w:sz="4" w:space="0" w:color="41675B"/>
        <w:right w:val="single" w:sz="4" w:space="0" w:color="FFFFFF"/>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21">
    <w:name w:val="xl121"/>
    <w:basedOn w:val="Normal"/>
    <w:rsid w:val="00654416"/>
    <w:pPr>
      <w:pBdr>
        <w:top w:val="single" w:sz="4" w:space="0" w:color="FFFFFF"/>
        <w:left w:val="single" w:sz="4" w:space="0" w:color="FFFFFF"/>
        <w:bottom w:val="single" w:sz="4" w:space="0" w:color="FFFFFF"/>
      </w:pBdr>
      <w:shd w:val="clear" w:color="000000" w:fill="538DD5"/>
      <w:spacing w:before="100" w:beforeAutospacing="1" w:after="100" w:afterAutospacing="1" w:line="240" w:lineRule="auto"/>
      <w:jc w:val="center"/>
    </w:pPr>
    <w:rPr>
      <w:rFonts w:ascii="Trebuchet MS" w:hAnsi="Trebuchet MS" w:cs="Times New Roman"/>
      <w:sz w:val="16"/>
      <w:szCs w:val="16"/>
      <w:lang w:eastAsia="es-CL"/>
    </w:rPr>
  </w:style>
  <w:style w:type="paragraph" w:customStyle="1" w:styleId="xl122">
    <w:name w:val="xl122"/>
    <w:basedOn w:val="Normal"/>
    <w:rsid w:val="00654416"/>
    <w:pPr>
      <w:pBdr>
        <w:top w:val="single" w:sz="4" w:space="0" w:color="FFFFFF"/>
        <w:bottom w:val="single" w:sz="4" w:space="0" w:color="FFFFFF"/>
      </w:pBdr>
      <w:shd w:val="clear" w:color="000000" w:fill="538DD5"/>
      <w:spacing w:before="100" w:beforeAutospacing="1" w:after="100" w:afterAutospacing="1" w:line="240" w:lineRule="auto"/>
      <w:jc w:val="center"/>
    </w:pPr>
    <w:rPr>
      <w:rFonts w:ascii="Trebuchet MS" w:hAnsi="Trebuchet MS" w:cs="Times New Roman"/>
      <w:sz w:val="16"/>
      <w:szCs w:val="16"/>
      <w:lang w:eastAsia="es-CL"/>
    </w:rPr>
  </w:style>
  <w:style w:type="paragraph" w:customStyle="1" w:styleId="xl123">
    <w:name w:val="xl123"/>
    <w:basedOn w:val="Normal"/>
    <w:rsid w:val="00654416"/>
    <w:pPr>
      <w:pBdr>
        <w:top w:val="single" w:sz="4" w:space="0" w:color="FFFFFF"/>
        <w:bottom w:val="single" w:sz="4" w:space="0" w:color="FFFFFF"/>
        <w:right w:val="single" w:sz="4" w:space="0" w:color="FFFFFF"/>
      </w:pBdr>
      <w:shd w:val="clear" w:color="000000" w:fill="538DD5"/>
      <w:spacing w:before="100" w:beforeAutospacing="1" w:after="100" w:afterAutospacing="1" w:line="240" w:lineRule="auto"/>
      <w:jc w:val="center"/>
    </w:pPr>
    <w:rPr>
      <w:rFonts w:ascii="Trebuchet MS" w:hAnsi="Trebuchet MS" w:cs="Times New Roman"/>
      <w:sz w:val="16"/>
      <w:szCs w:val="16"/>
      <w:lang w:eastAsia="es-CL"/>
    </w:rPr>
  </w:style>
  <w:style w:type="paragraph" w:customStyle="1" w:styleId="xl124">
    <w:name w:val="xl124"/>
    <w:basedOn w:val="Normal"/>
    <w:rsid w:val="00654416"/>
    <w:pPr>
      <w:pBdr>
        <w:top w:val="single" w:sz="4" w:space="0" w:color="FFFFFF"/>
        <w:left w:val="single" w:sz="4" w:space="0" w:color="FFFFFF"/>
        <w:bottom w:val="single" w:sz="4" w:space="0" w:color="FFFFFF"/>
      </w:pBdr>
      <w:shd w:val="clear" w:color="000000" w:fill="B7DEE8"/>
      <w:spacing w:before="100" w:beforeAutospacing="1" w:after="100" w:afterAutospacing="1" w:line="240" w:lineRule="auto"/>
      <w:jc w:val="center"/>
    </w:pPr>
    <w:rPr>
      <w:rFonts w:ascii="Arial" w:hAnsi="Arial"/>
      <w:sz w:val="16"/>
      <w:szCs w:val="16"/>
      <w:lang w:eastAsia="es-CL"/>
    </w:rPr>
  </w:style>
  <w:style w:type="paragraph" w:customStyle="1" w:styleId="xl125">
    <w:name w:val="xl125"/>
    <w:basedOn w:val="Normal"/>
    <w:rsid w:val="00654416"/>
    <w:pPr>
      <w:pBdr>
        <w:top w:val="single" w:sz="4" w:space="0" w:color="FFFFFF"/>
        <w:bottom w:val="single" w:sz="4" w:space="0" w:color="FFFFFF"/>
      </w:pBdr>
      <w:shd w:val="clear" w:color="000000" w:fill="B7DEE8"/>
      <w:spacing w:before="100" w:beforeAutospacing="1" w:after="100" w:afterAutospacing="1" w:line="240" w:lineRule="auto"/>
      <w:jc w:val="center"/>
    </w:pPr>
    <w:rPr>
      <w:rFonts w:ascii="Arial" w:hAnsi="Arial"/>
      <w:sz w:val="16"/>
      <w:szCs w:val="16"/>
      <w:lang w:eastAsia="es-CL"/>
    </w:rPr>
  </w:style>
  <w:style w:type="paragraph" w:customStyle="1" w:styleId="xl126">
    <w:name w:val="xl126"/>
    <w:basedOn w:val="Normal"/>
    <w:rsid w:val="00654416"/>
    <w:pPr>
      <w:pBdr>
        <w:top w:val="single" w:sz="4" w:space="0" w:color="FFFFFF"/>
        <w:bottom w:val="single" w:sz="4" w:space="0" w:color="FFFFFF"/>
        <w:right w:val="single" w:sz="4" w:space="0" w:color="FFFFFF"/>
      </w:pBdr>
      <w:shd w:val="clear" w:color="000000" w:fill="B7DEE8"/>
      <w:spacing w:before="100" w:beforeAutospacing="1" w:after="100" w:afterAutospacing="1" w:line="240" w:lineRule="auto"/>
      <w:jc w:val="center"/>
    </w:pPr>
    <w:rPr>
      <w:rFonts w:ascii="Arial" w:hAnsi="Arial"/>
      <w:sz w:val="16"/>
      <w:szCs w:val="16"/>
      <w:lang w:eastAsia="es-CL"/>
    </w:rPr>
  </w:style>
  <w:style w:type="paragraph" w:customStyle="1" w:styleId="xl127">
    <w:name w:val="xl127"/>
    <w:basedOn w:val="Normal"/>
    <w:rsid w:val="00654416"/>
    <w:pPr>
      <w:pBdr>
        <w:top w:val="single" w:sz="4" w:space="0" w:color="41675B"/>
        <w:left w:val="single" w:sz="4" w:space="0" w:color="41675B"/>
        <w:bottom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28">
    <w:name w:val="xl128"/>
    <w:basedOn w:val="Normal"/>
    <w:rsid w:val="00654416"/>
    <w:pPr>
      <w:pBdr>
        <w:top w:val="single" w:sz="4" w:space="0" w:color="41675B"/>
        <w:bottom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29">
    <w:name w:val="xl129"/>
    <w:basedOn w:val="Normal"/>
    <w:rsid w:val="00654416"/>
    <w:pPr>
      <w:pBdr>
        <w:top w:val="single" w:sz="4" w:space="0" w:color="41675B"/>
        <w:bottom w:val="single" w:sz="4" w:space="0" w:color="41675B"/>
        <w:right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30">
    <w:name w:val="xl130"/>
    <w:basedOn w:val="Normal"/>
    <w:rsid w:val="00654416"/>
    <w:pPr>
      <w:pBdr>
        <w:top w:val="single" w:sz="4" w:space="0" w:color="41675B"/>
        <w:bottom w:val="single" w:sz="4" w:space="0" w:color="41675B"/>
        <w:right w:val="single" w:sz="4" w:space="0" w:color="FFFFFF"/>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31">
    <w:name w:val="xl131"/>
    <w:basedOn w:val="Normal"/>
    <w:rsid w:val="00654416"/>
    <w:pPr>
      <w:pBdr>
        <w:top w:val="single" w:sz="4" w:space="0" w:color="41675B"/>
        <w:left w:val="single" w:sz="4" w:space="0" w:color="41675B"/>
        <w:bottom w:val="single" w:sz="4" w:space="0" w:color="41675B"/>
      </w:pBdr>
      <w:shd w:val="clear" w:color="FFFFFF" w:fill="92D050"/>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32">
    <w:name w:val="xl132"/>
    <w:basedOn w:val="Normal"/>
    <w:rsid w:val="00654416"/>
    <w:pPr>
      <w:pBdr>
        <w:top w:val="single" w:sz="4" w:space="0" w:color="41675B"/>
        <w:bottom w:val="single" w:sz="4" w:space="0" w:color="41675B"/>
      </w:pBdr>
      <w:shd w:val="clear" w:color="FFFFFF" w:fill="92D050"/>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33">
    <w:name w:val="xl133"/>
    <w:basedOn w:val="Normal"/>
    <w:rsid w:val="00654416"/>
    <w:pPr>
      <w:pBdr>
        <w:top w:val="single" w:sz="4" w:space="0" w:color="41675B"/>
        <w:bottom w:val="single" w:sz="4" w:space="0" w:color="41675B"/>
        <w:right w:val="single" w:sz="4" w:space="0" w:color="41675B"/>
      </w:pBdr>
      <w:shd w:val="clear" w:color="FFFFFF" w:fill="92D050"/>
      <w:spacing w:before="100" w:beforeAutospacing="1" w:after="100" w:afterAutospacing="1" w:line="240" w:lineRule="auto"/>
      <w:jc w:val="center"/>
      <w:textAlignment w:val="center"/>
    </w:pPr>
    <w:rPr>
      <w:rFonts w:ascii="Trebuchet MS" w:hAnsi="Trebuchet MS" w:cs="Times New Roman"/>
      <w:sz w:val="16"/>
      <w:szCs w:val="16"/>
      <w:lang w:eastAsia="es-CL"/>
    </w:rPr>
  </w:style>
  <w:style w:type="paragraph" w:customStyle="1" w:styleId="xl134">
    <w:name w:val="xl134"/>
    <w:basedOn w:val="Normal"/>
    <w:rsid w:val="00654416"/>
    <w:pPr>
      <w:pBdr>
        <w:top w:val="single" w:sz="4" w:space="0" w:color="FFFFFF"/>
        <w:left w:val="single" w:sz="4" w:space="0" w:color="FFFFFF"/>
        <w:bottom w:val="single" w:sz="4" w:space="0" w:color="FFFFFF"/>
      </w:pBdr>
      <w:shd w:val="clear" w:color="000000" w:fill="E26B0A"/>
      <w:spacing w:before="100" w:beforeAutospacing="1" w:after="100" w:afterAutospacing="1" w:line="240" w:lineRule="auto"/>
      <w:jc w:val="center"/>
    </w:pPr>
    <w:rPr>
      <w:rFonts w:ascii="Trebuchet MS" w:hAnsi="Trebuchet MS" w:cs="Times New Roman"/>
      <w:sz w:val="16"/>
      <w:szCs w:val="16"/>
      <w:lang w:eastAsia="es-CL"/>
    </w:rPr>
  </w:style>
  <w:style w:type="paragraph" w:customStyle="1" w:styleId="xl135">
    <w:name w:val="xl135"/>
    <w:basedOn w:val="Normal"/>
    <w:rsid w:val="00654416"/>
    <w:pPr>
      <w:pBdr>
        <w:top w:val="single" w:sz="4" w:space="0" w:color="FFFFFF"/>
        <w:bottom w:val="single" w:sz="4" w:space="0" w:color="FFFFFF"/>
      </w:pBdr>
      <w:shd w:val="clear" w:color="000000" w:fill="E26B0A"/>
      <w:spacing w:before="100" w:beforeAutospacing="1" w:after="100" w:afterAutospacing="1" w:line="240" w:lineRule="auto"/>
      <w:jc w:val="center"/>
    </w:pPr>
    <w:rPr>
      <w:rFonts w:ascii="Trebuchet MS" w:hAnsi="Trebuchet MS" w:cs="Times New Roman"/>
      <w:sz w:val="16"/>
      <w:szCs w:val="16"/>
      <w:lang w:eastAsia="es-CL"/>
    </w:rPr>
  </w:style>
  <w:style w:type="paragraph" w:customStyle="1" w:styleId="xl136">
    <w:name w:val="xl136"/>
    <w:basedOn w:val="Normal"/>
    <w:rsid w:val="00654416"/>
    <w:pPr>
      <w:pBdr>
        <w:top w:val="single" w:sz="4" w:space="0" w:color="FFFFFF"/>
        <w:bottom w:val="single" w:sz="4" w:space="0" w:color="FFFFFF"/>
        <w:right w:val="single" w:sz="4" w:space="0" w:color="FFFFFF"/>
      </w:pBdr>
      <w:shd w:val="clear" w:color="000000" w:fill="E26B0A"/>
      <w:spacing w:before="100" w:beforeAutospacing="1" w:after="100" w:afterAutospacing="1" w:line="240" w:lineRule="auto"/>
      <w:jc w:val="center"/>
    </w:pPr>
    <w:rPr>
      <w:rFonts w:ascii="Trebuchet MS" w:hAnsi="Trebuchet MS" w:cs="Times New Roman"/>
      <w:sz w:val="16"/>
      <w:szCs w:val="16"/>
      <w:lang w:eastAsia="es-CL"/>
    </w:rPr>
  </w:style>
  <w:style w:type="paragraph" w:customStyle="1" w:styleId="xl137">
    <w:name w:val="xl137"/>
    <w:basedOn w:val="Normal"/>
    <w:rsid w:val="00654416"/>
    <w:pPr>
      <w:pBdr>
        <w:top w:val="single" w:sz="4" w:space="0" w:color="FFFFFF"/>
        <w:left w:val="single" w:sz="4" w:space="0" w:color="FFFFFF"/>
        <w:bottom w:val="single" w:sz="4" w:space="0" w:color="41675B"/>
      </w:pBdr>
      <w:shd w:val="clear" w:color="81FB98" w:fill="41675B"/>
      <w:spacing w:before="100" w:beforeAutospacing="1" w:after="100" w:afterAutospacing="1" w:line="240" w:lineRule="auto"/>
      <w:jc w:val="center"/>
      <w:textAlignment w:val="center"/>
    </w:pPr>
    <w:rPr>
      <w:rFonts w:ascii="Trebuchet MS" w:hAnsi="Trebuchet MS" w:cs="Times New Roman"/>
      <w:b/>
      <w:bCs/>
      <w:color w:val="FFFFFF"/>
      <w:lang w:eastAsia="es-CL"/>
    </w:rPr>
  </w:style>
  <w:style w:type="paragraph" w:customStyle="1" w:styleId="xl138">
    <w:name w:val="xl138"/>
    <w:basedOn w:val="Normal"/>
    <w:rsid w:val="00654416"/>
    <w:pPr>
      <w:pBdr>
        <w:top w:val="single" w:sz="4" w:space="0" w:color="41675B"/>
        <w:left w:val="single" w:sz="4" w:space="0" w:color="41675B"/>
        <w:bottom w:val="single" w:sz="4" w:space="0" w:color="41675B"/>
      </w:pBdr>
      <w:shd w:val="clear" w:color="000000" w:fill="000000"/>
      <w:spacing w:before="100" w:beforeAutospacing="1" w:after="100" w:afterAutospacing="1" w:line="240" w:lineRule="auto"/>
      <w:jc w:val="center"/>
      <w:textAlignment w:val="center"/>
    </w:pPr>
    <w:rPr>
      <w:rFonts w:ascii="Trebuchet MS" w:hAnsi="Trebuchet MS" w:cs="Times New Roman"/>
      <w:b/>
      <w:bCs/>
      <w:color w:val="FFFFFF"/>
      <w:sz w:val="16"/>
      <w:szCs w:val="16"/>
      <w:lang w:eastAsia="es-CL"/>
    </w:rPr>
  </w:style>
  <w:style w:type="paragraph" w:customStyle="1" w:styleId="xl139">
    <w:name w:val="xl139"/>
    <w:basedOn w:val="Normal"/>
    <w:rsid w:val="00654416"/>
    <w:pPr>
      <w:pBdr>
        <w:top w:val="single" w:sz="4" w:space="0" w:color="41675B"/>
        <w:bottom w:val="single" w:sz="4" w:space="0" w:color="41675B"/>
      </w:pBdr>
      <w:shd w:val="clear" w:color="000000" w:fill="000000"/>
      <w:spacing w:before="100" w:beforeAutospacing="1" w:after="100" w:afterAutospacing="1" w:line="240" w:lineRule="auto"/>
      <w:jc w:val="center"/>
      <w:textAlignment w:val="center"/>
    </w:pPr>
    <w:rPr>
      <w:rFonts w:ascii="Trebuchet MS" w:hAnsi="Trebuchet MS" w:cs="Times New Roman"/>
      <w:b/>
      <w:bCs/>
      <w:color w:val="FFFFFF"/>
      <w:sz w:val="16"/>
      <w:szCs w:val="16"/>
      <w:lang w:eastAsia="es-CL"/>
    </w:rPr>
  </w:style>
  <w:style w:type="paragraph" w:customStyle="1" w:styleId="xl140">
    <w:name w:val="xl140"/>
    <w:basedOn w:val="Normal"/>
    <w:rsid w:val="00654416"/>
    <w:pPr>
      <w:pBdr>
        <w:top w:val="single" w:sz="4" w:space="0" w:color="41675B"/>
        <w:bottom w:val="single" w:sz="4" w:space="0" w:color="41675B"/>
        <w:right w:val="single" w:sz="4" w:space="0" w:color="41675B"/>
      </w:pBdr>
      <w:shd w:val="clear" w:color="000000" w:fill="000000"/>
      <w:spacing w:before="100" w:beforeAutospacing="1" w:after="100" w:afterAutospacing="1" w:line="240" w:lineRule="auto"/>
      <w:jc w:val="center"/>
      <w:textAlignment w:val="center"/>
    </w:pPr>
    <w:rPr>
      <w:rFonts w:ascii="Trebuchet MS" w:hAnsi="Trebuchet MS" w:cs="Times New Roman"/>
      <w:b/>
      <w:bCs/>
      <w:color w:val="FFFFFF"/>
      <w:sz w:val="16"/>
      <w:szCs w:val="16"/>
      <w:lang w:eastAsia="es-CL"/>
    </w:rPr>
  </w:style>
  <w:style w:type="paragraph" w:styleId="NoSpacing">
    <w:name w:val="No Spacing"/>
    <w:uiPriority w:val="1"/>
    <w:qFormat/>
    <w:rsid w:val="00654416"/>
    <w:pPr>
      <w:spacing w:after="0" w:line="240" w:lineRule="auto"/>
      <w:contextualSpacing/>
      <w:jc w:val="center"/>
    </w:pPr>
    <w:rPr>
      <w:rFonts w:ascii="Garamond" w:eastAsiaTheme="minorEastAsia" w:hAnsi="Garamond"/>
      <w:szCs w:val="24"/>
    </w:rPr>
  </w:style>
  <w:style w:type="paragraph" w:styleId="BodyText">
    <w:name w:val="Body Text"/>
    <w:basedOn w:val="Normal"/>
    <w:link w:val="BodyTextChar"/>
    <w:uiPriority w:val="99"/>
    <w:rsid w:val="00654416"/>
    <w:pPr>
      <w:spacing w:line="240" w:lineRule="auto"/>
    </w:pPr>
    <w:rPr>
      <w:rFonts w:ascii="Arial" w:hAnsi="Arial" w:cs="Times New Roman"/>
      <w:color w:val="000000"/>
      <w:szCs w:val="20"/>
    </w:rPr>
  </w:style>
  <w:style w:type="character" w:customStyle="1" w:styleId="BodyTextChar">
    <w:name w:val="Body Text Char"/>
    <w:basedOn w:val="DefaultParagraphFont"/>
    <w:link w:val="BodyText"/>
    <w:uiPriority w:val="99"/>
    <w:rsid w:val="00654416"/>
    <w:rPr>
      <w:rFonts w:ascii="Arial" w:eastAsia="Times New Roman" w:hAnsi="Arial" w:cs="Times New Roman"/>
      <w:color w:val="000000"/>
      <w:sz w:val="20"/>
      <w:szCs w:val="20"/>
      <w:lang w:val="es-ES_tradnl" w:eastAsia="es-ES"/>
    </w:rPr>
  </w:style>
  <w:style w:type="paragraph" w:customStyle="1" w:styleId="Notaalpie">
    <w:name w:val="Nota al pie"/>
    <w:basedOn w:val="Normal"/>
    <w:link w:val="NotaalpieCar"/>
    <w:qFormat/>
    <w:rsid w:val="00654416"/>
    <w:pPr>
      <w:spacing w:line="240" w:lineRule="auto"/>
    </w:pPr>
    <w:rPr>
      <w:rFonts w:eastAsia="Calibri"/>
      <w:sz w:val="18"/>
      <w:szCs w:val="18"/>
    </w:rPr>
  </w:style>
  <w:style w:type="character" w:customStyle="1" w:styleId="NotaalpieCar">
    <w:name w:val="Nota al pie Car"/>
    <w:basedOn w:val="DefaultParagraphFont"/>
    <w:link w:val="Notaalpie"/>
    <w:rsid w:val="00654416"/>
    <w:rPr>
      <w:rFonts w:ascii="Verdana" w:eastAsia="Calibri" w:hAnsi="Verdana" w:cs="Arial"/>
      <w:sz w:val="18"/>
      <w:szCs w:val="18"/>
      <w:lang w:val="es-ES_tradnl" w:eastAsia="es-ES"/>
    </w:rPr>
  </w:style>
  <w:style w:type="paragraph" w:customStyle="1" w:styleId="Titulo4claro">
    <w:name w:val="Titulo 4 claro"/>
    <w:basedOn w:val="Titulo4"/>
    <w:link w:val="Titulo4claroCar"/>
    <w:rsid w:val="00654416"/>
    <w:rPr>
      <w:b w:val="0"/>
    </w:rPr>
  </w:style>
  <w:style w:type="character" w:customStyle="1" w:styleId="Titulo4Car">
    <w:name w:val="Titulo 4 Car"/>
    <w:basedOn w:val="ListParagraphChar"/>
    <w:link w:val="Titulo4"/>
    <w:rsid w:val="00654416"/>
    <w:rPr>
      <w:rFonts w:ascii="Verdana" w:eastAsia="Times New Roman" w:hAnsi="Verdana" w:cs="Arial"/>
      <w:b/>
      <w:bCs/>
      <w:sz w:val="20"/>
      <w:lang w:val="es-ES_tradnl" w:eastAsia="es-ES"/>
    </w:rPr>
  </w:style>
  <w:style w:type="character" w:customStyle="1" w:styleId="Titulo4claroCar">
    <w:name w:val="Titulo 4 claro Car"/>
    <w:basedOn w:val="Titulo4Car"/>
    <w:link w:val="Titulo4claro"/>
    <w:rsid w:val="00654416"/>
    <w:rPr>
      <w:rFonts w:ascii="Verdana" w:eastAsia="Times New Roman" w:hAnsi="Verdana" w:cs="Arial"/>
      <w:b w:val="0"/>
      <w:bCs/>
      <w:sz w:val="20"/>
      <w:lang w:val="es-ES_tradnl" w:eastAsia="es-ES"/>
    </w:rPr>
  </w:style>
  <w:style w:type="paragraph" w:styleId="EndnoteText">
    <w:name w:val="endnote text"/>
    <w:basedOn w:val="Normal"/>
    <w:link w:val="EndnoteTextChar"/>
    <w:uiPriority w:val="99"/>
    <w:unhideWhenUsed/>
    <w:rsid w:val="00654416"/>
    <w:pPr>
      <w:spacing w:line="240" w:lineRule="auto"/>
    </w:pPr>
    <w:rPr>
      <w:szCs w:val="20"/>
    </w:rPr>
  </w:style>
  <w:style w:type="character" w:customStyle="1" w:styleId="EndnoteTextChar">
    <w:name w:val="Endnote Text Char"/>
    <w:basedOn w:val="DefaultParagraphFont"/>
    <w:link w:val="EndnoteText"/>
    <w:uiPriority w:val="99"/>
    <w:rsid w:val="00654416"/>
    <w:rPr>
      <w:rFonts w:ascii="Verdana" w:eastAsia="Times New Roman" w:hAnsi="Verdana" w:cs="Arial"/>
      <w:sz w:val="20"/>
      <w:szCs w:val="20"/>
      <w:lang w:val="es-ES_tradnl" w:eastAsia="es-ES"/>
    </w:rPr>
  </w:style>
  <w:style w:type="character" w:styleId="EndnoteReference">
    <w:name w:val="endnote reference"/>
    <w:basedOn w:val="DefaultParagraphFont"/>
    <w:uiPriority w:val="99"/>
    <w:unhideWhenUsed/>
    <w:rsid w:val="00654416"/>
    <w:rPr>
      <w:vertAlign w:val="superscript"/>
    </w:rPr>
  </w:style>
  <w:style w:type="paragraph" w:customStyle="1" w:styleId="MCParr">
    <w:name w:val="MCParr"/>
    <w:basedOn w:val="Normal"/>
    <w:rsid w:val="00654416"/>
    <w:pPr>
      <w:widowControl w:val="0"/>
      <w:autoSpaceDE w:val="0"/>
      <w:autoSpaceDN w:val="0"/>
      <w:adjustRightInd w:val="0"/>
      <w:spacing w:before="100" w:after="100" w:line="240" w:lineRule="auto"/>
      <w:ind w:firstLine="1985"/>
    </w:pPr>
    <w:rPr>
      <w:rFonts w:ascii="Arial" w:hAnsi="Arial"/>
      <w:lang w:eastAsia="es-CL"/>
    </w:rPr>
  </w:style>
  <w:style w:type="paragraph" w:styleId="BodyText2">
    <w:name w:val="Body Text 2"/>
    <w:basedOn w:val="Normal"/>
    <w:link w:val="BodyText2Char"/>
    <w:uiPriority w:val="99"/>
    <w:unhideWhenUsed/>
    <w:rsid w:val="00654416"/>
    <w:pPr>
      <w:spacing w:after="120" w:line="480" w:lineRule="auto"/>
      <w:jc w:val="left"/>
    </w:pPr>
    <w:rPr>
      <w:rFonts w:ascii="Times New Roman" w:hAnsi="Times New Roman" w:cs="Times New Roman"/>
      <w:sz w:val="28"/>
      <w:szCs w:val="20"/>
      <w:lang w:val="es-ES"/>
    </w:rPr>
  </w:style>
  <w:style w:type="character" w:customStyle="1" w:styleId="BodyText2Char">
    <w:name w:val="Body Text 2 Char"/>
    <w:basedOn w:val="DefaultParagraphFont"/>
    <w:link w:val="BodyText2"/>
    <w:uiPriority w:val="99"/>
    <w:rsid w:val="00654416"/>
    <w:rPr>
      <w:rFonts w:ascii="Times New Roman" w:eastAsia="Times New Roman" w:hAnsi="Times New Roman" w:cs="Times New Roman"/>
      <w:sz w:val="28"/>
      <w:szCs w:val="20"/>
      <w:lang w:val="es-ES" w:eastAsia="es-ES"/>
    </w:rPr>
  </w:style>
  <w:style w:type="paragraph" w:customStyle="1" w:styleId="EstiloTit1">
    <w:name w:val="Estilo Tit 1"/>
    <w:basedOn w:val="Heading1"/>
    <w:link w:val="EstiloTit1Car1"/>
    <w:rsid w:val="00654416"/>
    <w:pPr>
      <w:keepNext/>
      <w:keepLines/>
      <w:numPr>
        <w:numId w:val="4"/>
      </w:numPr>
      <w:spacing w:after="120" w:line="240" w:lineRule="auto"/>
      <w:jc w:val="both"/>
    </w:pPr>
    <w:rPr>
      <w:rFonts w:ascii="Cambria" w:hAnsi="Cambria"/>
      <w:caps w:val="0"/>
      <w:color w:val="365F91"/>
      <w:lang w:val="es-AR"/>
    </w:rPr>
  </w:style>
  <w:style w:type="character" w:customStyle="1" w:styleId="EstiloTit1Car1">
    <w:name w:val="Estilo Tit 1 Car1"/>
    <w:link w:val="EstiloTit1"/>
    <w:rsid w:val="00654416"/>
    <w:rPr>
      <w:rFonts w:ascii="Cambria" w:eastAsia="Times New Roman" w:hAnsi="Cambria" w:cs="Times New Roman"/>
      <w:b/>
      <w:bCs/>
      <w:color w:val="365F91"/>
      <w:lang w:val="es-AR" w:eastAsia="es-ES"/>
    </w:rPr>
  </w:style>
  <w:style w:type="paragraph" w:styleId="Title">
    <w:name w:val="Title"/>
    <w:basedOn w:val="Heading1"/>
    <w:link w:val="TitleChar"/>
    <w:uiPriority w:val="99"/>
    <w:qFormat/>
    <w:rsid w:val="00654416"/>
    <w:pPr>
      <w:jc w:val="both"/>
    </w:pPr>
  </w:style>
  <w:style w:type="character" w:customStyle="1" w:styleId="TitleChar">
    <w:name w:val="Title Char"/>
    <w:basedOn w:val="DefaultParagraphFont"/>
    <w:link w:val="Title"/>
    <w:uiPriority w:val="99"/>
    <w:rsid w:val="00654416"/>
    <w:rPr>
      <w:rFonts w:ascii="Verdana" w:eastAsia="Times New Roman" w:hAnsi="Verdana" w:cs="Times New Roman"/>
      <w:b/>
      <w:bCs/>
      <w:caps/>
      <w:sz w:val="20"/>
      <w:lang w:val="es-ES_tradnl" w:eastAsia="es-ES"/>
    </w:rPr>
  </w:style>
  <w:style w:type="table" w:customStyle="1" w:styleId="Tablaconcuadrcula10">
    <w:name w:val="Tabla con cuadrícula10"/>
    <w:basedOn w:val="TableNormal"/>
    <w:next w:val="TableGrid"/>
    <w:uiPriority w:val="59"/>
    <w:rsid w:val="00654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54416"/>
    <w:pPr>
      <w:keepNext/>
      <w:keepLines/>
      <w:spacing w:before="480"/>
      <w:jc w:val="left"/>
      <w:outlineLvl w:val="9"/>
    </w:pPr>
    <w:rPr>
      <w:rFonts w:asciiTheme="majorHAnsi" w:eastAsiaTheme="majorEastAsia" w:hAnsiTheme="majorHAnsi" w:cstheme="majorBidi"/>
      <w:color w:val="365F91" w:themeColor="accent1" w:themeShade="BF"/>
      <w:sz w:val="28"/>
      <w:szCs w:val="28"/>
      <w:lang w:eastAsia="es-CL"/>
    </w:rPr>
  </w:style>
  <w:style w:type="paragraph" w:styleId="TOC1">
    <w:name w:val="toc 1"/>
    <w:basedOn w:val="Normal"/>
    <w:next w:val="Normal"/>
    <w:autoRedefine/>
    <w:uiPriority w:val="39"/>
    <w:unhideWhenUsed/>
    <w:rsid w:val="00654416"/>
    <w:pPr>
      <w:tabs>
        <w:tab w:val="left" w:pos="660"/>
        <w:tab w:val="right" w:leader="dot" w:pos="8828"/>
      </w:tabs>
      <w:spacing w:before="480" w:after="100"/>
      <w:ind w:left="658" w:right="397" w:hanging="658"/>
      <w:contextualSpacing/>
      <w:jc w:val="left"/>
    </w:pPr>
    <w:rPr>
      <w:b/>
    </w:rPr>
  </w:style>
  <w:style w:type="paragraph" w:styleId="TOC2">
    <w:name w:val="toc 2"/>
    <w:basedOn w:val="Normal"/>
    <w:next w:val="Normal"/>
    <w:autoRedefine/>
    <w:uiPriority w:val="39"/>
    <w:unhideWhenUsed/>
    <w:rsid w:val="00654416"/>
    <w:pPr>
      <w:tabs>
        <w:tab w:val="left" w:pos="851"/>
        <w:tab w:val="right" w:leader="dot" w:pos="8828"/>
      </w:tabs>
      <w:ind w:left="851" w:right="397" w:hanging="630"/>
      <w:contextualSpacing/>
      <w:jc w:val="left"/>
    </w:pPr>
    <w:rPr>
      <w:rFonts w:eastAsiaTheme="minorEastAsia" w:cstheme="minorBidi"/>
      <w:b/>
      <w:noProof/>
      <w:lang w:eastAsia="es-CL"/>
    </w:rPr>
  </w:style>
  <w:style w:type="paragraph" w:styleId="TOC3">
    <w:name w:val="toc 3"/>
    <w:basedOn w:val="Normal"/>
    <w:next w:val="Normal"/>
    <w:autoRedefine/>
    <w:uiPriority w:val="39"/>
    <w:unhideWhenUsed/>
    <w:rsid w:val="00654416"/>
    <w:pPr>
      <w:tabs>
        <w:tab w:val="left" w:pos="1134"/>
        <w:tab w:val="right" w:leader="dot" w:pos="8828"/>
      </w:tabs>
      <w:spacing w:after="240" w:line="240" w:lineRule="auto"/>
      <w:ind w:left="1134" w:right="397" w:hanging="692"/>
      <w:contextualSpacing/>
      <w:jc w:val="left"/>
    </w:pPr>
    <w:rPr>
      <w:rFonts w:eastAsiaTheme="minorEastAsia" w:cstheme="minorBidi"/>
      <w:noProof/>
      <w:lang w:eastAsia="es-CL"/>
    </w:rPr>
  </w:style>
  <w:style w:type="paragraph" w:styleId="TOC4">
    <w:name w:val="toc 4"/>
    <w:basedOn w:val="Normal"/>
    <w:next w:val="Normal"/>
    <w:autoRedefine/>
    <w:uiPriority w:val="39"/>
    <w:unhideWhenUsed/>
    <w:rsid w:val="00654416"/>
    <w:pPr>
      <w:tabs>
        <w:tab w:val="left" w:pos="1701"/>
        <w:tab w:val="right" w:leader="dot" w:pos="8828"/>
      </w:tabs>
      <w:spacing w:after="240"/>
      <w:ind w:left="1701" w:right="397" w:hanging="1043"/>
      <w:contextualSpacing/>
      <w:jc w:val="left"/>
    </w:pPr>
    <w:rPr>
      <w:rFonts w:eastAsiaTheme="minorEastAsia" w:cstheme="minorBidi"/>
      <w:noProof/>
      <w:lang w:eastAsia="es-CL"/>
    </w:rPr>
  </w:style>
  <w:style w:type="paragraph" w:styleId="TOC5">
    <w:name w:val="toc 5"/>
    <w:basedOn w:val="Normal"/>
    <w:next w:val="Normal"/>
    <w:autoRedefine/>
    <w:uiPriority w:val="39"/>
    <w:unhideWhenUsed/>
    <w:rsid w:val="00654416"/>
    <w:pPr>
      <w:spacing w:after="100"/>
      <w:ind w:left="880"/>
      <w:jc w:val="left"/>
    </w:pPr>
    <w:rPr>
      <w:rFonts w:eastAsiaTheme="minorEastAsia" w:cstheme="minorBidi"/>
      <w:lang w:eastAsia="es-CL"/>
    </w:rPr>
  </w:style>
  <w:style w:type="paragraph" w:styleId="TOC6">
    <w:name w:val="toc 6"/>
    <w:basedOn w:val="Normal"/>
    <w:next w:val="Normal"/>
    <w:autoRedefine/>
    <w:uiPriority w:val="39"/>
    <w:unhideWhenUsed/>
    <w:rsid w:val="00654416"/>
    <w:pPr>
      <w:spacing w:after="100"/>
      <w:ind w:left="1100"/>
      <w:jc w:val="left"/>
    </w:pPr>
    <w:rPr>
      <w:rFonts w:eastAsiaTheme="minorEastAsia" w:cstheme="minorBidi"/>
      <w:lang w:eastAsia="es-CL"/>
    </w:rPr>
  </w:style>
  <w:style w:type="paragraph" w:styleId="TOC7">
    <w:name w:val="toc 7"/>
    <w:basedOn w:val="Normal"/>
    <w:next w:val="Normal"/>
    <w:autoRedefine/>
    <w:uiPriority w:val="39"/>
    <w:unhideWhenUsed/>
    <w:rsid w:val="00654416"/>
    <w:pPr>
      <w:spacing w:after="100"/>
      <w:ind w:left="1320"/>
      <w:jc w:val="left"/>
    </w:pPr>
    <w:rPr>
      <w:rFonts w:eastAsiaTheme="minorEastAsia" w:cstheme="minorBidi"/>
      <w:lang w:eastAsia="es-CL"/>
    </w:rPr>
  </w:style>
  <w:style w:type="paragraph" w:styleId="TOC8">
    <w:name w:val="toc 8"/>
    <w:basedOn w:val="Normal"/>
    <w:next w:val="Normal"/>
    <w:autoRedefine/>
    <w:uiPriority w:val="39"/>
    <w:unhideWhenUsed/>
    <w:rsid w:val="00654416"/>
    <w:pPr>
      <w:spacing w:after="100"/>
      <w:ind w:left="1540"/>
      <w:jc w:val="left"/>
    </w:pPr>
    <w:rPr>
      <w:rFonts w:eastAsiaTheme="minorEastAsia" w:cstheme="minorBidi"/>
      <w:lang w:eastAsia="es-CL"/>
    </w:rPr>
  </w:style>
  <w:style w:type="paragraph" w:styleId="TOC9">
    <w:name w:val="toc 9"/>
    <w:basedOn w:val="Normal"/>
    <w:next w:val="Normal"/>
    <w:autoRedefine/>
    <w:uiPriority w:val="39"/>
    <w:unhideWhenUsed/>
    <w:rsid w:val="00654416"/>
    <w:pPr>
      <w:spacing w:after="100"/>
      <w:ind w:left="1760"/>
      <w:jc w:val="left"/>
    </w:pPr>
    <w:rPr>
      <w:rFonts w:eastAsiaTheme="minorEastAsia" w:cstheme="minorBidi"/>
      <w:lang w:eastAsia="es-CL"/>
    </w:rPr>
  </w:style>
  <w:style w:type="character" w:styleId="PlaceholderText">
    <w:name w:val="Placeholder Text"/>
    <w:basedOn w:val="DefaultParagraphFont"/>
    <w:uiPriority w:val="99"/>
    <w:semiHidden/>
    <w:rsid w:val="00654416"/>
    <w:rPr>
      <w:color w:val="808080"/>
    </w:rPr>
  </w:style>
  <w:style w:type="paragraph" w:styleId="TableofFigures">
    <w:name w:val="table of figures"/>
    <w:basedOn w:val="Normal"/>
    <w:next w:val="Normal"/>
    <w:uiPriority w:val="99"/>
    <w:unhideWhenUsed/>
    <w:rsid w:val="00654416"/>
  </w:style>
  <w:style w:type="paragraph" w:styleId="PlainText">
    <w:name w:val="Plain Text"/>
    <w:basedOn w:val="Normal"/>
    <w:link w:val="PlainTextChar"/>
    <w:uiPriority w:val="99"/>
    <w:semiHidden/>
    <w:unhideWhenUsed/>
    <w:rsid w:val="00654416"/>
    <w:pPr>
      <w:spacing w:line="240" w:lineRule="auto"/>
      <w:jc w:val="left"/>
    </w:pPr>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654416"/>
    <w:rPr>
      <w:rFonts w:ascii="Calibri" w:hAnsi="Calibri"/>
      <w:szCs w:val="21"/>
    </w:rPr>
  </w:style>
  <w:style w:type="table" w:styleId="LightList-Accent1">
    <w:name w:val="Light List Accent 1"/>
    <w:basedOn w:val="TableNormal"/>
    <w:uiPriority w:val="61"/>
    <w:rsid w:val="00D4513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aconcuadrcula5">
    <w:name w:val="Tabla con cuadrícula5"/>
    <w:basedOn w:val="TableNormal"/>
    <w:next w:val="TableGrid"/>
    <w:uiPriority w:val="59"/>
    <w:rsid w:val="009B2C86"/>
    <w:pPr>
      <w:spacing w:after="0" w:line="240" w:lineRule="auto"/>
    </w:pPr>
    <w:rPr>
      <w:rFonts w:ascii="Verdana" w:hAnsi="Verdan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eNormal"/>
    <w:next w:val="TableGrid"/>
    <w:uiPriority w:val="59"/>
    <w:rsid w:val="009B2C86"/>
    <w:pPr>
      <w:spacing w:after="0" w:line="240" w:lineRule="auto"/>
    </w:pPr>
    <w:rPr>
      <w:rFonts w:ascii="Verdana" w:hAnsi="Verdan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eNormal"/>
    <w:next w:val="TableGrid"/>
    <w:uiPriority w:val="59"/>
    <w:rsid w:val="009B2C86"/>
    <w:pPr>
      <w:spacing w:after="0" w:line="240" w:lineRule="auto"/>
    </w:pPr>
    <w:rPr>
      <w:rFonts w:ascii="Verdana" w:hAnsi="Verdan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eNormal"/>
    <w:next w:val="TableGrid"/>
    <w:uiPriority w:val="59"/>
    <w:rsid w:val="00342D02"/>
    <w:pPr>
      <w:spacing w:after="0" w:line="240" w:lineRule="auto"/>
    </w:pPr>
    <w:rPr>
      <w:rFonts w:ascii="Cambria" w:eastAsia="MS Mincho" w:hAnsi="Cambria" w:cs="Times New Roman"/>
      <w:lang w:val="en-US" w:eastAsia="es-CL"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4">
    <w:name w:val="Medium Shading 1 Accent 4"/>
    <w:basedOn w:val="TableNormal"/>
    <w:uiPriority w:val="63"/>
    <w:rsid w:val="003745F9"/>
    <w:pPr>
      <w:spacing w:after="0" w:line="240" w:lineRule="auto"/>
    </w:pPr>
    <w:rPr>
      <w:rFonts w:eastAsiaTheme="minorEastAsia"/>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38756">
      <w:bodyDiv w:val="1"/>
      <w:marLeft w:val="0"/>
      <w:marRight w:val="0"/>
      <w:marTop w:val="0"/>
      <w:marBottom w:val="0"/>
      <w:divBdr>
        <w:top w:val="none" w:sz="0" w:space="0" w:color="auto"/>
        <w:left w:val="none" w:sz="0" w:space="0" w:color="auto"/>
        <w:bottom w:val="none" w:sz="0" w:space="0" w:color="auto"/>
        <w:right w:val="none" w:sz="0" w:space="0" w:color="auto"/>
      </w:divBdr>
    </w:div>
    <w:div w:id="243683919">
      <w:bodyDiv w:val="1"/>
      <w:marLeft w:val="0"/>
      <w:marRight w:val="0"/>
      <w:marTop w:val="0"/>
      <w:marBottom w:val="0"/>
      <w:divBdr>
        <w:top w:val="none" w:sz="0" w:space="0" w:color="auto"/>
        <w:left w:val="none" w:sz="0" w:space="0" w:color="auto"/>
        <w:bottom w:val="none" w:sz="0" w:space="0" w:color="auto"/>
        <w:right w:val="none" w:sz="0" w:space="0" w:color="auto"/>
      </w:divBdr>
      <w:divsChild>
        <w:div w:id="892497401">
          <w:marLeft w:val="86"/>
          <w:marRight w:val="0"/>
          <w:marTop w:val="0"/>
          <w:marBottom w:val="36"/>
          <w:divBdr>
            <w:top w:val="none" w:sz="0" w:space="0" w:color="auto"/>
            <w:left w:val="none" w:sz="0" w:space="0" w:color="auto"/>
            <w:bottom w:val="none" w:sz="0" w:space="0" w:color="auto"/>
            <w:right w:val="none" w:sz="0" w:space="0" w:color="auto"/>
          </w:divBdr>
        </w:div>
      </w:divsChild>
    </w:div>
    <w:div w:id="312027824">
      <w:bodyDiv w:val="1"/>
      <w:marLeft w:val="0"/>
      <w:marRight w:val="0"/>
      <w:marTop w:val="0"/>
      <w:marBottom w:val="0"/>
      <w:divBdr>
        <w:top w:val="none" w:sz="0" w:space="0" w:color="auto"/>
        <w:left w:val="none" w:sz="0" w:space="0" w:color="auto"/>
        <w:bottom w:val="none" w:sz="0" w:space="0" w:color="auto"/>
        <w:right w:val="none" w:sz="0" w:space="0" w:color="auto"/>
      </w:divBdr>
    </w:div>
    <w:div w:id="341780155">
      <w:bodyDiv w:val="1"/>
      <w:marLeft w:val="0"/>
      <w:marRight w:val="0"/>
      <w:marTop w:val="0"/>
      <w:marBottom w:val="0"/>
      <w:divBdr>
        <w:top w:val="none" w:sz="0" w:space="0" w:color="auto"/>
        <w:left w:val="none" w:sz="0" w:space="0" w:color="auto"/>
        <w:bottom w:val="none" w:sz="0" w:space="0" w:color="auto"/>
        <w:right w:val="none" w:sz="0" w:space="0" w:color="auto"/>
      </w:divBdr>
    </w:div>
    <w:div w:id="677999557">
      <w:bodyDiv w:val="1"/>
      <w:marLeft w:val="0"/>
      <w:marRight w:val="0"/>
      <w:marTop w:val="0"/>
      <w:marBottom w:val="0"/>
      <w:divBdr>
        <w:top w:val="none" w:sz="0" w:space="0" w:color="auto"/>
        <w:left w:val="none" w:sz="0" w:space="0" w:color="auto"/>
        <w:bottom w:val="none" w:sz="0" w:space="0" w:color="auto"/>
        <w:right w:val="none" w:sz="0" w:space="0" w:color="auto"/>
      </w:divBdr>
    </w:div>
    <w:div w:id="776411532">
      <w:bodyDiv w:val="1"/>
      <w:marLeft w:val="0"/>
      <w:marRight w:val="0"/>
      <w:marTop w:val="0"/>
      <w:marBottom w:val="0"/>
      <w:divBdr>
        <w:top w:val="none" w:sz="0" w:space="0" w:color="auto"/>
        <w:left w:val="none" w:sz="0" w:space="0" w:color="auto"/>
        <w:bottom w:val="none" w:sz="0" w:space="0" w:color="auto"/>
        <w:right w:val="none" w:sz="0" w:space="0" w:color="auto"/>
      </w:divBdr>
    </w:div>
    <w:div w:id="797187593">
      <w:bodyDiv w:val="1"/>
      <w:marLeft w:val="0"/>
      <w:marRight w:val="0"/>
      <w:marTop w:val="0"/>
      <w:marBottom w:val="0"/>
      <w:divBdr>
        <w:top w:val="none" w:sz="0" w:space="0" w:color="auto"/>
        <w:left w:val="none" w:sz="0" w:space="0" w:color="auto"/>
        <w:bottom w:val="none" w:sz="0" w:space="0" w:color="auto"/>
        <w:right w:val="none" w:sz="0" w:space="0" w:color="auto"/>
      </w:divBdr>
    </w:div>
    <w:div w:id="1170170981">
      <w:bodyDiv w:val="1"/>
      <w:marLeft w:val="0"/>
      <w:marRight w:val="0"/>
      <w:marTop w:val="0"/>
      <w:marBottom w:val="0"/>
      <w:divBdr>
        <w:top w:val="none" w:sz="0" w:space="0" w:color="auto"/>
        <w:left w:val="none" w:sz="0" w:space="0" w:color="auto"/>
        <w:bottom w:val="none" w:sz="0" w:space="0" w:color="auto"/>
        <w:right w:val="none" w:sz="0" w:space="0" w:color="auto"/>
      </w:divBdr>
    </w:div>
    <w:div w:id="1177886611">
      <w:bodyDiv w:val="1"/>
      <w:marLeft w:val="0"/>
      <w:marRight w:val="0"/>
      <w:marTop w:val="0"/>
      <w:marBottom w:val="0"/>
      <w:divBdr>
        <w:top w:val="none" w:sz="0" w:space="0" w:color="auto"/>
        <w:left w:val="none" w:sz="0" w:space="0" w:color="auto"/>
        <w:bottom w:val="none" w:sz="0" w:space="0" w:color="auto"/>
        <w:right w:val="none" w:sz="0" w:space="0" w:color="auto"/>
      </w:divBdr>
    </w:div>
    <w:div w:id="1404257314">
      <w:bodyDiv w:val="1"/>
      <w:marLeft w:val="0"/>
      <w:marRight w:val="0"/>
      <w:marTop w:val="0"/>
      <w:marBottom w:val="0"/>
      <w:divBdr>
        <w:top w:val="none" w:sz="0" w:space="0" w:color="auto"/>
        <w:left w:val="none" w:sz="0" w:space="0" w:color="auto"/>
        <w:bottom w:val="none" w:sz="0" w:space="0" w:color="auto"/>
        <w:right w:val="none" w:sz="0" w:space="0" w:color="auto"/>
      </w:divBdr>
    </w:div>
    <w:div w:id="1435247505">
      <w:bodyDiv w:val="1"/>
      <w:marLeft w:val="0"/>
      <w:marRight w:val="0"/>
      <w:marTop w:val="0"/>
      <w:marBottom w:val="0"/>
      <w:divBdr>
        <w:top w:val="none" w:sz="0" w:space="0" w:color="auto"/>
        <w:left w:val="none" w:sz="0" w:space="0" w:color="auto"/>
        <w:bottom w:val="none" w:sz="0" w:space="0" w:color="auto"/>
        <w:right w:val="none" w:sz="0" w:space="0" w:color="auto"/>
      </w:divBdr>
    </w:div>
    <w:div w:id="1511286849">
      <w:bodyDiv w:val="1"/>
      <w:marLeft w:val="0"/>
      <w:marRight w:val="0"/>
      <w:marTop w:val="0"/>
      <w:marBottom w:val="0"/>
      <w:divBdr>
        <w:top w:val="none" w:sz="0" w:space="0" w:color="auto"/>
        <w:left w:val="none" w:sz="0" w:space="0" w:color="auto"/>
        <w:bottom w:val="none" w:sz="0" w:space="0" w:color="auto"/>
        <w:right w:val="none" w:sz="0" w:space="0" w:color="auto"/>
      </w:divBdr>
    </w:div>
    <w:div w:id="1657413673">
      <w:bodyDiv w:val="1"/>
      <w:marLeft w:val="0"/>
      <w:marRight w:val="0"/>
      <w:marTop w:val="0"/>
      <w:marBottom w:val="0"/>
      <w:divBdr>
        <w:top w:val="none" w:sz="0" w:space="0" w:color="auto"/>
        <w:left w:val="none" w:sz="0" w:space="0" w:color="auto"/>
        <w:bottom w:val="none" w:sz="0" w:space="0" w:color="auto"/>
        <w:right w:val="none" w:sz="0" w:space="0" w:color="auto"/>
      </w:divBdr>
    </w:div>
    <w:div w:id="1793669883">
      <w:bodyDiv w:val="1"/>
      <w:marLeft w:val="0"/>
      <w:marRight w:val="0"/>
      <w:marTop w:val="0"/>
      <w:marBottom w:val="0"/>
      <w:divBdr>
        <w:top w:val="none" w:sz="0" w:space="0" w:color="auto"/>
        <w:left w:val="none" w:sz="0" w:space="0" w:color="auto"/>
        <w:bottom w:val="none" w:sz="0" w:space="0" w:color="auto"/>
        <w:right w:val="none" w:sz="0" w:space="0" w:color="auto"/>
      </w:divBdr>
    </w:div>
    <w:div w:id="213347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cl/portal/page?_pageid=33,3473621&amp;_dad=portal&amp;_schema=PORTA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bdere.gov.cl/documentacion/manual-de-vallas-20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ec.cl/portal/page?_pageid=33,5847695,33_5905761&amp;_dad=portal&amp;_schema=PORTA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8F896-DFBC-4ADA-B880-067CD76D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7332</Words>
  <Characters>41798</Characters>
  <Application>Microsoft Office Word</Application>
  <DocSecurity>0</DocSecurity>
  <Lines>348</Lines>
  <Paragraphs>98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49032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 Roje Godoy</dc:creator>
  <cp:lastModifiedBy>Tomislav Roje Godoy</cp:lastModifiedBy>
  <cp:revision>2</cp:revision>
  <cp:lastPrinted>2020-07-09T13:16:00Z</cp:lastPrinted>
  <dcterms:created xsi:type="dcterms:W3CDTF">2020-07-09T13:18:00Z</dcterms:created>
  <dcterms:modified xsi:type="dcterms:W3CDTF">2020-07-09T13:18:00Z</dcterms:modified>
</cp:coreProperties>
</file>